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4BA046" w14:textId="77777777" w:rsidR="00023EE2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红星美凯龙818FUN肆嗨购节项目</w:t>
      </w:r>
    </w:p>
    <w:p w14:paraId="105061B1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：红星美凯龙</w:t>
      </w:r>
    </w:p>
    <w:p w14:paraId="76C088FB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：家居行业</w:t>
      </w:r>
    </w:p>
    <w:p w14:paraId="5354028A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.06.20-08.21</w:t>
      </w:r>
    </w:p>
    <w:p w14:paraId="19991015" w14:textId="679AB485" w:rsidR="00023EE2" w:rsidRPr="00060F94" w:rsidRDefault="00000000" w:rsidP="00060F94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：IP营销类</w:t>
      </w:r>
    </w:p>
    <w:p w14:paraId="200AA596" w14:textId="77777777" w:rsidR="00023E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537F288F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行业背景：受疫情影响，上半年家装消费需求被抑制被延期，下半年市场回暖，加上秋季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一直</w:t>
      </w:r>
      <w:r>
        <w:rPr>
          <w:rFonts w:ascii="微软雅黑" w:eastAsia="微软雅黑" w:hAnsi="微软雅黑" w:hint="eastAsia"/>
          <w:sz w:val="21"/>
          <w:szCs w:val="21"/>
        </w:rPr>
        <w:t>是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家居</w:t>
      </w:r>
      <w:r>
        <w:rPr>
          <w:rFonts w:ascii="微软雅黑" w:eastAsia="微软雅黑" w:hAnsi="微软雅黑" w:hint="eastAsia"/>
          <w:sz w:val="21"/>
          <w:szCs w:val="21"/>
        </w:rPr>
        <w:t>家装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行业</w:t>
      </w:r>
      <w:r>
        <w:rPr>
          <w:rFonts w:ascii="微软雅黑" w:eastAsia="微软雅黑" w:hAnsi="微软雅黑" w:hint="eastAsia"/>
          <w:sz w:val="21"/>
          <w:szCs w:val="21"/>
        </w:rPr>
        <w:t>旺季，二者产生叠加效应，使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得</w:t>
      </w:r>
      <w:r>
        <w:rPr>
          <w:rFonts w:ascii="微软雅黑" w:eastAsia="微软雅黑" w:hAnsi="微软雅黑" w:hint="eastAsia"/>
          <w:sz w:val="21"/>
          <w:szCs w:val="21"/>
        </w:rPr>
        <w:t>8月份成为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行业争夺“</w:t>
      </w:r>
      <w:r>
        <w:rPr>
          <w:rFonts w:ascii="微软雅黑" w:eastAsia="微软雅黑" w:hAnsi="微软雅黑" w:hint="eastAsia"/>
          <w:sz w:val="21"/>
          <w:szCs w:val="21"/>
        </w:rPr>
        <w:t>秋装市场”的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最佳</w:t>
      </w:r>
      <w:r>
        <w:rPr>
          <w:rFonts w:ascii="微软雅黑" w:eastAsia="微软雅黑" w:hAnsi="微软雅黑" w:hint="eastAsia"/>
          <w:sz w:val="21"/>
          <w:szCs w:val="21"/>
        </w:rPr>
        <w:t>窗口期。</w:t>
      </w:r>
    </w:p>
    <w:p w14:paraId="5043D136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4BDE799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品牌营销背景：818大促是红星美凯龙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孵化</w:t>
      </w:r>
      <w:r>
        <w:rPr>
          <w:rFonts w:ascii="微软雅黑" w:eastAsia="微软雅黑" w:hAnsi="微软雅黑" w:hint="eastAsia"/>
          <w:sz w:val="21"/>
          <w:szCs w:val="21"/>
        </w:rPr>
        <w:t>的一档重量级自造节，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对标天猫“双十一购物节”，意图孵化红星美凯龙</w:t>
      </w:r>
      <w:r>
        <w:rPr>
          <w:rFonts w:ascii="微软雅黑" w:eastAsia="微软雅黑" w:hAnsi="微软雅黑" w:hint="eastAsia"/>
          <w:sz w:val="21"/>
          <w:szCs w:val="21"/>
        </w:rPr>
        <w:t>自有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传播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以I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影响力激发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家居</w:t>
      </w:r>
      <w:r>
        <w:rPr>
          <w:rFonts w:ascii="微软雅黑" w:eastAsia="微软雅黑" w:hAnsi="微软雅黑" w:hint="eastAsia"/>
          <w:sz w:val="21"/>
          <w:szCs w:val="21"/>
        </w:rPr>
        <w:t>市场消费活力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及时抓住上半年被延后的家装消费需求，带动家居全行业挽回颓势</w:t>
      </w:r>
      <w:r>
        <w:rPr>
          <w:rFonts w:ascii="微软雅黑" w:eastAsia="微软雅黑" w:hAnsi="微软雅黑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</w:t>
      </w:r>
      <w:r>
        <w:rPr>
          <w:rFonts w:ascii="微软雅黑" w:eastAsia="微软雅黑" w:hAnsi="微软雅黑" w:hint="eastAsia"/>
          <w:sz w:val="21"/>
          <w:szCs w:val="21"/>
        </w:rPr>
        <w:t>结合秋季家装市场上升趋势，以成熟的精细化运营手段和实战经验，快速布局，凝聚行业上下游力量，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打造家居行业消费盛典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146AB067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BFE0E66" w14:textId="77777777" w:rsidR="00023E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 xml:space="preserve">营销目标 </w:t>
      </w:r>
    </w:p>
    <w:p w14:paraId="3C7B34A0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打造</w:t>
      </w:r>
      <w:r>
        <w:rPr>
          <w:rFonts w:ascii="微软雅黑" w:eastAsia="微软雅黑" w:hAnsi="微软雅黑" w:hint="eastAsia"/>
          <w:sz w:val="21"/>
          <w:szCs w:val="21"/>
        </w:rPr>
        <w:t>红星美凯龙自有IP“818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大促</w:t>
      </w:r>
      <w:r>
        <w:rPr>
          <w:rFonts w:ascii="微软雅黑" w:eastAsia="微软雅黑" w:hAnsi="微软雅黑" w:hint="eastAsia"/>
          <w:sz w:val="21"/>
          <w:szCs w:val="21"/>
        </w:rPr>
        <w:t>”，以更具参与感、仪式感、接力感的全国性线上线下促销大事件，撬动B端、C端共同参与，集合工厂端、品牌方、各地商场人力资源，卷动三军，全国联动；让本次活动品效合一，声量与销量双爆发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最终达成提振家居市场、提升行业信心的目标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5D9EA23C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To B：撬动工厂端、品牌方共同参与，形成行业聚集效应；</w:t>
      </w:r>
    </w:p>
    <w:p w14:paraId="2DC96484" w14:textId="350C4901" w:rsidR="00023EE2" w:rsidRDefault="00000000" w:rsidP="00060F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To C：传递品质、高端的生活理念，抢占高净值人群。</w:t>
      </w:r>
    </w:p>
    <w:p w14:paraId="2221F0A0" w14:textId="77777777" w:rsidR="00023E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B18E758" w14:textId="77777777" w:rsidR="00023EE2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</w:p>
    <w:p w14:paraId="556FDDCE" w14:textId="77777777" w:rsidR="00023EE2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聚焦“品质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”“</w:t>
      </w:r>
      <w:r>
        <w:rPr>
          <w:rFonts w:ascii="微软雅黑" w:eastAsia="微软雅黑" w:hAnsi="微软雅黑" w:hint="eastAsia"/>
          <w:sz w:val="21"/>
          <w:szCs w:val="21"/>
        </w:rPr>
        <w:t>高端”两大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关键词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以事件营销强化自造节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在B端和C端的</w:t>
      </w:r>
      <w:r>
        <w:rPr>
          <w:rFonts w:ascii="微软雅黑" w:eastAsia="微软雅黑" w:hAnsi="微软雅黑" w:hint="eastAsia"/>
          <w:sz w:val="21"/>
          <w:szCs w:val="21"/>
        </w:rPr>
        <w:t>传播力度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3F9D0293" w14:textId="77777777" w:rsidR="00023EE2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在线下打造全民化、有接力感的M力跑活动</w:t>
      </w:r>
      <w:r>
        <w:rPr>
          <w:rFonts w:ascii="微软雅黑" w:eastAsia="微软雅黑" w:hAnsi="微软雅黑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由红星美凯龙</w:t>
      </w:r>
      <w:r>
        <w:rPr>
          <w:rFonts w:ascii="微软雅黑" w:eastAsia="微软雅黑" w:hAnsi="微软雅黑" w:hint="eastAsia"/>
          <w:sz w:val="21"/>
          <w:szCs w:val="21"/>
        </w:rPr>
        <w:t>总部领跑，激励全国商场携品牌花式接力，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面向B端商家和品牌</w:t>
      </w:r>
      <w:r>
        <w:rPr>
          <w:rFonts w:ascii="微软雅黑" w:eastAsia="微软雅黑" w:hAnsi="微软雅黑" w:hint="eastAsia"/>
          <w:sz w:val="21"/>
          <w:szCs w:val="21"/>
        </w:rPr>
        <w:t>打造“818”特色的行业聚集大事件，强化“818”IP的行业印象，扩大传播声量；</w:t>
      </w:r>
    </w:p>
    <w:p w14:paraId="057899F9" w14:textId="77777777" w:rsidR="00023EE2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线上以</w:t>
      </w:r>
      <w:r>
        <w:rPr>
          <w:rFonts w:ascii="微软雅黑" w:eastAsia="微软雅黑" w:hAnsi="微软雅黑"/>
          <w:sz w:val="21"/>
          <w:szCs w:val="21"/>
        </w:rPr>
        <w:t>818</w:t>
      </w:r>
      <w:r>
        <w:rPr>
          <w:rFonts w:ascii="微软雅黑" w:eastAsia="微软雅黑" w:hAnsi="微软雅黑" w:hint="eastAsia"/>
          <w:sz w:val="21"/>
          <w:szCs w:val="21"/>
        </w:rPr>
        <w:t>主视觉、总裁打CALL视频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和</w:t>
      </w:r>
      <w:r>
        <w:rPr>
          <w:rFonts w:ascii="微软雅黑" w:eastAsia="微软雅黑" w:hAnsi="微软雅黑" w:hint="eastAsia"/>
          <w:sz w:val="21"/>
          <w:szCs w:val="21"/>
        </w:rPr>
        <w:t>海报等物料输出品质生活理念，为活动吸睛造势</w:t>
      </w:r>
      <w:r>
        <w:rPr>
          <w:rFonts w:ascii="微软雅黑" w:eastAsia="微软雅黑" w:hAnsi="微软雅黑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并在物料设计中玩转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818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数字元素，强化“818”IP视觉形象</w:t>
      </w:r>
      <w:r>
        <w:rPr>
          <w:rFonts w:ascii="微软雅黑" w:eastAsia="微软雅黑" w:hAnsi="微软雅黑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在活动后期释出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红星美凯龙精选“</w:t>
      </w:r>
      <w:r>
        <w:rPr>
          <w:rFonts w:ascii="微软雅黑" w:eastAsia="微软雅黑" w:hAnsi="微软雅黑" w:hint="eastAsia"/>
          <w:sz w:val="21"/>
          <w:szCs w:val="21"/>
        </w:rPr>
        <w:t>小蓝盒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尖货必买榜，面向C端消费者传播更权威、更仪式的家居选购榜单，抢占高净值人群。</w:t>
      </w:r>
    </w:p>
    <w:p w14:paraId="7EB78D64" w14:textId="77777777" w:rsidR="00023EE2" w:rsidRDefault="00023EE2">
      <w:pPr>
        <w:rPr>
          <w:rFonts w:ascii="微软雅黑" w:eastAsia="微软雅黑" w:hAnsi="微软雅黑"/>
          <w:sz w:val="21"/>
          <w:szCs w:val="21"/>
        </w:rPr>
      </w:pPr>
    </w:p>
    <w:p w14:paraId="62B82E69" w14:textId="77777777" w:rsidR="00023EE2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创意亮点：</w:t>
      </w:r>
    </w:p>
    <w:p w14:paraId="4ED9605D" w14:textId="77777777" w:rsidR="00023EE2" w:rsidRDefault="00000000" w:rsidP="00060F94">
      <w:pPr>
        <w:numPr>
          <w:ilvl w:val="0"/>
          <w:numId w:val="5"/>
        </w:num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以统一的视觉符号强化“818”IP视觉形象：主视觉以“818”数字icon作为画面主元素，人物海报、视频等围绕主视觉进行延展设计，融入“818”数字元素，持续强化“818”IP的视觉形象。</w:t>
      </w:r>
    </w:p>
    <w:p w14:paraId="0452B10C" w14:textId="77777777" w:rsidR="00023EE2" w:rsidRDefault="00000000" w:rsidP="00060F94">
      <w:pPr>
        <w:numPr>
          <w:ilvl w:val="0"/>
          <w:numId w:val="5"/>
        </w:num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以更具接力感和仪式感的跑步活动，实现行业聚集，全民参与：总部发起M力跑活动，并配合点亮地图形式的小程序，激励各城市商场、品牌参与打卡，从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位于上海</w:t>
      </w:r>
      <w:r>
        <w:rPr>
          <w:rFonts w:ascii="微软雅黑" w:eastAsia="微软雅黑" w:hAnsi="微软雅黑" w:hint="eastAsia"/>
          <w:sz w:val="21"/>
          <w:szCs w:val="21"/>
        </w:rPr>
        <w:t>虹桥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的“</w:t>
      </w:r>
      <w:r>
        <w:rPr>
          <w:rFonts w:ascii="微软雅黑" w:eastAsia="微软雅黑" w:hAnsi="微软雅黑" w:hint="eastAsia"/>
          <w:sz w:val="21"/>
          <w:szCs w:val="21"/>
        </w:rPr>
        <w:t>世界登机口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奔赴各地，点亮全国地图。</w:t>
      </w:r>
    </w:p>
    <w:p w14:paraId="735EC3FE" w14:textId="77777777" w:rsidR="00023EE2" w:rsidRDefault="00023EE2">
      <w:pPr>
        <w:rPr>
          <w:rFonts w:ascii="微软雅黑" w:eastAsia="微软雅黑" w:hAnsi="微软雅黑"/>
          <w:sz w:val="21"/>
          <w:szCs w:val="21"/>
        </w:rPr>
      </w:pPr>
    </w:p>
    <w:p w14:paraId="1591CEAD" w14:textId="77777777" w:rsidR="00023E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5B28FCD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前期：</w:t>
      </w:r>
    </w:p>
    <w:p w14:paraId="7E4373DA" w14:textId="77777777" w:rsidR="00023EE2" w:rsidRDefault="00000000" w:rsidP="00060F94">
      <w:pPr>
        <w:numPr>
          <w:ilvl w:val="0"/>
          <w:numId w:val="6"/>
        </w:num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KV上线，终端物料落地商场，开启活动预热。</w:t>
      </w:r>
    </w:p>
    <w:p w14:paraId="7CC05DDD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KV以“818”立体icon为画面主元素，强化“818”IP视觉形象；并利用前景的延伸台阶&amp;背景结构式元素，增加画面空间感和层次感，巧妙点缀家具元素，使画面整体更加灵动。</w:t>
      </w:r>
    </w:p>
    <w:p w14:paraId="7ADDE83C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E2336DD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A36A361" wp14:editId="2D26A7B7">
            <wp:extent cx="4871720" cy="3237865"/>
            <wp:effectExtent l="0" t="0" r="5080" b="635"/>
            <wp:docPr id="1" name="图片 1" descr="红星美凯龙818_Final-W-rgb-220718(加lo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红星美凯龙818_Final-W-rgb-220718(加logo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99E0" w14:textId="77777777" w:rsidR="00023EE2" w:rsidRDefault="00000000">
      <w:pPr>
        <w:textAlignment w:val="baseline"/>
      </w:pPr>
      <w:r>
        <w:rPr>
          <w:noProof/>
        </w:rPr>
        <w:lastRenderedPageBreak/>
        <w:drawing>
          <wp:inline distT="0" distB="0" distL="114300" distR="114300" wp14:anchorId="3EFCEB67" wp14:editId="07DF92AE">
            <wp:extent cx="4860925" cy="2710180"/>
            <wp:effectExtent l="0" t="0" r="317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D4D4" w14:textId="77777777" w:rsidR="00023EE2" w:rsidRDefault="00023EE2">
      <w:pPr>
        <w:textAlignment w:val="baseline"/>
      </w:pPr>
    </w:p>
    <w:p w14:paraId="519CBA88" w14:textId="28CB9257" w:rsidR="00023EE2" w:rsidRDefault="00060F94" w:rsidP="00060F9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2.</w:t>
      </w:r>
      <w:r w:rsidR="00000000">
        <w:rPr>
          <w:rFonts w:ascii="微软雅黑" w:eastAsia="微软雅黑" w:hAnsi="微软雅黑" w:hint="eastAsia"/>
          <w:sz w:val="21"/>
          <w:szCs w:val="21"/>
        </w:rPr>
        <w:t>M力跑活动开启，总裁击鼓号令</w:t>
      </w:r>
      <w:r w:rsidR="00000000">
        <w:rPr>
          <w:rFonts w:ascii="微软雅黑" w:eastAsia="微软雅黑" w:hAnsi="微软雅黑"/>
          <w:sz w:val="21"/>
          <w:szCs w:val="21"/>
        </w:rPr>
        <w:t>、</w:t>
      </w:r>
      <w:r w:rsidR="00000000">
        <w:rPr>
          <w:rFonts w:ascii="微软雅黑" w:eastAsia="微软雅黑" w:hAnsi="微软雅黑" w:hint="eastAsia"/>
          <w:sz w:val="21"/>
          <w:szCs w:val="21"/>
        </w:rPr>
        <w:t>率先开跑，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带领全国商场和友商品牌全力应战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818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大促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04ACD45E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M力跑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活动在全国线下开跑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启动仪式于红星美凯龙总部所在地——上海虹桥商务区举办，围绕“世界登机口”核心概念，设计线下仪式物料和活动环节，彰显全球化视野，寄予行业腾飞愿景。</w:t>
      </w:r>
    </w:p>
    <w:p w14:paraId="755BCF45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后续输出线下仪式及起跑花絮视频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助力818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大促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线上还有</w:t>
      </w:r>
      <w:r>
        <w:rPr>
          <w:rFonts w:ascii="微软雅黑" w:eastAsia="微软雅黑" w:hAnsi="微软雅黑" w:hint="eastAsia"/>
          <w:sz w:val="21"/>
          <w:szCs w:val="21"/>
        </w:rPr>
        <w:t>小程序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可以为M力跑云</w:t>
      </w:r>
      <w:r>
        <w:rPr>
          <w:rFonts w:ascii="微软雅黑" w:eastAsia="微软雅黑" w:hAnsi="微软雅黑" w:hint="eastAsia"/>
          <w:sz w:val="21"/>
          <w:szCs w:val="21"/>
        </w:rPr>
        <w:t>助力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点亮全国地图的形式，激励各城市商场打卡M力跑活动；总裁接力海报以总裁领跑号召全国商场一起接棒品质生活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5E2B81F3" w14:textId="77777777" w:rsidR="00023EE2" w:rsidRDefault="00000000">
      <w:pPr>
        <w:textAlignment w:val="baseline"/>
      </w:pPr>
      <w:r>
        <w:rPr>
          <w:noProof/>
        </w:rPr>
        <w:drawing>
          <wp:inline distT="0" distB="0" distL="114300" distR="114300" wp14:anchorId="270AE2E5" wp14:editId="67AF422E">
            <wp:extent cx="4980940" cy="2988945"/>
            <wp:effectExtent l="0" t="0" r="1016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3918" w14:textId="7EFC85B2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总部领跑花絮视频：</w:t>
      </w:r>
      <w:hyperlink r:id="rId11" w:history="1">
        <w:r w:rsidR="00060F94" w:rsidRPr="00B05C6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https://www.bilibili.com/video/BV1Qv4y1z72P/?vd_source=4a5ff6d0ebc02262459576b7174018cc</w:t>
        </w:r>
      </w:hyperlink>
    </w:p>
    <w:p w14:paraId="068D1D01" w14:textId="77777777" w:rsidR="00060F94" w:rsidRPr="00060F94" w:rsidRDefault="00060F94">
      <w:pPr>
        <w:textAlignment w:val="baseline"/>
        <w:rPr>
          <w:rFonts w:hint="eastAsia"/>
        </w:rPr>
      </w:pPr>
    </w:p>
    <w:p w14:paraId="1D0C2430" w14:textId="77777777" w:rsidR="00023EE2" w:rsidRDefault="00000000">
      <w:pPr>
        <w:textAlignment w:val="baseline"/>
      </w:pPr>
      <w:r>
        <w:rPr>
          <w:noProof/>
        </w:rPr>
        <w:lastRenderedPageBreak/>
        <w:drawing>
          <wp:inline distT="0" distB="0" distL="114300" distR="114300" wp14:anchorId="498ADA7E" wp14:editId="6EECF04F">
            <wp:extent cx="4986020" cy="2799080"/>
            <wp:effectExtent l="0" t="0" r="508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1070" w14:textId="77777777" w:rsidR="00023EE2" w:rsidRDefault="00000000">
      <w:pPr>
        <w:textAlignment w:val="baseline"/>
      </w:pPr>
      <w:r>
        <w:rPr>
          <w:noProof/>
        </w:rPr>
        <w:drawing>
          <wp:inline distT="0" distB="0" distL="114300" distR="114300" wp14:anchorId="12CBED0E" wp14:editId="3451EA5C">
            <wp:extent cx="5015865" cy="2815590"/>
            <wp:effectExtent l="0" t="0" r="63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9213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0C4A045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中期：</w:t>
      </w:r>
    </w:p>
    <w:p w14:paraId="324547D7" w14:textId="27A5AB07" w:rsidR="00023EE2" w:rsidRDefault="00060F94" w:rsidP="00060F9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.</w:t>
      </w:r>
      <w:r w:rsidR="00000000">
        <w:rPr>
          <w:rFonts w:ascii="微软雅黑" w:eastAsia="微软雅黑" w:hAnsi="微软雅黑" w:hint="eastAsia"/>
          <w:sz w:val="21"/>
          <w:szCs w:val="21"/>
        </w:rPr>
        <w:t>活动正式开始后，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红星美凯龙和友商</w:t>
      </w:r>
      <w:r w:rsidR="00000000">
        <w:rPr>
          <w:rFonts w:ascii="微软雅黑" w:eastAsia="微软雅黑" w:hAnsi="微软雅黑" w:hint="eastAsia"/>
          <w:sz w:val="21"/>
          <w:szCs w:val="21"/>
        </w:rPr>
        <w:t>品牌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众</w:t>
      </w:r>
      <w:r w:rsidR="00000000">
        <w:rPr>
          <w:rFonts w:ascii="微软雅黑" w:eastAsia="微软雅黑" w:hAnsi="微软雅黑" w:hint="eastAsia"/>
          <w:sz w:val="21"/>
          <w:szCs w:val="21"/>
        </w:rPr>
        <w:t>总裁为活动加油助力的创意视频、海报陆续上线，持续输出品质生活理念。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总裁</w:t>
      </w:r>
      <w:r w:rsidR="00000000">
        <w:rPr>
          <w:rFonts w:ascii="微软雅黑" w:eastAsia="微软雅黑" w:hAnsi="微软雅黑" w:hint="eastAsia"/>
          <w:sz w:val="21"/>
          <w:szCs w:val="21"/>
        </w:rPr>
        <w:t>打call视频以“地图导航”的概念为核心创意，呼应818大促的social主题“818个回家的理由”</w:t>
      </w:r>
      <w:r w:rsidR="00000000">
        <w:rPr>
          <w:rFonts w:ascii="微软雅黑" w:eastAsia="微软雅黑" w:hAnsi="微软雅黑"/>
          <w:sz w:val="21"/>
          <w:szCs w:val="21"/>
        </w:rPr>
        <w:t>。</w:t>
      </w:r>
      <w:r w:rsidR="00000000">
        <w:rPr>
          <w:rFonts w:ascii="微软雅黑" w:eastAsia="微软雅黑" w:hAnsi="微软雅黑" w:hint="eastAsia"/>
          <w:sz w:val="21"/>
          <w:szCs w:val="21"/>
        </w:rPr>
        <w:t>画面围绕主视觉展开，将地图元素与“818”数字形象巧妙融合，保持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了</w:t>
      </w:r>
      <w:r w:rsidR="00000000">
        <w:rPr>
          <w:rFonts w:ascii="微软雅黑" w:eastAsia="微软雅黑" w:hAnsi="微软雅黑" w:hint="eastAsia"/>
          <w:sz w:val="21"/>
          <w:szCs w:val="21"/>
        </w:rPr>
        <w:t>物料的一致性；打call海报将“818”数字元素自然融入背景，持续加深“818”IP的视觉记忆。</w:t>
      </w:r>
    </w:p>
    <w:p w14:paraId="26E1D59A" w14:textId="212EF345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打call视频-总裁版：</w:t>
      </w:r>
      <w:hyperlink r:id="rId14" w:history="1">
        <w:r w:rsidR="00060F94" w:rsidRPr="00B05C6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https://www.bilibili.com/video/BV1Y44y1R74a/?vd_source=4a5ff6d0ebc02262459576b7174018cc</w:t>
        </w:r>
      </w:hyperlink>
    </w:p>
    <w:p w14:paraId="5A7DD0B7" w14:textId="77777777" w:rsidR="00060F94" w:rsidRDefault="00060F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40CC4E43" w14:textId="25F2449E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打call视频-事业部总经理版：</w:t>
      </w:r>
      <w:hyperlink r:id="rId15" w:history="1">
        <w:r w:rsidR="00060F94" w:rsidRPr="00B05C6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https://www.bilibili.com/video/BV1TA411Q7xd/?vd_source=4a5ff6d0ebc02262459576b7174018cc</w:t>
        </w:r>
      </w:hyperlink>
    </w:p>
    <w:p w14:paraId="516E3CC3" w14:textId="77777777" w:rsidR="00060F94" w:rsidRPr="00060F94" w:rsidRDefault="00060F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78E32798" w14:textId="77777777" w:rsidR="00023EE2" w:rsidRDefault="00000000">
      <w:pPr>
        <w:textAlignment w:val="baseline"/>
      </w:pPr>
      <w:r>
        <w:rPr>
          <w:noProof/>
        </w:rPr>
        <w:lastRenderedPageBreak/>
        <w:drawing>
          <wp:inline distT="0" distB="0" distL="114300" distR="114300" wp14:anchorId="45988EB5" wp14:editId="08A793F1">
            <wp:extent cx="4959985" cy="2806700"/>
            <wp:effectExtent l="0" t="0" r="571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555" r="333" b="198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E875" w14:textId="77777777" w:rsidR="00023EE2" w:rsidRDefault="00023EE2">
      <w:pPr>
        <w:textAlignment w:val="baseline"/>
      </w:pPr>
    </w:p>
    <w:p w14:paraId="7C4C9C41" w14:textId="7F29511F" w:rsidR="00023EE2" w:rsidRDefault="00060F94" w:rsidP="00060F9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.</w:t>
      </w:r>
      <w:r w:rsidR="00000000">
        <w:rPr>
          <w:rFonts w:ascii="微软雅黑" w:eastAsia="微软雅黑" w:hAnsi="微软雅黑" w:hint="eastAsia"/>
          <w:sz w:val="21"/>
          <w:szCs w:val="21"/>
        </w:rPr>
        <w:t>全国商场依照统一的活动执行规范、物料模板，接力举办M力跑活动，点亮城市地标</w:t>
      </w:r>
    </w:p>
    <w:p w14:paraId="22135BF5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FE34464" wp14:editId="6CC380E0">
            <wp:extent cx="4910455" cy="2759710"/>
            <wp:effectExtent l="0" t="0" r="444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333F555" wp14:editId="1B577D59">
            <wp:extent cx="4909185" cy="2899410"/>
            <wp:effectExtent l="0" t="0" r="5715" b="8890"/>
            <wp:docPr id="10" name="图片 10" descr="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照片2"/>
                    <pic:cNvPicPr>
                      <a:picLocks noChangeAspect="1"/>
                    </pic:cNvPicPr>
                  </pic:nvPicPr>
                  <pic:blipFill>
                    <a:blip r:embed="rId18"/>
                    <a:srcRect t="11443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80AC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34428F1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后期：</w:t>
      </w:r>
    </w:p>
    <w:p w14:paraId="28E372F4" w14:textId="12C0A43D" w:rsidR="00023EE2" w:rsidRDefault="00060F94" w:rsidP="00060F9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.</w:t>
      </w:r>
      <w:r w:rsidR="00000000">
        <w:rPr>
          <w:rFonts w:ascii="微软雅黑" w:eastAsia="微软雅黑" w:hAnsi="微软雅黑" w:hint="eastAsia"/>
          <w:sz w:val="21"/>
          <w:szCs w:val="21"/>
        </w:rPr>
        <w:t>推出美凯龙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“</w:t>
      </w:r>
      <w:r w:rsidR="00000000">
        <w:rPr>
          <w:rFonts w:ascii="微软雅黑" w:eastAsia="微软雅黑" w:hAnsi="微软雅黑" w:hint="eastAsia"/>
          <w:sz w:val="21"/>
          <w:szCs w:val="21"/>
        </w:rPr>
        <w:t>小蓝盒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”产品</w:t>
      </w:r>
      <w:r w:rsidR="00000000">
        <w:rPr>
          <w:rFonts w:ascii="微软雅黑" w:eastAsia="微软雅黑" w:hAnsi="微软雅黑" w:hint="eastAsia"/>
          <w:sz w:val="21"/>
          <w:szCs w:val="21"/>
        </w:rPr>
        <w:t>榜单，权威展示家居行业最新消费趋势，围绕榜单打造新品&amp;爆品战略，满足消费者个性化需求的同时，通过精细化的榜单生产，对B端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的</w:t>
      </w:r>
      <w:r w:rsidR="00000000">
        <w:rPr>
          <w:rFonts w:ascii="微软雅黑" w:eastAsia="微软雅黑" w:hAnsi="微软雅黑" w:hint="eastAsia"/>
          <w:sz w:val="21"/>
          <w:szCs w:val="21"/>
        </w:rPr>
        <w:t>品牌</w:t>
      </w:r>
      <w:r w:rsidR="00000000">
        <w:rPr>
          <w:rFonts w:ascii="微软雅黑" w:eastAsia="微软雅黑" w:hAnsi="微软雅黑"/>
          <w:sz w:val="21"/>
          <w:szCs w:val="21"/>
        </w:rPr>
        <w:t>、</w:t>
      </w:r>
      <w:r w:rsidR="00000000">
        <w:rPr>
          <w:rFonts w:ascii="微软雅黑" w:eastAsia="微软雅黑" w:hAnsi="微软雅黑" w:hint="eastAsia"/>
          <w:sz w:val="21"/>
          <w:szCs w:val="21"/>
        </w:rPr>
        <w:t>工厂产生积极的拉动作用，引领C端消费决策，赋能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B端品牌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、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工厂</w:t>
      </w:r>
      <w:r w:rsidR="00000000">
        <w:rPr>
          <w:rFonts w:ascii="微软雅黑" w:eastAsia="微软雅黑" w:hAnsi="微软雅黑" w:hint="eastAsia"/>
          <w:sz w:val="21"/>
          <w:szCs w:val="21"/>
        </w:rPr>
        <w:t>打开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C端消费</w:t>
      </w:r>
      <w:r w:rsidR="00000000">
        <w:rPr>
          <w:rFonts w:ascii="微软雅黑" w:eastAsia="微软雅黑" w:hAnsi="微软雅黑" w:hint="eastAsia"/>
          <w:sz w:val="21"/>
          <w:szCs w:val="21"/>
        </w:rPr>
        <w:t>市场。</w:t>
      </w:r>
    </w:p>
    <w:p w14:paraId="38BDC678" w14:textId="17BFEA1D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小蓝盒视频：</w:t>
      </w:r>
      <w:hyperlink r:id="rId19" w:history="1">
        <w:r w:rsidR="00060F94" w:rsidRPr="00B05C6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https://www.bilibili.com/video/BV1m44y1o7a9/?vd_source=4a5ff6d0ebc02262459576b7174018cc</w:t>
        </w:r>
      </w:hyperlink>
    </w:p>
    <w:p w14:paraId="2FAF8A45" w14:textId="77777777" w:rsidR="00060F94" w:rsidRPr="00060F94" w:rsidRDefault="00060F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6373BC8A" w14:textId="77777777" w:rsidR="00023EE2" w:rsidRDefault="00023EE2">
      <w:pPr>
        <w:numPr>
          <w:ilvl w:val="255"/>
          <w:numId w:val="0"/>
        </w:num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A14D6E4" w14:textId="7BEAB6C7" w:rsidR="00023EE2" w:rsidRDefault="00060F94" w:rsidP="00060F9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.</w:t>
      </w:r>
      <w:r w:rsidR="00000000">
        <w:rPr>
          <w:rFonts w:ascii="微软雅黑" w:eastAsia="微软雅黑" w:hAnsi="微软雅黑" w:hint="eastAsia"/>
          <w:sz w:val="21"/>
          <w:szCs w:val="21"/>
        </w:rPr>
        <w:t>上线全国商场接力M力跑活动混剪视频，回顾全民接力的线下大事件，展现红星美凯龙全员集结的高燃士气，持续扩散活动声量。</w:t>
      </w:r>
    </w:p>
    <w:p w14:paraId="3C84E416" w14:textId="1DA20E5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M力跑活动商场混剪视频：</w:t>
      </w:r>
      <w:hyperlink r:id="rId20" w:history="1">
        <w:r w:rsidR="00060F94" w:rsidRPr="00B05C6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https://www.bilibili.com/video/BV1Xv4y1z7Ag/?vd_source=4a5ff6d0ebc02262459576b7174018cc</w:t>
        </w:r>
      </w:hyperlink>
    </w:p>
    <w:p w14:paraId="34FA420E" w14:textId="77777777" w:rsidR="00060F94" w:rsidRPr="00060F94" w:rsidRDefault="00060F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512EF21D" w14:textId="77777777" w:rsidR="00023EE2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06706D0B" wp14:editId="2213EAD5">
            <wp:extent cx="5712460" cy="3188970"/>
            <wp:effectExtent l="0" t="0" r="254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0B1F60" w14:textId="77777777" w:rsidR="00023EE2" w:rsidRDefault="00023EE2">
      <w:pPr>
        <w:spacing w:before="100" w:beforeAutospacing="1" w:after="100" w:afterAutospacing="1"/>
        <w:textAlignment w:val="baseline"/>
      </w:pPr>
    </w:p>
    <w:p w14:paraId="72BF5B5F" w14:textId="77777777" w:rsidR="00023E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213FE0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线上线下同频共振，卷动海量品牌积极参与，全行业聚力，刺激消费需求释放，全面抢赢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家居</w:t>
      </w:r>
      <w:r>
        <w:rPr>
          <w:rFonts w:ascii="微软雅黑" w:eastAsia="微软雅黑" w:hAnsi="微软雅黑" w:hint="eastAsia"/>
          <w:sz w:val="21"/>
          <w:szCs w:val="21"/>
        </w:rPr>
        <w:t>秋装市场，成功孵化“818”IP，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To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打造了属于红星美凯龙的S级大促活动，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To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C</w:t>
      </w:r>
      <w:r>
        <w:rPr>
          <w:rFonts w:ascii="微软雅黑" w:eastAsia="微软雅黑" w:hAnsi="微软雅黑" w:hint="eastAsia"/>
          <w:sz w:val="21"/>
          <w:szCs w:val="21"/>
        </w:rPr>
        <w:t>升级了消费者对于红星美凯龙的认知；据红星美凯龙818战报显示，全国商场实现销售金额与去年同期相比增长15%，订单数量增长17%，消费人数增长25%，销售额与订单量双双高增长。</w:t>
      </w:r>
    </w:p>
    <w:p w14:paraId="409C51A9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</w:p>
    <w:p w14:paraId="47F59FB4" w14:textId="77777777" w:rsidR="00023EE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数据来源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14:paraId="34FC9807" w14:textId="18E9425E" w:rsidR="00023EE2" w:rsidRDefault="00060F94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22" w:history="1">
        <w:r w:rsidRPr="00B05C62">
          <w:rPr>
            <w:rStyle w:val="af4"/>
            <w:rFonts w:ascii="微软雅黑" w:eastAsia="微软雅黑" w:hAnsi="微软雅黑"/>
            <w:sz w:val="21"/>
            <w:szCs w:val="21"/>
          </w:rPr>
          <w:t>https://www.chinaredstar.com/news/article-217</w:t>
        </w:r>
      </w:hyperlink>
    </w:p>
    <w:p w14:paraId="77257524" w14:textId="77777777" w:rsidR="00060F94" w:rsidRDefault="00060F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59612400" w14:textId="1531CEC0" w:rsidR="00023EE2" w:rsidRDefault="00060F94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23" w:history="1">
        <w:r w:rsidRPr="00B05C62">
          <w:rPr>
            <w:rStyle w:val="af4"/>
            <w:rFonts w:ascii="微软雅黑" w:eastAsia="微软雅黑" w:hAnsi="微软雅黑"/>
            <w:sz w:val="21"/>
            <w:szCs w:val="21"/>
          </w:rPr>
          <w:t>https://www.chinaredstar.com/news/article-207</w:t>
        </w:r>
      </w:hyperlink>
    </w:p>
    <w:p w14:paraId="4E9E4B1D" w14:textId="77777777" w:rsidR="00060F94" w:rsidRPr="00060F94" w:rsidRDefault="00060F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7EAEFD92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A42C79F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EF0E2BA" w14:textId="77777777" w:rsidR="00023EE2" w:rsidRDefault="00023EE2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023EE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38F4A" w14:textId="77777777" w:rsidR="00173758" w:rsidRDefault="00173758">
      <w:r>
        <w:separator/>
      </w:r>
    </w:p>
  </w:endnote>
  <w:endnote w:type="continuationSeparator" w:id="0">
    <w:p w14:paraId="16C870B3" w14:textId="77777777" w:rsidR="00173758" w:rsidRDefault="0017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5933E" w14:textId="77777777" w:rsidR="00023EE2" w:rsidRDefault="00000000">
    <w:pPr>
      <w:pStyle w:val="ab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216E91BC" w14:textId="77777777" w:rsidR="00023EE2" w:rsidRDefault="00023EE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CA9A" w14:textId="77777777" w:rsidR="00023EE2" w:rsidRDefault="00023EE2">
    <w:pPr>
      <w:pStyle w:val="ab"/>
      <w:framePr w:wrap="around" w:vAnchor="text" w:hAnchor="margin" w:xAlign="right" w:y="1"/>
      <w:rPr>
        <w:rStyle w:val="af1"/>
      </w:rPr>
    </w:pPr>
  </w:p>
  <w:p w14:paraId="2C343DA7" w14:textId="77777777" w:rsidR="00023EE2" w:rsidRDefault="00023EE2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A995F" w14:textId="77777777" w:rsidR="00023EE2" w:rsidRDefault="00023EE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0F01" w14:textId="77777777" w:rsidR="00173758" w:rsidRDefault="00173758">
      <w:r>
        <w:separator/>
      </w:r>
    </w:p>
  </w:footnote>
  <w:footnote w:type="continuationSeparator" w:id="0">
    <w:p w14:paraId="18B67980" w14:textId="77777777" w:rsidR="00173758" w:rsidRDefault="00173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7D96C" w14:textId="77777777" w:rsidR="00023EE2" w:rsidRDefault="00023EE2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B4947" w14:textId="77777777" w:rsidR="00023EE2" w:rsidRDefault="00000000">
    <w:pPr>
      <w:pStyle w:val="ac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DB916EC" wp14:editId="70B158B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7D26" w14:textId="77777777" w:rsidR="00023EE2" w:rsidRDefault="00023EE2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5E2D"/>
    <w:multiLevelType w:val="singleLevel"/>
    <w:tmpl w:val="8B6B5E2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C36D850"/>
    <w:multiLevelType w:val="singleLevel"/>
    <w:tmpl w:val="BC36D85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A8E1959"/>
    <w:multiLevelType w:val="singleLevel"/>
    <w:tmpl w:val="EA8E1959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8D1D0BA"/>
    <w:multiLevelType w:val="singleLevel"/>
    <w:tmpl w:val="F8D1D0BA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05B52567"/>
    <w:multiLevelType w:val="hybridMultilevel"/>
    <w:tmpl w:val="314A483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0A9A5DFE"/>
    <w:multiLevelType w:val="hybridMultilevel"/>
    <w:tmpl w:val="5BF2AFF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76D30DE"/>
    <w:multiLevelType w:val="hybridMultilevel"/>
    <w:tmpl w:val="E1CE41F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69534038">
    <w:abstractNumId w:val="0"/>
  </w:num>
  <w:num w:numId="2" w16cid:durableId="1606573365">
    <w:abstractNumId w:val="3"/>
  </w:num>
  <w:num w:numId="3" w16cid:durableId="1014307410">
    <w:abstractNumId w:val="2"/>
  </w:num>
  <w:num w:numId="4" w16cid:durableId="759063693">
    <w:abstractNumId w:val="1"/>
  </w:num>
  <w:num w:numId="5" w16cid:durableId="267543081">
    <w:abstractNumId w:val="4"/>
  </w:num>
  <w:num w:numId="6" w16cid:durableId="1851674340">
    <w:abstractNumId w:val="6"/>
  </w:num>
  <w:num w:numId="7" w16cid:durableId="18795877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NiMmJjMGUyMDNhMGI0MjllZTc4OTE3ODRjOTBjMWQifQ=="/>
  </w:docVars>
  <w:rsids>
    <w:rsidRoot w:val="00172A27"/>
    <w:rsid w:val="B6F47CED"/>
    <w:rsid w:val="BFBF245E"/>
    <w:rsid w:val="CBF5F4F8"/>
    <w:rsid w:val="FFAFEE06"/>
    <w:rsid w:val="00000FCE"/>
    <w:rsid w:val="00020E7A"/>
    <w:rsid w:val="00023EE2"/>
    <w:rsid w:val="00024497"/>
    <w:rsid w:val="00030A60"/>
    <w:rsid w:val="00046CF7"/>
    <w:rsid w:val="000532E1"/>
    <w:rsid w:val="00056E4C"/>
    <w:rsid w:val="0006079A"/>
    <w:rsid w:val="00060F94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75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177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0090"/>
    <w:rsid w:val="004C539E"/>
    <w:rsid w:val="004D3EF9"/>
    <w:rsid w:val="004D53A9"/>
    <w:rsid w:val="004E459E"/>
    <w:rsid w:val="004E704D"/>
    <w:rsid w:val="004F1372"/>
    <w:rsid w:val="004F1399"/>
    <w:rsid w:val="004F60DA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6B03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41D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AB8"/>
    <w:rsid w:val="00B5241D"/>
    <w:rsid w:val="00B54EBC"/>
    <w:rsid w:val="00B71E01"/>
    <w:rsid w:val="00B74F75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86860C2"/>
    <w:rsid w:val="24441B0E"/>
    <w:rsid w:val="26F4067C"/>
    <w:rsid w:val="325D20BC"/>
    <w:rsid w:val="37E76993"/>
    <w:rsid w:val="4D595BBF"/>
    <w:rsid w:val="628625DF"/>
    <w:rsid w:val="74AE6CA8"/>
    <w:rsid w:val="795A5072"/>
    <w:rsid w:val="79FD10DA"/>
    <w:rsid w:val="7BCD87EB"/>
    <w:rsid w:val="7C2C5B6A"/>
    <w:rsid w:val="7DBEF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AC936A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8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d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e">
    <w:name w:val="Title"/>
    <w:basedOn w:val="a"/>
    <w:link w:val="af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  <w:qFormat/>
  </w:style>
  <w:style w:type="character" w:styleId="af2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标题 字符"/>
    <w:basedOn w:val="a0"/>
    <w:link w:val="ae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kern w:val="2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宋体" w:hAnsi="宋体" w:cs="宋体"/>
      <w:b/>
      <w:bCs/>
      <w:sz w:val="24"/>
      <w:szCs w:val="24"/>
    </w:rPr>
  </w:style>
  <w:style w:type="paragraph" w:customStyle="1" w:styleId="11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paragraph" w:styleId="af8">
    <w:name w:val="List Paragraph"/>
    <w:basedOn w:val="a"/>
    <w:uiPriority w:val="99"/>
    <w:rsid w:val="00060F94"/>
    <w:pPr>
      <w:ind w:firstLineChars="200" w:firstLine="420"/>
    </w:pPr>
  </w:style>
  <w:style w:type="character" w:styleId="af9">
    <w:name w:val="Unresolved Mention"/>
    <w:basedOn w:val="a0"/>
    <w:uiPriority w:val="99"/>
    <w:semiHidden/>
    <w:unhideWhenUsed/>
    <w:rsid w:val="00060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bilibili.com/video/BV1Xv4y1z7Ag/?vd_source=4a5ff6d0ebc02262459576b7174018cc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Qv4y1z72P/?vd_source=4a5ff6d0ebc02262459576b7174018cc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TA411Q7xd/?vd_source=4a5ff6d0ebc02262459576b7174018cc" TargetMode="External"/><Relationship Id="rId23" Type="http://schemas.openxmlformats.org/officeDocument/2006/relationships/hyperlink" Target="https://www.chinaredstar.com/news/article-207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s://www.bilibili.com/video/BV1m44y1o7a9/?vd_source=4a5ff6d0ebc02262459576b7174018cc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libili.com/video/BV1Y44y1R74a/?vd_source=4a5ff6d0ebc02262459576b7174018cc" TargetMode="External"/><Relationship Id="rId22" Type="http://schemas.openxmlformats.org/officeDocument/2006/relationships/hyperlink" Target="https://www.chinaredstar.com/news/article-217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1575</Words>
  <Characters>1639</Characters>
  <Application>Microsoft Office Word</Application>
  <DocSecurity>0</DocSecurity>
  <Lines>71</Lines>
  <Paragraphs>63</Paragraphs>
  <ScaleCrop>false</ScaleCrop>
  <Company>WWW.YlmF.CoM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2012-10-13T00:46:00Z</cp:lastPrinted>
  <dcterms:created xsi:type="dcterms:W3CDTF">2022-12-31T09:34:00Z</dcterms:created>
  <dcterms:modified xsi:type="dcterms:W3CDTF">2023-02-16T03:47:00Z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  <property fmtid="{D5CDD505-2E9C-101B-9397-08002B2CF9AE}" pid="3" name="ICV">
    <vt:lpwstr>71073C3236B547378CB3C5575C3AEFA7</vt:lpwstr>
  </property>
</Properties>
</file>