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09B225E" w14:textId="59401111" w:rsidR="0020428C" w:rsidRPr="0020428C" w:rsidRDefault="0020428C" w:rsidP="0020428C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20428C">
        <w:rPr>
          <w:rFonts w:ascii="微软雅黑" w:eastAsia="微软雅黑" w:hAnsi="微软雅黑" w:cs="Times New Roman" w:hint="eastAsia"/>
          <w:b/>
          <w:sz w:val="32"/>
          <w:szCs w:val="32"/>
        </w:rPr>
        <w:t>雷克萨斯LX570的星际漫游</w:t>
      </w:r>
    </w:p>
    <w:p w14:paraId="0B14D8D6" w14:textId="6BB911AC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246EB7" w:rsidRPr="00452C13">
        <w:rPr>
          <w:rFonts w:ascii="微软雅黑" w:eastAsia="微软雅黑" w:hAnsi="微软雅黑"/>
          <w:sz w:val="21"/>
          <w:szCs w:val="21"/>
        </w:rPr>
        <w:t>丰田汽车（中国）投资有限公司</w:t>
      </w:r>
    </w:p>
    <w:p w14:paraId="39CF38F3" w14:textId="3E31CC71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246EB7">
        <w:rPr>
          <w:rFonts w:ascii="微软雅黑" w:eastAsia="微软雅黑" w:hAnsi="微软雅黑" w:hint="eastAsia"/>
          <w:sz w:val="21"/>
          <w:szCs w:val="21"/>
        </w:rPr>
        <w:t>汽车</w:t>
      </w:r>
      <w:r w:rsidR="006053F3" w:rsidRPr="006053F3">
        <w:rPr>
          <w:rFonts w:ascii="微软雅黑" w:eastAsia="微软雅黑" w:hAnsi="微软雅黑"/>
          <w:sz w:val="21"/>
          <w:szCs w:val="21"/>
        </w:rPr>
        <w:t>行业</w:t>
      </w:r>
    </w:p>
    <w:p w14:paraId="5DC88663" w14:textId="39A53475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246EB7" w:rsidRPr="00246EB7">
        <w:rPr>
          <w:rFonts w:ascii="微软雅黑" w:eastAsia="微软雅黑" w:hAnsi="微软雅黑" w:hint="eastAsia"/>
          <w:sz w:val="21"/>
          <w:szCs w:val="21"/>
        </w:rPr>
        <w:t>2022.05.30-06.10</w:t>
      </w:r>
    </w:p>
    <w:p w14:paraId="1F6E17B5" w14:textId="406B535C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163E40" w:rsidRPr="00163E40">
        <w:rPr>
          <w:rFonts w:ascii="微软雅黑" w:eastAsia="微软雅黑" w:hAnsi="微软雅黑" w:hint="eastAsia"/>
          <w:sz w:val="21"/>
          <w:szCs w:val="21"/>
        </w:rPr>
        <w:t>短视频营销类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06496ECC" w14:textId="2982B249" w:rsidR="00246EB7" w:rsidRPr="00246EB7" w:rsidRDefault="00246EB7" w:rsidP="00246EB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46EB7">
        <w:rPr>
          <w:rFonts w:ascii="微软雅黑" w:eastAsia="微软雅黑" w:hAnsi="微软雅黑" w:hint="eastAsia"/>
          <w:sz w:val="21"/>
          <w:szCs w:val="21"/>
        </w:rPr>
        <w:t>XR虚拟拍摄制作已成为业界最前沿的技术，为受众带来全新的视觉体验，更以其革命性的科技感让广告营销有了更多玩法和可能。</w:t>
      </w:r>
    </w:p>
    <w:p w14:paraId="43C9EBDD" w14:textId="7530498A" w:rsidR="005F5C93" w:rsidRPr="00246EB7" w:rsidRDefault="00246EB7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246EB7">
        <w:rPr>
          <w:rFonts w:ascii="微软雅黑" w:eastAsia="微软雅黑" w:hAnsi="微软雅黑" w:hint="eastAsia"/>
          <w:sz w:val="21"/>
          <w:szCs w:val="21"/>
        </w:rPr>
        <w:t>LX 570集多项创新科技与顶级配备于一身，既有强大的全地形能力，又有突破天际的智慧科技，以XR技术进行拍摄，通过科幻大片般的星际漫游为受众带来震撼的视效大片。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16D8962B" w14:textId="77777777" w:rsidR="00246EB7" w:rsidRPr="00246EB7" w:rsidRDefault="00246EB7" w:rsidP="0020428C">
      <w:pPr>
        <w:numPr>
          <w:ilvl w:val="0"/>
          <w:numId w:val="18"/>
        </w:numPr>
        <w:spacing w:before="100" w:beforeAutospacing="1" w:after="100" w:afterAutospacing="1"/>
        <w:ind w:left="0" w:firstLine="0"/>
        <w:textAlignment w:val="baseline"/>
        <w:rPr>
          <w:rFonts w:ascii="微软雅黑" w:eastAsia="微软雅黑" w:hAnsi="微软雅黑"/>
          <w:sz w:val="21"/>
          <w:szCs w:val="21"/>
        </w:rPr>
      </w:pPr>
      <w:r w:rsidRPr="00246EB7">
        <w:rPr>
          <w:rFonts w:ascii="微软雅黑" w:eastAsia="微软雅黑" w:hAnsi="微软雅黑"/>
          <w:sz w:val="21"/>
          <w:szCs w:val="21"/>
        </w:rPr>
        <w:t>结合XR的科技技术，与LX 570车型的完美融合，进一步突出车型产品动力、豪华、舒适等方面的核心要素，更在智能控制和安全性进行诠释。</w:t>
      </w:r>
    </w:p>
    <w:p w14:paraId="6D1EE97F" w14:textId="0E05B4B5" w:rsidR="005F5C93" w:rsidRPr="00246EB7" w:rsidRDefault="00246EB7" w:rsidP="0020428C">
      <w:pPr>
        <w:numPr>
          <w:ilvl w:val="0"/>
          <w:numId w:val="18"/>
        </w:numPr>
        <w:spacing w:before="100" w:beforeAutospacing="1" w:after="100" w:afterAutospacing="1"/>
        <w:ind w:left="0" w:firstLine="0"/>
        <w:textAlignment w:val="baseline"/>
        <w:rPr>
          <w:rFonts w:ascii="微软雅黑" w:eastAsia="微软雅黑" w:hAnsi="微软雅黑"/>
          <w:sz w:val="21"/>
          <w:szCs w:val="21"/>
        </w:rPr>
      </w:pPr>
      <w:r w:rsidRPr="00246EB7">
        <w:rPr>
          <w:rFonts w:ascii="微软雅黑" w:eastAsia="微软雅黑" w:hAnsi="微软雅黑"/>
          <w:sz w:val="21"/>
          <w:szCs w:val="21"/>
        </w:rPr>
        <w:t>突出品牌形象，为那些成功进取、勇于探索未知领域，对于豪华舒适有着独到见解和认识的人群提供了更多的选择。</w:t>
      </w:r>
    </w:p>
    <w:p w14:paraId="665DA70E" w14:textId="32ADCFF2" w:rsidR="0020428C" w:rsidRPr="00163E40" w:rsidRDefault="000631F9" w:rsidP="00163E4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3BD36BB2" w14:textId="510F3674" w:rsidR="00246EB7" w:rsidRPr="005F5C93" w:rsidRDefault="00246EB7" w:rsidP="001D4CA7">
      <w:pPr>
        <w:spacing w:before="100" w:beforeAutospacing="1" w:after="100" w:afterAutospacing="1"/>
        <w:ind w:firstLineChars="250" w:firstLine="525"/>
        <w:textAlignment w:val="baseline"/>
        <w:rPr>
          <w:rFonts w:ascii="微软雅黑" w:eastAsia="微软雅黑" w:hAnsi="微软雅黑"/>
          <w:sz w:val="21"/>
          <w:szCs w:val="21"/>
        </w:rPr>
      </w:pPr>
      <w:r w:rsidRPr="00246EB7">
        <w:rPr>
          <w:rFonts w:ascii="微软雅黑" w:eastAsia="微软雅黑" w:hAnsi="微软雅黑"/>
          <w:sz w:val="21"/>
          <w:szCs w:val="21"/>
        </w:rPr>
        <w:t>在短视频平台，除了短、平、快，也可以新、奇、特</w:t>
      </w:r>
      <w:r>
        <w:rPr>
          <w:rFonts w:ascii="微软雅黑" w:eastAsia="微软雅黑" w:hAnsi="微软雅黑" w:hint="eastAsia"/>
          <w:sz w:val="21"/>
          <w:szCs w:val="21"/>
        </w:rPr>
        <w:t>；</w:t>
      </w:r>
      <w:r w:rsidRPr="00246EB7">
        <w:rPr>
          <w:rFonts w:ascii="微软雅黑" w:eastAsia="微软雅黑" w:hAnsi="微软雅黑"/>
          <w:sz w:val="21"/>
          <w:szCs w:val="21"/>
        </w:rPr>
        <w:t>打破常规内容和传统拍摄方式，积极拥抱新技术，大胆试水XR混合现实技术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246EB7">
        <w:rPr>
          <w:rFonts w:ascii="微软雅黑" w:eastAsia="微软雅黑" w:hAnsi="微软雅黑"/>
          <w:sz w:val="21"/>
          <w:szCs w:val="21"/>
        </w:rPr>
        <w:t>从充满未来感的赛博朋克城市到遥远神秘的火星，雷克萨斯LX570无所不至，为受众带来震撼的视效大片，也探索视频制作的新边界、新玩法、新可能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246EB7">
        <w:rPr>
          <w:rFonts w:ascii="微软雅黑" w:eastAsia="微软雅黑" w:hAnsi="微软雅黑"/>
          <w:sz w:val="21"/>
          <w:szCs w:val="21"/>
        </w:rPr>
        <w:t>在元宇宙开启之前，探索想象的宇宙</w:t>
      </w:r>
      <w:r w:rsidR="00163E40">
        <w:rPr>
          <w:rFonts w:ascii="微软雅黑" w:eastAsia="微软雅黑" w:hAnsi="微软雅黑" w:hint="eastAsia"/>
          <w:sz w:val="21"/>
          <w:szCs w:val="21"/>
        </w:rPr>
        <w:t>。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5EE23BC2" w14:textId="1BED41CA" w:rsidR="00511464" w:rsidRDefault="00511464" w:rsidP="00511464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163E40">
        <w:rPr>
          <w:rFonts w:ascii="微软雅黑" w:eastAsia="微软雅黑" w:hAnsi="微软雅黑" w:hint="eastAsia"/>
          <w:b/>
          <w:bCs/>
          <w:szCs w:val="21"/>
        </w:rPr>
        <w:t>《</w:t>
      </w:r>
      <w:r w:rsidRPr="00163E40">
        <w:rPr>
          <w:rFonts w:ascii="微软雅黑" w:eastAsia="微软雅黑" w:hAnsi="微软雅黑" w:cs="宋体" w:hint="eastAsia"/>
          <w:b/>
          <w:bCs/>
          <w:kern w:val="0"/>
          <w:szCs w:val="21"/>
        </w:rPr>
        <w:t>赛博朋克都市》</w:t>
      </w:r>
      <w:r w:rsidRPr="001D4CA7">
        <w:rPr>
          <w:rFonts w:ascii="微软雅黑" w:eastAsia="微软雅黑" w:hAnsi="微软雅黑" w:cs="宋体"/>
          <w:kern w:val="0"/>
          <w:szCs w:val="21"/>
        </w:rPr>
        <w:t>当大570遇见赛博朋克，会擦出怎样的火花？铁粉车主给自己的</w:t>
      </w:r>
      <w:proofErr w:type="gramStart"/>
      <w:r w:rsidRPr="001D4CA7">
        <w:rPr>
          <w:rFonts w:ascii="微软雅黑" w:eastAsia="微软雅黑" w:hAnsi="微软雅黑" w:cs="宋体"/>
          <w:kern w:val="0"/>
          <w:szCs w:val="21"/>
        </w:rPr>
        <w:t>座驾拍了</w:t>
      </w:r>
      <w:proofErr w:type="gramEnd"/>
      <w:r w:rsidRPr="001D4CA7">
        <w:rPr>
          <w:rFonts w:ascii="微软雅黑" w:eastAsia="微软雅黑" w:hAnsi="微软雅黑" w:cs="宋体"/>
          <w:kern w:val="0"/>
          <w:szCs w:val="21"/>
        </w:rPr>
        <w:t>部科幻大片，这</w:t>
      </w:r>
      <w:proofErr w:type="gramStart"/>
      <w:r w:rsidRPr="001D4CA7">
        <w:rPr>
          <w:rFonts w:ascii="微软雅黑" w:eastAsia="微软雅黑" w:hAnsi="微软雅黑" w:cs="宋体"/>
          <w:kern w:val="0"/>
          <w:szCs w:val="21"/>
        </w:rPr>
        <w:t>波操作</w:t>
      </w:r>
      <w:proofErr w:type="gramEnd"/>
      <w:r w:rsidRPr="001D4CA7">
        <w:rPr>
          <w:rFonts w:ascii="微软雅黑" w:eastAsia="微软雅黑" w:hAnsi="微软雅黑" w:cs="宋体"/>
          <w:kern w:val="0"/>
          <w:szCs w:val="21"/>
        </w:rPr>
        <w:t>太6了。</w:t>
      </w:r>
    </w:p>
    <w:p w14:paraId="36B10213" w14:textId="35C3E77C" w:rsidR="00511464" w:rsidRPr="00163E40" w:rsidRDefault="00163E40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6571C6CA" wp14:editId="45A3D342">
            <wp:extent cx="5720715" cy="2298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E4695" w14:textId="5197A251" w:rsidR="00511464" w:rsidRPr="00163E40" w:rsidRDefault="00163E40" w:rsidP="00163E4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视频</w:t>
      </w:r>
      <w:r w:rsidR="00511464" w:rsidRPr="00163E40">
        <w:rPr>
          <w:rFonts w:ascii="微软雅黑" w:eastAsia="微软雅黑" w:hAnsi="微软雅黑" w:hint="eastAsia"/>
          <w:szCs w:val="21"/>
        </w:rPr>
        <w:t>连接</w:t>
      </w:r>
      <w:r>
        <w:rPr>
          <w:rFonts w:ascii="微软雅黑" w:eastAsia="微软雅黑" w:hAnsi="微软雅黑" w:hint="eastAsia"/>
          <w:szCs w:val="21"/>
        </w:rPr>
        <w:t>：</w:t>
      </w:r>
    </w:p>
    <w:p w14:paraId="125A25E8" w14:textId="75C8C9F2" w:rsidR="00511464" w:rsidRDefault="00000000" w:rsidP="001D4CA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hyperlink r:id="rId9" w:history="1">
        <w:r w:rsidR="00511464" w:rsidRPr="00511464">
          <w:rPr>
            <w:rStyle w:val="a5"/>
            <w:rFonts w:ascii="微软雅黑" w:eastAsia="微软雅黑" w:hAnsi="微软雅黑" w:hint="eastAsia"/>
            <w:sz w:val="21"/>
            <w:szCs w:val="21"/>
          </w:rPr>
          <w:t>https://www.douyin.com/user/MS4wLjABAAAA_XnlsnLQGCs0Uxt20HY9K9coPa1fNnG-qKCh2Ox_mzs?modal_id=7103343375016889608</w:t>
        </w:r>
      </w:hyperlink>
    </w:p>
    <w:p w14:paraId="59C3C53D" w14:textId="7798D268" w:rsidR="0020428C" w:rsidRPr="001D4CA7" w:rsidRDefault="0020428C" w:rsidP="001D4CA7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1D4CA7">
        <w:rPr>
          <w:rFonts w:ascii="微软雅黑" w:eastAsia="微软雅黑" w:hAnsi="微软雅黑" w:hint="eastAsia"/>
          <w:b/>
          <w:bCs/>
          <w:szCs w:val="21"/>
        </w:rPr>
        <w:t>《假装在火星》</w:t>
      </w:r>
      <w:r w:rsidRPr="001D4CA7">
        <w:rPr>
          <w:rFonts w:ascii="微软雅黑" w:eastAsia="微软雅黑" w:hAnsi="微软雅黑"/>
          <w:szCs w:val="21"/>
        </w:rPr>
        <w:t>现在怎样假装自己在火星？正确的姿势在这里，3,2,1，带你起飞。</w:t>
      </w:r>
    </w:p>
    <w:p w14:paraId="1C492FE8" w14:textId="67999AD7" w:rsidR="001D4CA7" w:rsidRPr="00163E40" w:rsidRDefault="00163E40" w:rsidP="001D4CA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7F544DA1" wp14:editId="6B652FF0">
            <wp:extent cx="5720715" cy="22726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9293A" w14:textId="619E8867" w:rsidR="0020428C" w:rsidRPr="00163E40" w:rsidRDefault="00163E40" w:rsidP="00163E4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视频</w:t>
      </w:r>
      <w:r w:rsidR="0020428C" w:rsidRPr="00163E40">
        <w:rPr>
          <w:rFonts w:ascii="微软雅黑" w:eastAsia="微软雅黑" w:hAnsi="微软雅黑" w:hint="eastAsia"/>
          <w:szCs w:val="21"/>
        </w:rPr>
        <w:t>连接</w:t>
      </w:r>
      <w:r>
        <w:rPr>
          <w:rFonts w:ascii="微软雅黑" w:eastAsia="微软雅黑" w:hAnsi="微软雅黑" w:hint="eastAsia"/>
          <w:szCs w:val="21"/>
        </w:rPr>
        <w:t>：</w:t>
      </w:r>
    </w:p>
    <w:p w14:paraId="0EDF88F0" w14:textId="77777777" w:rsidR="0020428C" w:rsidRPr="0020428C" w:rsidRDefault="00000000" w:rsidP="002042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hyperlink r:id="rId11" w:history="1">
        <w:r w:rsidR="0020428C" w:rsidRPr="0020428C">
          <w:rPr>
            <w:rStyle w:val="a5"/>
            <w:rFonts w:ascii="微软雅黑" w:eastAsia="微软雅黑" w:hAnsi="微软雅黑" w:hint="eastAsia"/>
            <w:sz w:val="21"/>
            <w:szCs w:val="21"/>
          </w:rPr>
          <w:t>https://www.douyin.com/user/MS4wLjABAAAA_XnlsnLQGCs0Uxt20HY9K9coPa1fNnG-qKCh2Ox_mzs?modal_id=7103566547523833101</w:t>
        </w:r>
      </w:hyperlink>
    </w:p>
    <w:p w14:paraId="501B2660" w14:textId="484AEB3F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6BBE868F" w14:textId="7E0C0F90" w:rsidR="001D4CA7" w:rsidRDefault="00511464" w:rsidP="001D4CA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11464">
        <w:rPr>
          <w:rFonts w:ascii="微软雅黑" w:eastAsia="微软雅黑" w:hAnsi="微软雅黑" w:hint="eastAsia"/>
          <w:sz w:val="21"/>
          <w:szCs w:val="21"/>
        </w:rPr>
        <w:t>上线后，累计获得</w:t>
      </w:r>
      <w:proofErr w:type="gramStart"/>
      <w:r w:rsidRPr="00511464">
        <w:rPr>
          <w:rFonts w:ascii="微软雅黑" w:eastAsia="微软雅黑" w:hAnsi="微软雅黑" w:hint="eastAsia"/>
          <w:sz w:val="21"/>
          <w:szCs w:val="21"/>
        </w:rPr>
        <w:t>点赞量</w:t>
      </w:r>
      <w:proofErr w:type="gramEnd"/>
      <w:r w:rsidRPr="001D4CA7">
        <w:rPr>
          <w:rFonts w:ascii="微软雅黑" w:eastAsia="微软雅黑" w:hAnsi="微软雅黑" w:hint="eastAsia"/>
          <w:sz w:val="21"/>
          <w:szCs w:val="21"/>
        </w:rPr>
        <w:t>2万+</w:t>
      </w:r>
      <w:r w:rsidRPr="00511464">
        <w:rPr>
          <w:rFonts w:ascii="微软雅黑" w:eastAsia="微软雅黑" w:hAnsi="微软雅黑" w:hint="eastAsia"/>
          <w:sz w:val="21"/>
          <w:szCs w:val="21"/>
        </w:rPr>
        <w:t>，播放次数达到</w:t>
      </w:r>
      <w:r w:rsidRPr="001D4CA7">
        <w:rPr>
          <w:rFonts w:ascii="微软雅黑" w:eastAsia="微软雅黑" w:hAnsi="微软雅黑" w:hint="eastAsia"/>
          <w:sz w:val="21"/>
          <w:szCs w:val="21"/>
        </w:rPr>
        <w:t>百万级</w:t>
      </w:r>
      <w:r w:rsidRPr="00511464">
        <w:rPr>
          <w:rFonts w:ascii="微软雅黑" w:eastAsia="微软雅黑" w:hAnsi="微软雅黑" w:hint="eastAsia"/>
          <w:sz w:val="21"/>
          <w:szCs w:val="21"/>
        </w:rPr>
        <w:t>，很好地兼顾了实验性和有效性，成为该时段内的爆款</w:t>
      </w:r>
      <w:r w:rsidR="00163E40">
        <w:rPr>
          <w:rFonts w:ascii="微软雅黑" w:eastAsia="微软雅黑" w:hAnsi="微软雅黑" w:hint="eastAsia"/>
          <w:sz w:val="21"/>
          <w:szCs w:val="21"/>
        </w:rPr>
        <w:t>。</w:t>
      </w:r>
    </w:p>
    <w:p w14:paraId="5F62C0FD" w14:textId="6C72B237" w:rsidR="00847B24" w:rsidRPr="00511464" w:rsidRDefault="00163E40" w:rsidP="001D4CA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72BC7E4" wp14:editId="1D270C35">
            <wp:extent cx="5720715" cy="25825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7B24" w:rsidRPr="00511464" w:rsidSect="00970C56">
      <w:headerReference w:type="default" r:id="rId13"/>
      <w:footerReference w:type="even" r:id="rId14"/>
      <w:footerReference w:type="default" r:id="rId1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26E94" w14:textId="77777777" w:rsidR="00006F3F" w:rsidRDefault="00006F3F">
      <w:r>
        <w:separator/>
      </w:r>
    </w:p>
  </w:endnote>
  <w:endnote w:type="continuationSeparator" w:id="0">
    <w:p w14:paraId="51745A7C" w14:textId="77777777" w:rsidR="00006F3F" w:rsidRDefault="00006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81CEB" w14:textId="77777777" w:rsidR="00006F3F" w:rsidRDefault="00006F3F">
      <w:r>
        <w:separator/>
      </w:r>
    </w:p>
  </w:footnote>
  <w:footnote w:type="continuationSeparator" w:id="0">
    <w:p w14:paraId="643A04B9" w14:textId="77777777" w:rsidR="00006F3F" w:rsidRDefault="00006F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441A1112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A682F16"/>
    <w:multiLevelType w:val="hybridMultilevel"/>
    <w:tmpl w:val="957E99A8"/>
    <w:lvl w:ilvl="0" w:tplc="E6503156">
      <w:start w:val="1"/>
      <w:numFmt w:val="bullet"/>
      <w:lvlText w:val="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94D7EC5"/>
    <w:multiLevelType w:val="hybridMultilevel"/>
    <w:tmpl w:val="5688326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10"/>
  </w:num>
  <w:num w:numId="2" w16cid:durableId="774515707">
    <w:abstractNumId w:val="9"/>
  </w:num>
  <w:num w:numId="3" w16cid:durableId="973025076">
    <w:abstractNumId w:val="2"/>
  </w:num>
  <w:num w:numId="4" w16cid:durableId="1111319557">
    <w:abstractNumId w:val="6"/>
  </w:num>
  <w:num w:numId="5" w16cid:durableId="1959337885">
    <w:abstractNumId w:val="0"/>
  </w:num>
  <w:num w:numId="6" w16cid:durableId="368534114">
    <w:abstractNumId w:val="18"/>
  </w:num>
  <w:num w:numId="7" w16cid:durableId="186678031">
    <w:abstractNumId w:val="16"/>
  </w:num>
  <w:num w:numId="8" w16cid:durableId="955213234">
    <w:abstractNumId w:val="13"/>
  </w:num>
  <w:num w:numId="9" w16cid:durableId="1446458723">
    <w:abstractNumId w:val="12"/>
  </w:num>
  <w:num w:numId="10" w16cid:durableId="1666014210">
    <w:abstractNumId w:val="11"/>
  </w:num>
  <w:num w:numId="11" w16cid:durableId="1052466764">
    <w:abstractNumId w:val="14"/>
  </w:num>
  <w:num w:numId="12" w16cid:durableId="1210269062">
    <w:abstractNumId w:val="17"/>
  </w:num>
  <w:num w:numId="13" w16cid:durableId="446655586">
    <w:abstractNumId w:val="8"/>
  </w:num>
  <w:num w:numId="14" w16cid:durableId="605427197">
    <w:abstractNumId w:val="15"/>
  </w:num>
  <w:num w:numId="15" w16cid:durableId="173688514">
    <w:abstractNumId w:val="3"/>
  </w:num>
  <w:num w:numId="16" w16cid:durableId="1099524474">
    <w:abstractNumId w:val="5"/>
  </w:num>
  <w:num w:numId="17" w16cid:durableId="1754476038">
    <w:abstractNumId w:val="1"/>
  </w:num>
  <w:num w:numId="18" w16cid:durableId="1603217821">
    <w:abstractNumId w:val="7"/>
  </w:num>
  <w:num w:numId="19" w16cid:durableId="11988586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06F3F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63E40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6DAB"/>
    <w:rsid w:val="0019737F"/>
    <w:rsid w:val="001A500D"/>
    <w:rsid w:val="001C4334"/>
    <w:rsid w:val="001D11F3"/>
    <w:rsid w:val="001D2E2D"/>
    <w:rsid w:val="001D3F3B"/>
    <w:rsid w:val="001D4CA7"/>
    <w:rsid w:val="001E12DA"/>
    <w:rsid w:val="001E1BDF"/>
    <w:rsid w:val="001E38F1"/>
    <w:rsid w:val="001E6133"/>
    <w:rsid w:val="001F17F1"/>
    <w:rsid w:val="001F36FC"/>
    <w:rsid w:val="001F4270"/>
    <w:rsid w:val="001F720A"/>
    <w:rsid w:val="0020428C"/>
    <w:rsid w:val="0020719F"/>
    <w:rsid w:val="0020726A"/>
    <w:rsid w:val="002208F6"/>
    <w:rsid w:val="0022117C"/>
    <w:rsid w:val="0023746F"/>
    <w:rsid w:val="002405B6"/>
    <w:rsid w:val="00246EB7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945FF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11464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3048E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5114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5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53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89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7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ouyin.com/user/MS4wLjABAAAA_XnlsnLQGCs0Uxt20HY9K9coPa1fNnG-qKCh2Ox_mzs?modal_id=7103566547523833101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douyin.com/user/MS4wLjABAAAA_XnlsnLQGCs0Uxt20HY9K9coPa1fNnG-qKCh2Ox_mzs?modal_id=7103343375016889608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174</Words>
  <Characters>993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2023-02-16T08:57:00Z</dcterms:created>
  <dcterms:modified xsi:type="dcterms:W3CDTF">2023-02-16T08:57:00Z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