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01F6E62E" w:rsidR="001D3F3B" w:rsidRDefault="006D0C68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贵州茅台</w:t>
      </w:r>
      <w:r w:rsidR="00725C49" w:rsidRPr="00725C49">
        <w:rPr>
          <w:rFonts w:ascii="微软雅黑" w:eastAsia="微软雅黑" w:hAnsi="微软雅黑" w:cs="Times New Roman" w:hint="eastAsia"/>
          <w:b/>
          <w:sz w:val="32"/>
          <w:szCs w:val="32"/>
        </w:rPr>
        <w:t>《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最美回家路</w:t>
      </w:r>
      <w:r w:rsidR="00725C49" w:rsidRPr="00725C49">
        <w:rPr>
          <w:rFonts w:ascii="微软雅黑" w:eastAsia="微软雅黑" w:hAnsi="微软雅黑" w:cs="Times New Roman"/>
          <w:b/>
          <w:sz w:val="32"/>
          <w:szCs w:val="32"/>
        </w:rPr>
        <w:t>》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兔年春运项目</w:t>
      </w:r>
    </w:p>
    <w:p w14:paraId="0B14D8D6" w14:textId="45C7C62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C4369">
        <w:rPr>
          <w:rFonts w:ascii="微软雅黑" w:eastAsia="微软雅黑" w:hAnsi="微软雅黑" w:hint="eastAsia"/>
          <w:sz w:val="21"/>
          <w:szCs w:val="21"/>
        </w:rPr>
        <w:t>贵州茅台</w:t>
      </w:r>
    </w:p>
    <w:p w14:paraId="39CF38F3" w14:textId="0118B95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C4369">
        <w:rPr>
          <w:rFonts w:ascii="微软雅黑" w:eastAsia="微软雅黑" w:hAnsi="微软雅黑" w:hint="eastAsia"/>
          <w:sz w:val="21"/>
          <w:szCs w:val="21"/>
        </w:rPr>
        <w:t>酒类</w:t>
      </w:r>
    </w:p>
    <w:p w14:paraId="5DC88663" w14:textId="4F997BF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0C4369">
        <w:rPr>
          <w:rFonts w:ascii="微软雅黑" w:eastAsia="微软雅黑" w:hAnsi="微软雅黑"/>
          <w:sz w:val="21"/>
          <w:szCs w:val="21"/>
        </w:rPr>
        <w:t>1</w:t>
      </w:r>
      <w:r w:rsidR="00F953C9">
        <w:rPr>
          <w:rFonts w:ascii="微软雅黑" w:eastAsia="微软雅黑" w:hAnsi="微软雅黑" w:hint="eastAsia"/>
          <w:sz w:val="21"/>
          <w:szCs w:val="21"/>
        </w:rPr>
        <w:t>.</w:t>
      </w:r>
      <w:r w:rsidR="000C4369">
        <w:rPr>
          <w:rFonts w:ascii="微软雅黑" w:eastAsia="微软雅黑" w:hAnsi="微软雅黑"/>
          <w:sz w:val="21"/>
          <w:szCs w:val="21"/>
        </w:rPr>
        <w:t>15</w:t>
      </w:r>
      <w:r w:rsidR="00F953C9">
        <w:rPr>
          <w:rFonts w:ascii="微软雅黑" w:eastAsia="微软雅黑" w:hAnsi="微软雅黑" w:hint="eastAsia"/>
          <w:sz w:val="21"/>
          <w:szCs w:val="21"/>
        </w:rPr>
        <w:t>-</w:t>
      </w:r>
      <w:r w:rsidR="000C4369">
        <w:rPr>
          <w:rFonts w:ascii="微软雅黑" w:eastAsia="微软雅黑" w:hAnsi="微软雅黑"/>
          <w:sz w:val="21"/>
          <w:szCs w:val="21"/>
        </w:rPr>
        <w:t>0</w:t>
      </w:r>
      <w:r w:rsidR="00F953C9">
        <w:rPr>
          <w:rFonts w:ascii="微软雅黑" w:eastAsia="微软雅黑" w:hAnsi="微软雅黑"/>
          <w:sz w:val="21"/>
          <w:szCs w:val="21"/>
        </w:rPr>
        <w:t>1.2</w:t>
      </w:r>
      <w:r w:rsidR="000C4369">
        <w:rPr>
          <w:rFonts w:ascii="微软雅黑" w:eastAsia="微软雅黑" w:hAnsi="微软雅黑"/>
          <w:sz w:val="21"/>
          <w:szCs w:val="21"/>
        </w:rPr>
        <w:t>1</w:t>
      </w:r>
    </w:p>
    <w:p w14:paraId="0C00473B" w14:textId="547EBEE7" w:rsidR="00833D18" w:rsidRPr="00E35EA6" w:rsidRDefault="000631F9" w:rsidP="00E35EA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35EA6" w:rsidRPr="00E35EA6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0E6F1D1F" w14:textId="11BC9DD9" w:rsidR="00B5241D" w:rsidRPr="002C2690" w:rsidRDefault="000631F9" w:rsidP="006F6681">
      <w:pPr>
        <w:spacing w:before="100" w:beforeAutospacing="1" w:after="100" w:afterAutospacing="1" w:line="276" w:lineRule="auto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DF9DD19" w14:textId="15D06DB3" w:rsidR="00BD75CE" w:rsidRPr="00BD75CE" w:rsidRDefault="00EA2C84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市场</w:t>
      </w:r>
      <w:r w:rsidR="00BD75CE" w:rsidRPr="00BD75CE">
        <w:rPr>
          <w:rFonts w:ascii="微软雅黑" w:eastAsia="微软雅黑" w:hAnsi="微软雅黑" w:hint="eastAsia"/>
          <w:b/>
          <w:sz w:val="21"/>
          <w:szCs w:val="21"/>
        </w:rPr>
        <w:t>背景——</w:t>
      </w:r>
      <w:r w:rsidR="006906F0">
        <w:rPr>
          <w:rFonts w:ascii="微软雅黑" w:eastAsia="微软雅黑" w:hAnsi="微软雅黑" w:hint="eastAsia"/>
          <w:b/>
          <w:sz w:val="21"/>
          <w:szCs w:val="21"/>
        </w:rPr>
        <w:t>2</w:t>
      </w:r>
      <w:r w:rsidR="006906F0">
        <w:rPr>
          <w:rFonts w:ascii="微软雅黑" w:eastAsia="微软雅黑" w:hAnsi="微软雅黑"/>
          <w:b/>
          <w:sz w:val="21"/>
          <w:szCs w:val="21"/>
        </w:rPr>
        <w:t>023</w:t>
      </w:r>
      <w:r w:rsidR="006906F0">
        <w:rPr>
          <w:rFonts w:ascii="微软雅黑" w:eastAsia="微软雅黑" w:hAnsi="微软雅黑" w:hint="eastAsia"/>
          <w:b/>
          <w:sz w:val="21"/>
          <w:szCs w:val="21"/>
        </w:rPr>
        <w:t>年迎来疫情管控全面放开后的首个春运，自驾</w:t>
      </w:r>
      <w:r w:rsidR="006906F0" w:rsidRPr="006906F0">
        <w:rPr>
          <w:rFonts w:ascii="微软雅黑" w:eastAsia="微软雅黑" w:hAnsi="微软雅黑" w:hint="eastAsia"/>
          <w:b/>
          <w:sz w:val="21"/>
          <w:szCs w:val="21"/>
        </w:rPr>
        <w:t>成为返乡新趋势</w:t>
      </w:r>
    </w:p>
    <w:p w14:paraId="6429C044" w14:textId="77777777" w:rsidR="00EA2C84" w:rsidRDefault="006906F0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06F0">
        <w:rPr>
          <w:rFonts w:ascii="微软雅黑" w:eastAsia="微软雅黑" w:hAnsi="微软雅黑" w:hint="eastAsia"/>
          <w:sz w:val="21"/>
          <w:szCs w:val="21"/>
        </w:rPr>
        <w:t>在“每个人都是自己健康第一责任人”的疫情防控理念下，人们出行方式悄然改变，自驾出行比例持续增加，成为春运越来越重要的交通方式。</w:t>
      </w:r>
    </w:p>
    <w:p w14:paraId="579DB800" w14:textId="1026260C" w:rsidR="00DB5DCE" w:rsidRDefault="009A7FA2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680B">
        <w:rPr>
          <w:rFonts w:ascii="微软雅黑" w:eastAsia="微软雅黑" w:hAnsi="微软雅黑" w:hint="eastAsia"/>
          <w:sz w:val="21"/>
          <w:szCs w:val="21"/>
        </w:rPr>
        <w:t>交通部公布</w:t>
      </w:r>
      <w:r w:rsidRPr="0088680B">
        <w:rPr>
          <w:rFonts w:ascii="微软雅黑" w:eastAsia="微软雅黑" w:hAnsi="微软雅黑"/>
          <w:sz w:val="21"/>
          <w:szCs w:val="21"/>
        </w:rPr>
        <w:t>2023</w:t>
      </w:r>
      <w:r w:rsidR="00F92F9A">
        <w:rPr>
          <w:rFonts w:ascii="微软雅黑" w:eastAsia="微软雅黑" w:hAnsi="微软雅黑"/>
          <w:sz w:val="21"/>
          <w:szCs w:val="21"/>
        </w:rPr>
        <w:t>春运出行数据显示</w:t>
      </w:r>
      <w:r w:rsidR="00F92F9A">
        <w:rPr>
          <w:rFonts w:ascii="微软雅黑" w:eastAsia="微软雅黑" w:hAnsi="微软雅黑" w:hint="eastAsia"/>
          <w:sz w:val="21"/>
          <w:szCs w:val="21"/>
        </w:rPr>
        <w:t>，</w:t>
      </w:r>
      <w:r w:rsidRPr="0088680B">
        <w:rPr>
          <w:rFonts w:ascii="微软雅黑" w:eastAsia="微软雅黑" w:hAnsi="微软雅黑"/>
          <w:sz w:val="21"/>
          <w:szCs w:val="21"/>
        </w:rPr>
        <w:t>今年高速自驾出行比2019</w:t>
      </w:r>
      <w:r>
        <w:rPr>
          <w:rFonts w:ascii="微软雅黑" w:eastAsia="微软雅黑" w:hAnsi="微软雅黑"/>
          <w:sz w:val="21"/>
          <w:szCs w:val="21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增长</w:t>
      </w:r>
      <w:r>
        <w:rPr>
          <w:rFonts w:ascii="微软雅黑" w:eastAsia="微软雅黑" w:hAnsi="微软雅黑"/>
          <w:sz w:val="21"/>
          <w:szCs w:val="21"/>
        </w:rPr>
        <w:t>15</w:t>
      </w:r>
      <w:r w:rsidRPr="0088680B">
        <w:rPr>
          <w:rFonts w:ascii="微软雅黑" w:eastAsia="微软雅黑" w:hAnsi="微软雅黑"/>
          <w:sz w:val="21"/>
          <w:szCs w:val="21"/>
        </w:rPr>
        <w:t>%。经历抗疫3年不易，无数在外拼搏的奋斗者们卸下盔甲，踏上阔别多年的回家路途。</w:t>
      </w:r>
    </w:p>
    <w:p w14:paraId="0FB0D7C6" w14:textId="5A1C3CC5" w:rsidR="00BD75CE" w:rsidRPr="00BD75CE" w:rsidRDefault="00BD75CE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D75CE">
        <w:rPr>
          <w:rFonts w:ascii="微软雅黑" w:eastAsia="微软雅黑" w:hAnsi="微软雅黑" w:hint="eastAsia"/>
          <w:b/>
          <w:sz w:val="21"/>
          <w:szCs w:val="21"/>
        </w:rPr>
        <w:t>品牌背景——</w:t>
      </w:r>
      <w:r w:rsidR="00DB5DCE">
        <w:rPr>
          <w:rFonts w:ascii="微软雅黑" w:eastAsia="微软雅黑" w:hAnsi="微软雅黑" w:hint="eastAsia"/>
          <w:b/>
          <w:sz w:val="21"/>
          <w:szCs w:val="21"/>
        </w:rPr>
        <w:t>白酒</w:t>
      </w:r>
      <w:r w:rsidR="00EF2397">
        <w:rPr>
          <w:rFonts w:ascii="微软雅黑" w:eastAsia="微软雅黑" w:hAnsi="微软雅黑" w:hint="eastAsia"/>
          <w:b/>
          <w:sz w:val="21"/>
          <w:szCs w:val="21"/>
        </w:rPr>
        <w:t>品牌春节营销同质化严重，</w:t>
      </w:r>
      <w:r w:rsidR="00483AF9">
        <w:rPr>
          <w:rFonts w:ascii="微软雅黑" w:eastAsia="微软雅黑" w:hAnsi="微软雅黑" w:hint="eastAsia"/>
          <w:b/>
          <w:sz w:val="21"/>
          <w:szCs w:val="21"/>
        </w:rPr>
        <w:t>如何</w:t>
      </w:r>
      <w:r w:rsidR="00FF36FE">
        <w:rPr>
          <w:rFonts w:ascii="微软雅黑" w:eastAsia="微软雅黑" w:hAnsi="微软雅黑" w:hint="eastAsia"/>
          <w:b/>
          <w:sz w:val="21"/>
          <w:szCs w:val="21"/>
        </w:rPr>
        <w:t>差异化</w:t>
      </w:r>
      <w:r w:rsidR="00483AF9">
        <w:rPr>
          <w:rFonts w:ascii="微软雅黑" w:eastAsia="微软雅黑" w:hAnsi="微软雅黑" w:hint="eastAsia"/>
          <w:b/>
          <w:sz w:val="21"/>
          <w:szCs w:val="21"/>
        </w:rPr>
        <w:t>体现茅台“美”营销</w:t>
      </w:r>
      <w:r w:rsidR="00FF36FE">
        <w:rPr>
          <w:rFonts w:ascii="微软雅黑" w:eastAsia="微软雅黑" w:hAnsi="微软雅黑" w:hint="eastAsia"/>
          <w:b/>
          <w:sz w:val="21"/>
          <w:szCs w:val="21"/>
        </w:rPr>
        <w:t>？</w:t>
      </w:r>
    </w:p>
    <w:p w14:paraId="6266BF73" w14:textId="34C7536D" w:rsidR="00BD75CE" w:rsidRDefault="00DB5DCE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春节是白酒品牌</w:t>
      </w:r>
      <w:r w:rsidRPr="00DB5DCE">
        <w:rPr>
          <w:rFonts w:ascii="微软雅黑" w:eastAsia="微软雅黑" w:hAnsi="微软雅黑" w:hint="eastAsia"/>
          <w:sz w:val="21"/>
          <w:szCs w:val="21"/>
        </w:rPr>
        <w:t>营销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DB5DCE">
        <w:rPr>
          <w:rFonts w:ascii="微软雅黑" w:eastAsia="微软雅黑" w:hAnsi="微软雅黑" w:hint="eastAsia"/>
          <w:sz w:val="21"/>
          <w:szCs w:val="21"/>
        </w:rPr>
        <w:t>兵家必争之地</w:t>
      </w:r>
      <w:r>
        <w:rPr>
          <w:rFonts w:ascii="微软雅黑" w:eastAsia="微软雅黑" w:hAnsi="微软雅黑" w:hint="eastAsia"/>
          <w:sz w:val="21"/>
          <w:szCs w:val="21"/>
        </w:rPr>
        <w:t>，但多年来同质化现象严重。贵州茅台</w:t>
      </w:r>
      <w:r w:rsidR="004B1BF5">
        <w:rPr>
          <w:rFonts w:ascii="微软雅黑" w:eastAsia="微软雅黑" w:hAnsi="微软雅黑" w:hint="eastAsia"/>
          <w:sz w:val="21"/>
          <w:szCs w:val="21"/>
        </w:rPr>
        <w:t>自2</w:t>
      </w:r>
      <w:r w:rsidR="004B1BF5">
        <w:rPr>
          <w:rFonts w:ascii="微软雅黑" w:eastAsia="微软雅黑" w:hAnsi="微软雅黑"/>
          <w:sz w:val="21"/>
          <w:szCs w:val="21"/>
        </w:rPr>
        <w:t>022</w:t>
      </w:r>
      <w:r w:rsidR="004B1BF5">
        <w:rPr>
          <w:rFonts w:ascii="微软雅黑" w:eastAsia="微软雅黑" w:hAnsi="微软雅黑" w:hint="eastAsia"/>
          <w:sz w:val="21"/>
          <w:szCs w:val="21"/>
        </w:rPr>
        <w:t>年起</w:t>
      </w:r>
      <w:r w:rsidR="0088680B">
        <w:rPr>
          <w:rFonts w:ascii="微软雅黑" w:eastAsia="微软雅黑" w:hAnsi="微软雅黑" w:hint="eastAsia"/>
          <w:sz w:val="21"/>
          <w:szCs w:val="21"/>
        </w:rPr>
        <w:t>以</w:t>
      </w:r>
      <w:r w:rsidR="004B1BF5">
        <w:rPr>
          <w:rFonts w:ascii="微软雅黑" w:eastAsia="微软雅黑" w:hAnsi="微软雅黑" w:hint="eastAsia"/>
          <w:sz w:val="21"/>
          <w:szCs w:val="21"/>
        </w:rPr>
        <w:t>“美”作为品牌营销核心</w:t>
      </w:r>
      <w:r w:rsidR="00265618">
        <w:rPr>
          <w:rFonts w:ascii="微软雅黑" w:eastAsia="微软雅黑" w:hAnsi="微软雅黑" w:hint="eastAsia"/>
          <w:sz w:val="21"/>
          <w:szCs w:val="21"/>
        </w:rPr>
        <w:t>，</w:t>
      </w:r>
      <w:r w:rsidR="00286510">
        <w:rPr>
          <w:rFonts w:ascii="微软雅黑" w:eastAsia="微软雅黑" w:hAnsi="微软雅黑" w:hint="eastAsia"/>
          <w:sz w:val="21"/>
          <w:szCs w:val="21"/>
        </w:rPr>
        <w:t>在品牌I</w:t>
      </w:r>
      <w:r w:rsidR="00286510">
        <w:rPr>
          <w:rFonts w:ascii="微软雅黑" w:eastAsia="微软雅黑" w:hAnsi="微软雅黑"/>
          <w:sz w:val="21"/>
          <w:szCs w:val="21"/>
        </w:rPr>
        <w:t>P</w:t>
      </w:r>
      <w:r w:rsidR="00256D53">
        <w:rPr>
          <w:rFonts w:ascii="微软雅黑" w:eastAsia="微软雅黑" w:hAnsi="微软雅黑" w:hint="eastAsia"/>
          <w:sz w:val="21"/>
          <w:szCs w:val="21"/>
        </w:rPr>
        <w:t>形象</w:t>
      </w:r>
      <w:r w:rsidR="00286510">
        <w:rPr>
          <w:rFonts w:ascii="微软雅黑" w:eastAsia="微软雅黑" w:hAnsi="微软雅黑" w:hint="eastAsia"/>
          <w:sz w:val="21"/>
          <w:szCs w:val="21"/>
        </w:rPr>
        <w:t>、创新产品</w:t>
      </w:r>
      <w:r w:rsidR="00265618">
        <w:rPr>
          <w:rFonts w:ascii="微软雅黑" w:eastAsia="微软雅黑" w:hAnsi="微软雅黑" w:hint="eastAsia"/>
          <w:sz w:val="21"/>
          <w:szCs w:val="21"/>
        </w:rPr>
        <w:t>、销售渠道等领域展开多种创新</w:t>
      </w:r>
      <w:r w:rsidR="00FD56DB">
        <w:rPr>
          <w:rFonts w:ascii="微软雅黑" w:eastAsia="微软雅黑" w:hAnsi="微软雅黑" w:hint="eastAsia"/>
          <w:sz w:val="21"/>
          <w:szCs w:val="21"/>
        </w:rPr>
        <w:t>尝试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9B4BC9">
        <w:rPr>
          <w:rFonts w:ascii="微软雅黑" w:eastAsia="微软雅黑" w:hAnsi="微软雅黑" w:hint="eastAsia"/>
          <w:sz w:val="21"/>
          <w:szCs w:val="21"/>
        </w:rPr>
        <w:t>本次</w:t>
      </w:r>
      <w:r w:rsidR="004B1BF5">
        <w:rPr>
          <w:rFonts w:ascii="微软雅黑" w:eastAsia="微软雅黑" w:hAnsi="微软雅黑" w:hint="eastAsia"/>
          <w:sz w:val="21"/>
          <w:szCs w:val="21"/>
        </w:rPr>
        <w:t>如何在</w:t>
      </w:r>
      <w:r w:rsidR="00265618">
        <w:rPr>
          <w:rFonts w:ascii="微软雅黑" w:eastAsia="微软雅黑" w:hAnsi="微软雅黑" w:hint="eastAsia"/>
          <w:sz w:val="21"/>
          <w:szCs w:val="21"/>
        </w:rPr>
        <w:t>兔年春运</w:t>
      </w:r>
      <w:r w:rsidR="004B1BF5">
        <w:rPr>
          <w:rFonts w:ascii="微软雅黑" w:eastAsia="微软雅黑" w:hAnsi="微软雅黑" w:hint="eastAsia"/>
          <w:sz w:val="21"/>
          <w:szCs w:val="21"/>
        </w:rPr>
        <w:t>传播中实现</w:t>
      </w:r>
      <w:r w:rsidR="00265618">
        <w:rPr>
          <w:rFonts w:ascii="微软雅黑" w:eastAsia="微软雅黑" w:hAnsi="微软雅黑" w:hint="eastAsia"/>
          <w:sz w:val="21"/>
          <w:szCs w:val="21"/>
        </w:rPr>
        <w:t>创新的</w:t>
      </w:r>
      <w:r w:rsidR="004B1BF5">
        <w:rPr>
          <w:rFonts w:ascii="微软雅黑" w:eastAsia="微软雅黑" w:hAnsi="微软雅黑" w:hint="eastAsia"/>
          <w:sz w:val="21"/>
          <w:szCs w:val="21"/>
        </w:rPr>
        <w:t>差异化传播，更好体现</w:t>
      </w:r>
      <w:r w:rsidR="004B1BF5" w:rsidRPr="004B1BF5">
        <w:rPr>
          <w:rFonts w:ascii="微软雅黑" w:eastAsia="微软雅黑" w:hAnsi="微软雅黑" w:hint="eastAsia"/>
          <w:sz w:val="21"/>
          <w:szCs w:val="21"/>
        </w:rPr>
        <w:t>“茅台之美”</w:t>
      </w:r>
      <w:r w:rsidR="004B1BF5">
        <w:rPr>
          <w:rFonts w:ascii="微软雅黑" w:eastAsia="微软雅黑" w:hAnsi="微软雅黑" w:hint="eastAsia"/>
          <w:sz w:val="21"/>
          <w:szCs w:val="21"/>
        </w:rPr>
        <w:t>？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1172E90" w14:textId="48B4E045" w:rsidR="00466AC0" w:rsidRPr="001D68BD" w:rsidRDefault="00483A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D68BD">
        <w:rPr>
          <w:rFonts w:ascii="微软雅黑" w:eastAsia="微软雅黑" w:hAnsi="微软雅黑" w:hint="eastAsia"/>
          <w:b/>
          <w:sz w:val="21"/>
          <w:szCs w:val="21"/>
        </w:rPr>
        <w:t>核心传播目标：</w:t>
      </w:r>
      <w:r w:rsidR="00C151C7">
        <w:rPr>
          <w:rFonts w:ascii="微软雅黑" w:eastAsia="微软雅黑" w:hAnsi="微软雅黑" w:hint="eastAsia"/>
          <w:b/>
          <w:sz w:val="21"/>
          <w:szCs w:val="21"/>
        </w:rPr>
        <w:t>基于春运回家</w:t>
      </w:r>
      <w:r w:rsidRPr="001D68BD">
        <w:rPr>
          <w:rFonts w:ascii="微软雅黑" w:eastAsia="微软雅黑" w:hAnsi="微软雅黑" w:hint="eastAsia"/>
          <w:b/>
          <w:sz w:val="21"/>
          <w:szCs w:val="21"/>
        </w:rPr>
        <w:t>场景</w:t>
      </w:r>
      <w:r w:rsidR="00C248F9">
        <w:rPr>
          <w:rFonts w:ascii="微软雅黑" w:eastAsia="微软雅黑" w:hAnsi="微软雅黑" w:hint="eastAsia"/>
          <w:b/>
          <w:sz w:val="21"/>
          <w:szCs w:val="21"/>
        </w:rPr>
        <w:t>打造创新</w:t>
      </w:r>
      <w:r w:rsidR="001E37D3">
        <w:rPr>
          <w:rFonts w:ascii="微软雅黑" w:eastAsia="微软雅黑" w:hAnsi="微软雅黑" w:hint="eastAsia"/>
          <w:b/>
          <w:sz w:val="21"/>
          <w:szCs w:val="21"/>
        </w:rPr>
        <w:t>传播</w:t>
      </w:r>
      <w:r w:rsidR="00C248F9">
        <w:rPr>
          <w:rFonts w:ascii="微软雅黑" w:eastAsia="微软雅黑" w:hAnsi="微软雅黑" w:hint="eastAsia"/>
          <w:b/>
          <w:sz w:val="21"/>
          <w:szCs w:val="21"/>
        </w:rPr>
        <w:t>模式</w:t>
      </w:r>
      <w:r w:rsidR="00844621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1E37D3">
        <w:rPr>
          <w:rFonts w:ascii="微软雅黑" w:eastAsia="微软雅黑" w:hAnsi="微软雅黑" w:hint="eastAsia"/>
          <w:b/>
          <w:sz w:val="21"/>
          <w:szCs w:val="21"/>
        </w:rPr>
        <w:t>传递</w:t>
      </w:r>
      <w:r w:rsidRPr="001D68BD">
        <w:rPr>
          <w:rFonts w:ascii="微软雅黑" w:eastAsia="微软雅黑" w:hAnsi="微软雅黑" w:hint="eastAsia"/>
          <w:b/>
          <w:sz w:val="21"/>
          <w:szCs w:val="21"/>
        </w:rPr>
        <w:t>贵州茅台</w:t>
      </w:r>
      <w:r w:rsidR="001D68BD" w:rsidRPr="001D68BD">
        <w:rPr>
          <w:rFonts w:ascii="微软雅黑" w:eastAsia="微软雅黑" w:hAnsi="微软雅黑" w:hint="eastAsia"/>
          <w:b/>
          <w:sz w:val="21"/>
          <w:szCs w:val="21"/>
        </w:rPr>
        <w:t>“美”品牌理念；</w:t>
      </w:r>
    </w:p>
    <w:p w14:paraId="6D1EE97F" w14:textId="07CE9D91" w:rsidR="005F5C93" w:rsidRPr="00DD303A" w:rsidRDefault="00C7775C" w:rsidP="00DD303A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D303A">
        <w:rPr>
          <w:rFonts w:ascii="微软雅黑" w:eastAsia="微软雅黑" w:hAnsi="微软雅黑" w:hint="eastAsia"/>
          <w:szCs w:val="21"/>
        </w:rPr>
        <w:t>目标人群沟通——</w:t>
      </w:r>
      <w:r w:rsidR="00466AC0" w:rsidRPr="00DD303A">
        <w:rPr>
          <w:rFonts w:ascii="微软雅黑" w:eastAsia="微软雅黑" w:hAnsi="微软雅黑" w:hint="eastAsia"/>
          <w:szCs w:val="21"/>
        </w:rPr>
        <w:t>通过渗透喜马拉雅用户的自驾</w:t>
      </w:r>
      <w:r w:rsidR="008062C6">
        <w:rPr>
          <w:rFonts w:ascii="微软雅黑" w:eastAsia="微软雅黑" w:hAnsi="微软雅黑" w:hint="eastAsia"/>
          <w:szCs w:val="21"/>
        </w:rPr>
        <w:t>回家</w:t>
      </w:r>
      <w:r w:rsidR="00466AC0" w:rsidRPr="00DD303A">
        <w:rPr>
          <w:rFonts w:ascii="微软雅黑" w:eastAsia="微软雅黑" w:hAnsi="微软雅黑" w:hint="eastAsia"/>
          <w:szCs w:val="21"/>
        </w:rPr>
        <w:t>场景，</w:t>
      </w:r>
      <w:r w:rsidR="00E94812" w:rsidRPr="00DD303A">
        <w:rPr>
          <w:rFonts w:ascii="微软雅黑" w:eastAsia="微软雅黑" w:hAnsi="微软雅黑" w:hint="eastAsia"/>
          <w:szCs w:val="21"/>
        </w:rPr>
        <w:t>精准触达白酒消费人群</w:t>
      </w:r>
      <w:r w:rsidR="00466AC0" w:rsidRPr="00DD303A">
        <w:rPr>
          <w:rFonts w:ascii="微软雅黑" w:eastAsia="微软雅黑" w:hAnsi="微软雅黑" w:hint="eastAsia"/>
          <w:szCs w:val="21"/>
        </w:rPr>
        <w:t>；</w:t>
      </w:r>
    </w:p>
    <w:p w14:paraId="7459054E" w14:textId="7EC0606B" w:rsidR="00E94812" w:rsidRPr="00DD303A" w:rsidRDefault="00FF5CD1" w:rsidP="00DD303A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品牌价值彰显</w:t>
      </w:r>
      <w:r w:rsidR="00C7775C" w:rsidRPr="00DD303A">
        <w:rPr>
          <w:rFonts w:ascii="微软雅黑" w:eastAsia="微软雅黑" w:hAnsi="微软雅黑" w:hint="eastAsia"/>
          <w:szCs w:val="21"/>
        </w:rPr>
        <w:t>——</w:t>
      </w:r>
      <w:r w:rsidR="00466AC0" w:rsidRPr="00DD303A">
        <w:rPr>
          <w:rFonts w:ascii="微软雅黑" w:eastAsia="微软雅黑" w:hAnsi="微软雅黑" w:hint="eastAsia"/>
          <w:szCs w:val="21"/>
        </w:rPr>
        <w:t>通过有时代温度、公益属性的内容，</w:t>
      </w:r>
      <w:r w:rsidR="00E94812" w:rsidRPr="00DD303A">
        <w:rPr>
          <w:rFonts w:ascii="微软雅黑" w:eastAsia="微软雅黑" w:hAnsi="微软雅黑" w:hint="eastAsia"/>
          <w:szCs w:val="21"/>
        </w:rPr>
        <w:t>彰显</w:t>
      </w:r>
      <w:r w:rsidR="00466AC0" w:rsidRPr="00DD303A">
        <w:rPr>
          <w:rFonts w:ascii="微软雅黑" w:eastAsia="微软雅黑" w:hAnsi="微软雅黑" w:hint="eastAsia"/>
          <w:szCs w:val="21"/>
        </w:rPr>
        <w:t>茅台</w:t>
      </w:r>
      <w:r w:rsidR="00E94812" w:rsidRPr="00DD303A">
        <w:rPr>
          <w:rFonts w:ascii="微软雅黑" w:eastAsia="微软雅黑" w:hAnsi="微软雅黑" w:hint="eastAsia"/>
          <w:szCs w:val="21"/>
        </w:rPr>
        <w:t>人文关怀和企业责任</w:t>
      </w:r>
      <w:r w:rsidR="00466AC0" w:rsidRPr="00DD303A">
        <w:rPr>
          <w:rFonts w:ascii="微软雅黑" w:eastAsia="微软雅黑" w:hAnsi="微软雅黑" w:hint="eastAsia"/>
          <w:szCs w:val="21"/>
        </w:rPr>
        <w:t>；</w:t>
      </w:r>
    </w:p>
    <w:p w14:paraId="3D92462F" w14:textId="31B8378B" w:rsidR="00E94812" w:rsidRPr="00DD303A" w:rsidRDefault="0075386B" w:rsidP="00DD303A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D303A">
        <w:rPr>
          <w:rFonts w:ascii="微软雅黑" w:eastAsia="微软雅黑" w:hAnsi="微软雅黑" w:hint="eastAsia"/>
          <w:szCs w:val="21"/>
        </w:rPr>
        <w:t>全网传播声量</w:t>
      </w:r>
      <w:r w:rsidR="00C7775C" w:rsidRPr="00DD303A">
        <w:rPr>
          <w:rFonts w:ascii="微软雅黑" w:eastAsia="微软雅黑" w:hAnsi="微软雅黑" w:hint="eastAsia"/>
          <w:szCs w:val="21"/>
        </w:rPr>
        <w:t>——</w:t>
      </w:r>
      <w:r w:rsidR="000441F5" w:rsidRPr="00DD303A">
        <w:rPr>
          <w:rFonts w:ascii="微软雅黑" w:eastAsia="微软雅黑" w:hAnsi="微软雅黑" w:hint="eastAsia"/>
          <w:szCs w:val="21"/>
        </w:rPr>
        <w:t>以喜马拉雅为传播载体，多平台联动发声，</w:t>
      </w:r>
      <w:r w:rsidR="00E94812" w:rsidRPr="00DD303A">
        <w:rPr>
          <w:rFonts w:ascii="微软雅黑" w:eastAsia="微软雅黑" w:hAnsi="微软雅黑" w:hint="eastAsia"/>
          <w:szCs w:val="21"/>
        </w:rPr>
        <w:t>打造春节全网传播声量</w:t>
      </w:r>
      <w:r w:rsidR="000441F5" w:rsidRPr="00DD303A">
        <w:rPr>
          <w:rFonts w:ascii="微软雅黑" w:eastAsia="微软雅黑" w:hAnsi="微软雅黑" w:hint="eastAsia"/>
          <w:szCs w:val="21"/>
        </w:rPr>
        <w:t>；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516D699" w14:textId="47EE1C30" w:rsidR="0003396A" w:rsidRPr="0003396A" w:rsidRDefault="0003396A" w:rsidP="0003396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3396A">
        <w:rPr>
          <w:rFonts w:ascii="微软雅黑" w:eastAsia="微软雅黑" w:hAnsi="微软雅黑" w:hint="eastAsia"/>
          <w:b/>
          <w:sz w:val="21"/>
          <w:szCs w:val="21"/>
        </w:rPr>
        <w:t>世上美景无数，然而最美的风景一定是「回家的路」</w:t>
      </w:r>
    </w:p>
    <w:p w14:paraId="64C64697" w14:textId="61D39EEA" w:rsidR="004F4EB8" w:rsidRDefault="00A9607F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基于对</w:t>
      </w:r>
      <w:r w:rsidR="00DD303A">
        <w:rPr>
          <w:rFonts w:ascii="微软雅黑" w:eastAsia="微软雅黑" w:hAnsi="微软雅黑" w:hint="eastAsia"/>
          <w:sz w:val="21"/>
          <w:szCs w:val="21"/>
        </w:rPr>
        <w:t>用户在春运</w:t>
      </w:r>
      <w:r w:rsidR="00101985">
        <w:rPr>
          <w:rFonts w:ascii="微软雅黑" w:eastAsia="微软雅黑" w:hAnsi="微软雅黑" w:hint="eastAsia"/>
          <w:sz w:val="21"/>
          <w:szCs w:val="21"/>
        </w:rPr>
        <w:t>自驾</w:t>
      </w:r>
      <w:r>
        <w:rPr>
          <w:rFonts w:ascii="微软雅黑" w:eastAsia="微软雅黑" w:hAnsi="微软雅黑" w:hint="eastAsia"/>
          <w:sz w:val="21"/>
          <w:szCs w:val="21"/>
        </w:rPr>
        <w:t>场景下</w:t>
      </w:r>
      <w:r w:rsidR="00DD303A">
        <w:rPr>
          <w:rFonts w:ascii="微软雅黑" w:eastAsia="微软雅黑" w:hAnsi="微软雅黑" w:hint="eastAsia"/>
          <w:sz w:val="21"/>
          <w:szCs w:val="21"/>
        </w:rPr>
        <w:t>的</w:t>
      </w:r>
      <w:r w:rsidR="00101985">
        <w:rPr>
          <w:rFonts w:ascii="微软雅黑" w:eastAsia="微软雅黑" w:hAnsi="微软雅黑" w:hint="eastAsia"/>
          <w:sz w:val="21"/>
          <w:szCs w:val="21"/>
        </w:rPr>
        <w:t>现象</w:t>
      </w:r>
      <w:r>
        <w:rPr>
          <w:rFonts w:ascii="微软雅黑" w:eastAsia="微软雅黑" w:hAnsi="微软雅黑" w:hint="eastAsia"/>
          <w:sz w:val="21"/>
          <w:szCs w:val="21"/>
        </w:rPr>
        <w:t>洞察</w:t>
      </w:r>
      <w:r w:rsidR="00DD303A">
        <w:rPr>
          <w:rFonts w:ascii="微软雅黑" w:eastAsia="微软雅黑" w:hAnsi="微软雅黑" w:hint="eastAsia"/>
          <w:sz w:val="21"/>
          <w:szCs w:val="21"/>
        </w:rPr>
        <w:t>，通过多元化合作模式</w:t>
      </w:r>
      <w:r>
        <w:rPr>
          <w:rFonts w:ascii="微软雅黑" w:eastAsia="微软雅黑" w:hAnsi="微软雅黑" w:hint="eastAsia"/>
          <w:sz w:val="21"/>
          <w:szCs w:val="21"/>
        </w:rPr>
        <w:t>满足用户</w:t>
      </w:r>
      <w:r w:rsidR="004911D2">
        <w:rPr>
          <w:rFonts w:ascii="微软雅黑" w:eastAsia="微软雅黑" w:hAnsi="微软雅黑" w:hint="eastAsia"/>
          <w:sz w:val="21"/>
          <w:szCs w:val="21"/>
        </w:rPr>
        <w:t>最</w:t>
      </w:r>
      <w:r>
        <w:rPr>
          <w:rFonts w:ascii="微软雅黑" w:eastAsia="微软雅黑" w:hAnsi="微软雅黑" w:hint="eastAsia"/>
          <w:sz w:val="21"/>
          <w:szCs w:val="21"/>
        </w:rPr>
        <w:t>真实</w:t>
      </w:r>
      <w:r w:rsidR="00101985">
        <w:rPr>
          <w:rFonts w:ascii="微软雅黑" w:eastAsia="微软雅黑" w:hAnsi="微软雅黑" w:hint="eastAsia"/>
          <w:sz w:val="21"/>
          <w:szCs w:val="21"/>
        </w:rPr>
        <w:t>的场景</w:t>
      </w:r>
      <w:r>
        <w:rPr>
          <w:rFonts w:ascii="微软雅黑" w:eastAsia="微软雅黑" w:hAnsi="微软雅黑" w:hint="eastAsia"/>
          <w:sz w:val="21"/>
          <w:szCs w:val="21"/>
        </w:rPr>
        <w:t>需求</w:t>
      </w:r>
      <w:r w:rsidR="00276DCB">
        <w:rPr>
          <w:rFonts w:ascii="微软雅黑" w:eastAsia="微软雅黑" w:hAnsi="微软雅黑" w:hint="eastAsia"/>
          <w:sz w:val="21"/>
          <w:szCs w:val="21"/>
        </w:rPr>
        <w:t>，共同为人们</w:t>
      </w:r>
      <w:r>
        <w:rPr>
          <w:rFonts w:ascii="微软雅黑" w:eastAsia="微软雅黑" w:hAnsi="微软雅黑" w:hint="eastAsia"/>
          <w:sz w:val="21"/>
          <w:szCs w:val="21"/>
        </w:rPr>
        <w:t>创造最</w:t>
      </w:r>
      <w:r w:rsidRPr="005B6615">
        <w:rPr>
          <w:rFonts w:ascii="微软雅黑" w:eastAsia="微软雅黑" w:hAnsi="微软雅黑" w:hint="eastAsia"/>
          <w:b/>
          <w:sz w:val="21"/>
          <w:szCs w:val="21"/>
        </w:rPr>
        <w:t>“美”</w:t>
      </w:r>
      <w:r>
        <w:rPr>
          <w:rFonts w:ascii="微软雅黑" w:eastAsia="微软雅黑" w:hAnsi="微软雅黑" w:hint="eastAsia"/>
          <w:sz w:val="21"/>
          <w:szCs w:val="21"/>
        </w:rPr>
        <w:t>的春运</w:t>
      </w:r>
      <w:r w:rsidR="00771A04">
        <w:rPr>
          <w:rFonts w:ascii="微软雅黑" w:eastAsia="微软雅黑" w:hAnsi="微软雅黑" w:hint="eastAsia"/>
          <w:sz w:val="21"/>
          <w:szCs w:val="21"/>
        </w:rPr>
        <w:t>体验和回忆</w:t>
      </w:r>
      <w:r>
        <w:rPr>
          <w:rFonts w:ascii="微软雅黑" w:eastAsia="微软雅黑" w:hAnsi="微软雅黑" w:hint="eastAsia"/>
          <w:sz w:val="21"/>
          <w:szCs w:val="21"/>
        </w:rPr>
        <w:t>，共筑</w:t>
      </w:r>
      <w:r w:rsidRPr="005B6615">
        <w:rPr>
          <w:rFonts w:ascii="微软雅黑" w:eastAsia="微软雅黑" w:hAnsi="微软雅黑" w:hint="eastAsia"/>
          <w:b/>
          <w:sz w:val="21"/>
          <w:szCs w:val="21"/>
        </w:rPr>
        <w:t>“最美回家路”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B0E5E32" w14:textId="518C6D8C" w:rsidR="004D3922" w:rsidRPr="00AB6349" w:rsidRDefault="000F00A6" w:rsidP="00AB634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AB6349">
        <w:rPr>
          <w:rFonts w:ascii="微软雅黑" w:eastAsia="微软雅黑" w:hAnsi="微软雅黑" w:hint="eastAsia"/>
          <w:b/>
          <w:szCs w:val="21"/>
        </w:rPr>
        <w:t>场景策略</w:t>
      </w:r>
      <w:r w:rsidR="002A1F5C" w:rsidRPr="00AB6349">
        <w:rPr>
          <w:rFonts w:ascii="微软雅黑" w:eastAsia="微软雅黑" w:hAnsi="微软雅黑" w:hint="eastAsia"/>
          <w:b/>
          <w:szCs w:val="21"/>
        </w:rPr>
        <w:t>丨</w:t>
      </w:r>
      <w:r w:rsidR="004D3922" w:rsidRPr="00AB6349">
        <w:rPr>
          <w:rFonts w:ascii="微软雅黑" w:eastAsia="微软雅黑" w:hAnsi="微软雅黑" w:hint="eastAsia"/>
          <w:b/>
          <w:szCs w:val="21"/>
        </w:rPr>
        <w:t>最</w:t>
      </w:r>
      <w:r w:rsidR="00DD303A" w:rsidRPr="00AB6349">
        <w:rPr>
          <w:rFonts w:ascii="微软雅黑" w:eastAsia="微软雅黑" w:hAnsi="微软雅黑" w:hint="eastAsia"/>
          <w:b/>
          <w:szCs w:val="21"/>
        </w:rPr>
        <w:t>“美”</w:t>
      </w:r>
      <w:r w:rsidR="004D3922" w:rsidRPr="00AB6349">
        <w:rPr>
          <w:rFonts w:ascii="微软雅黑" w:eastAsia="微软雅黑" w:hAnsi="微软雅黑" w:hint="eastAsia"/>
          <w:b/>
          <w:szCs w:val="21"/>
        </w:rPr>
        <w:t>的</w:t>
      </w:r>
      <w:r w:rsidR="00455C77">
        <w:rPr>
          <w:rFonts w:ascii="微软雅黑" w:eastAsia="微软雅黑" w:hAnsi="微软雅黑" w:hint="eastAsia"/>
          <w:b/>
          <w:szCs w:val="21"/>
        </w:rPr>
        <w:t>自驾</w:t>
      </w:r>
      <w:r w:rsidR="00415798">
        <w:rPr>
          <w:rFonts w:ascii="微软雅黑" w:eastAsia="微软雅黑" w:hAnsi="微软雅黑" w:hint="eastAsia"/>
          <w:b/>
          <w:szCs w:val="21"/>
        </w:rPr>
        <w:t>路途</w:t>
      </w:r>
      <w:r w:rsidR="004D3922" w:rsidRPr="00AB6349">
        <w:rPr>
          <w:rFonts w:ascii="微软雅黑" w:eastAsia="微软雅黑" w:hAnsi="微软雅黑" w:hint="eastAsia"/>
          <w:b/>
          <w:szCs w:val="21"/>
        </w:rPr>
        <w:t>体验</w:t>
      </w:r>
    </w:p>
    <w:p w14:paraId="687BCB1B" w14:textId="1F73448A" w:rsidR="00AB6349" w:rsidRDefault="00F43B0D" w:rsidP="00AB634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656F6">
        <w:rPr>
          <w:rFonts w:ascii="微软雅黑" w:eastAsia="微软雅黑" w:hAnsi="微软雅黑" w:hint="eastAsia"/>
          <w:sz w:val="21"/>
          <w:szCs w:val="21"/>
        </w:rPr>
        <w:lastRenderedPageBreak/>
        <w:t>在漫长的自驾回家路途中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656F6">
        <w:rPr>
          <w:rFonts w:ascii="微软雅黑" w:eastAsia="微软雅黑" w:hAnsi="微软雅黑" w:hint="eastAsia"/>
          <w:sz w:val="21"/>
          <w:szCs w:val="21"/>
        </w:rPr>
        <w:t>高强度的驾驶、拥堵的交通状况、单一的路途娱乐、狭小的活动空间，以及归心似箭的心情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656F6">
        <w:rPr>
          <w:rFonts w:ascii="微软雅黑" w:eastAsia="微软雅黑" w:hAnsi="微软雅黑" w:hint="eastAsia"/>
          <w:sz w:val="21"/>
          <w:szCs w:val="21"/>
        </w:rPr>
        <w:t>汇聚成了人们幸福、迫切、激动，却又必须专注驾驶的复杂情绪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F43B0D">
        <w:rPr>
          <w:rFonts w:ascii="微软雅黑" w:eastAsia="微软雅黑" w:hAnsi="微软雅黑" w:hint="eastAsia"/>
          <w:b/>
          <w:sz w:val="21"/>
          <w:szCs w:val="21"/>
        </w:rPr>
        <w:t>声音</w:t>
      </w:r>
      <w:r w:rsidR="00AC1171"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F43B0D">
        <w:rPr>
          <w:rFonts w:ascii="微软雅黑" w:eastAsia="微软雅黑" w:hAnsi="微软雅黑" w:hint="eastAsia"/>
          <w:b/>
          <w:sz w:val="21"/>
          <w:szCs w:val="21"/>
        </w:rPr>
        <w:t>成为自驾路上的最佳陪伴。</w:t>
      </w:r>
      <w:r>
        <w:rPr>
          <w:rFonts w:ascii="微软雅黑" w:eastAsia="微软雅黑" w:hAnsi="微软雅黑" w:hint="eastAsia"/>
          <w:sz w:val="21"/>
          <w:szCs w:val="21"/>
        </w:rPr>
        <w:t>通过喜马拉雅音频内容</w:t>
      </w:r>
      <w:r w:rsidR="00AC1171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与图文、视频类媒体展开差异化营销模式</w:t>
      </w:r>
      <w:r w:rsidR="001971BF">
        <w:rPr>
          <w:rFonts w:ascii="微软雅黑" w:eastAsia="微软雅黑" w:hAnsi="微软雅黑" w:hint="eastAsia"/>
          <w:sz w:val="21"/>
          <w:szCs w:val="21"/>
        </w:rPr>
        <w:t>，渗透用户自驾场景，</w:t>
      </w:r>
      <w:r w:rsidR="00F36EB6">
        <w:rPr>
          <w:rFonts w:ascii="微软雅黑" w:eastAsia="微软雅黑" w:hAnsi="微软雅黑" w:hint="eastAsia"/>
          <w:sz w:val="21"/>
          <w:szCs w:val="21"/>
        </w:rPr>
        <w:t>陪伴每一个人的回家路途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130FBCF" w14:textId="77777777" w:rsidR="00E7333E" w:rsidRPr="00AB6349" w:rsidRDefault="00E7333E" w:rsidP="00E7333E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AB6349">
        <w:rPr>
          <w:rFonts w:ascii="微软雅黑" w:eastAsia="微软雅黑" w:hAnsi="微软雅黑" w:hint="eastAsia"/>
          <w:b/>
          <w:szCs w:val="21"/>
        </w:rPr>
        <w:t>互动策略丨</w:t>
      </w:r>
      <w:r>
        <w:rPr>
          <w:rFonts w:ascii="微软雅黑" w:eastAsia="微软雅黑" w:hAnsi="微软雅黑" w:hint="eastAsia"/>
          <w:b/>
          <w:szCs w:val="21"/>
        </w:rPr>
        <w:t>最“美”的新春福利</w:t>
      </w:r>
    </w:p>
    <w:p w14:paraId="336E1539" w14:textId="3C590AF4" w:rsidR="00E7333E" w:rsidRPr="00415798" w:rsidRDefault="00415798" w:rsidP="00AB634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春节</w:t>
      </w:r>
      <w:r w:rsidR="00C12E0A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是</w:t>
      </w:r>
      <w:r w:rsidR="00C12E0A"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 w:hint="eastAsia"/>
          <w:sz w:val="21"/>
          <w:szCs w:val="21"/>
        </w:rPr>
        <w:t>一年中人们对未来发起美好憧憬、许下美好心愿的最重要的节点。喜马拉雅联合贵州茅台共同为用户送上新春互动福利，为用户带来</w:t>
      </w:r>
      <w:r w:rsidR="00C12E0A">
        <w:rPr>
          <w:rFonts w:ascii="微软雅黑" w:eastAsia="微软雅黑" w:hAnsi="微软雅黑" w:hint="eastAsia"/>
          <w:sz w:val="21"/>
          <w:szCs w:val="21"/>
        </w:rPr>
        <w:t>新春福利</w:t>
      </w:r>
      <w:r>
        <w:rPr>
          <w:rFonts w:ascii="微软雅黑" w:eastAsia="微软雅黑" w:hAnsi="微软雅黑" w:hint="eastAsia"/>
          <w:sz w:val="21"/>
          <w:szCs w:val="21"/>
        </w:rPr>
        <w:t>新一年的美好寓意。</w:t>
      </w:r>
    </w:p>
    <w:p w14:paraId="1369BE5A" w14:textId="2C546C57" w:rsidR="00AB6349" w:rsidRPr="00E7333E" w:rsidRDefault="004828D7" w:rsidP="00AB634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AB6349">
        <w:rPr>
          <w:rFonts w:ascii="微软雅黑" w:eastAsia="微软雅黑" w:hAnsi="微软雅黑" w:hint="eastAsia"/>
          <w:b/>
          <w:szCs w:val="21"/>
        </w:rPr>
        <w:t>内容策略丨</w:t>
      </w:r>
      <w:r w:rsidR="00E7333E">
        <w:rPr>
          <w:rFonts w:ascii="微软雅黑" w:eastAsia="微软雅黑" w:hAnsi="微软雅黑" w:hint="eastAsia"/>
          <w:b/>
          <w:szCs w:val="21"/>
        </w:rPr>
        <w:t>最“美”</w:t>
      </w:r>
      <w:r w:rsidR="00342186">
        <w:rPr>
          <w:rFonts w:ascii="微软雅黑" w:eastAsia="微软雅黑" w:hAnsi="微软雅黑" w:hint="eastAsia"/>
          <w:b/>
          <w:szCs w:val="21"/>
        </w:rPr>
        <w:t>的人文</w:t>
      </w:r>
      <w:r w:rsidR="00E7333E">
        <w:rPr>
          <w:rFonts w:ascii="微软雅黑" w:eastAsia="微软雅黑" w:hAnsi="微软雅黑" w:hint="eastAsia"/>
          <w:b/>
          <w:szCs w:val="21"/>
        </w:rPr>
        <w:t>关怀</w:t>
      </w:r>
    </w:p>
    <w:p w14:paraId="18F4D6F4" w14:textId="6105C3A1" w:rsidR="00AB6349" w:rsidRPr="00415798" w:rsidRDefault="00415798" w:rsidP="00AB634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5798">
        <w:rPr>
          <w:rFonts w:ascii="微软雅黑" w:eastAsia="微软雅黑" w:hAnsi="微软雅黑" w:hint="eastAsia"/>
          <w:sz w:val="21"/>
          <w:szCs w:val="21"/>
        </w:rPr>
        <w:t>通过聚合</w:t>
      </w:r>
      <w:r>
        <w:rPr>
          <w:rFonts w:ascii="微软雅黑" w:eastAsia="微软雅黑" w:hAnsi="微软雅黑" w:hint="eastAsia"/>
          <w:sz w:val="21"/>
          <w:szCs w:val="21"/>
        </w:rPr>
        <w:t>喜马拉雅平台的头部内容</w:t>
      </w:r>
      <w:r w:rsidR="007D7577">
        <w:rPr>
          <w:rFonts w:ascii="微软雅黑" w:eastAsia="微软雅黑" w:hAnsi="微软雅黑" w:hint="eastAsia"/>
          <w:sz w:val="21"/>
          <w:szCs w:val="21"/>
        </w:rPr>
        <w:t>，为人们</w:t>
      </w:r>
      <w:r>
        <w:rPr>
          <w:rFonts w:ascii="微软雅黑" w:eastAsia="微软雅黑" w:hAnsi="微软雅黑" w:hint="eastAsia"/>
          <w:sz w:val="21"/>
          <w:szCs w:val="21"/>
        </w:rPr>
        <w:t>带来春运自驾场景的内容陪伴，同时体现贵州茅台的文化调性；</w:t>
      </w:r>
      <w:r w:rsidR="005B6615">
        <w:rPr>
          <w:rFonts w:ascii="微软雅黑" w:eastAsia="微软雅黑" w:hAnsi="微软雅黑" w:hint="eastAsia"/>
          <w:sz w:val="21"/>
          <w:szCs w:val="21"/>
        </w:rPr>
        <w:t>联动平台主播，围绕春节春运</w:t>
      </w:r>
      <w:r w:rsidR="005403EC">
        <w:rPr>
          <w:rFonts w:ascii="微软雅黑" w:eastAsia="微软雅黑" w:hAnsi="微软雅黑" w:hint="eastAsia"/>
          <w:sz w:val="21"/>
          <w:szCs w:val="21"/>
        </w:rPr>
        <w:t>场景下人们关注的话题，</w:t>
      </w:r>
      <w:r w:rsidR="005B6615">
        <w:rPr>
          <w:rFonts w:ascii="微软雅黑" w:eastAsia="微软雅黑" w:hAnsi="微软雅黑" w:hint="eastAsia"/>
          <w:sz w:val="21"/>
          <w:szCs w:val="21"/>
        </w:rPr>
        <w:t>共同创作内容，分享各自的春节美好故事，为消费者带来更走心、有温度、接地气的内容。</w:t>
      </w:r>
    </w:p>
    <w:p w14:paraId="45918771" w14:textId="2B28A555" w:rsidR="00AB6349" w:rsidRPr="00AB6349" w:rsidRDefault="00EB74D4" w:rsidP="00AB634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AB6349">
        <w:rPr>
          <w:rFonts w:ascii="微软雅黑" w:eastAsia="微软雅黑" w:hAnsi="微软雅黑" w:hint="eastAsia"/>
          <w:b/>
          <w:szCs w:val="21"/>
        </w:rPr>
        <w:t>传播策略</w:t>
      </w:r>
      <w:r w:rsidR="002A1F5C" w:rsidRPr="00AB6349">
        <w:rPr>
          <w:rFonts w:ascii="微软雅黑" w:eastAsia="微软雅黑" w:hAnsi="微软雅黑" w:hint="eastAsia"/>
          <w:b/>
          <w:szCs w:val="21"/>
        </w:rPr>
        <w:t>丨</w:t>
      </w:r>
      <w:r w:rsidR="00AB6349" w:rsidRPr="00AB6349">
        <w:rPr>
          <w:rFonts w:ascii="微软雅黑" w:eastAsia="微软雅黑" w:hAnsi="微软雅黑" w:hint="eastAsia"/>
          <w:b/>
          <w:szCs w:val="21"/>
        </w:rPr>
        <w:t>随时随地</w:t>
      </w:r>
      <w:r w:rsidR="004828D7" w:rsidRPr="00AB6349">
        <w:rPr>
          <w:rFonts w:ascii="微软雅黑" w:eastAsia="微软雅黑" w:hAnsi="微软雅黑" w:hint="eastAsia"/>
          <w:b/>
          <w:szCs w:val="21"/>
        </w:rPr>
        <w:t>让“美”发声</w:t>
      </w:r>
    </w:p>
    <w:p w14:paraId="18E1B209" w14:textId="3B44B60A" w:rsidR="0002473F" w:rsidRPr="005F5C93" w:rsidRDefault="00327D20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以喜马拉雅为核心传播平台，</w:t>
      </w:r>
      <w:r w:rsidR="007010E0">
        <w:rPr>
          <w:rFonts w:ascii="微软雅黑" w:eastAsia="微软雅黑" w:hAnsi="微软雅黑" w:hint="eastAsia"/>
          <w:sz w:val="21"/>
          <w:szCs w:val="21"/>
        </w:rPr>
        <w:t>联动大咖学者、内容创作者、</w:t>
      </w:r>
      <w:r w:rsidR="007D2AAF">
        <w:rPr>
          <w:rFonts w:ascii="微软雅黑" w:eastAsia="微软雅黑" w:hAnsi="微软雅黑" w:hint="eastAsia"/>
          <w:sz w:val="21"/>
          <w:szCs w:val="21"/>
        </w:rPr>
        <w:t>喜马官方</w:t>
      </w:r>
      <w:r w:rsidR="005D21ED">
        <w:rPr>
          <w:rFonts w:ascii="微软雅黑" w:eastAsia="微软雅黑" w:hAnsi="微软雅黑" w:hint="eastAsia"/>
          <w:sz w:val="21"/>
          <w:szCs w:val="21"/>
        </w:rPr>
        <w:t>社媒资源、喜马拉雅车机端</w:t>
      </w:r>
      <w:r w:rsidR="007D3A49">
        <w:rPr>
          <w:rFonts w:ascii="微软雅黑" w:eastAsia="微软雅黑" w:hAnsi="微软雅黑" w:hint="eastAsia"/>
          <w:sz w:val="21"/>
          <w:szCs w:val="21"/>
        </w:rPr>
        <w:t>渠道</w:t>
      </w:r>
      <w:r w:rsidR="005D21ED">
        <w:rPr>
          <w:rFonts w:ascii="微软雅黑" w:eastAsia="微软雅黑" w:hAnsi="微软雅黑" w:hint="eastAsia"/>
          <w:sz w:val="21"/>
          <w:szCs w:val="21"/>
        </w:rPr>
        <w:t>，实现多平台多渠道传播发声。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667E441" w14:textId="59C1B72E" w:rsidR="0002473F" w:rsidRPr="007B61D2" w:rsidRDefault="00F62A44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B24A44">
        <w:rPr>
          <w:rFonts w:ascii="微软雅黑" w:eastAsia="微软雅黑" w:hAnsi="微软雅黑" w:hint="eastAsia"/>
          <w:b/>
          <w:szCs w:val="21"/>
        </w:rPr>
        <w:t>联合发起【最美回家路】春运主题活动</w:t>
      </w:r>
    </w:p>
    <w:p w14:paraId="691546CD" w14:textId="63ACDB34" w:rsidR="0002473F" w:rsidRDefault="0002473F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9625140" wp14:editId="6816C624">
            <wp:extent cx="5720715" cy="22885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频道页焦点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7F43" w14:textId="2AEC43D0" w:rsidR="00520CC3" w:rsidRDefault="00B63B18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喜马拉雅联合贵州茅台</w:t>
      </w:r>
      <w:r w:rsidR="00EE7A00">
        <w:rPr>
          <w:rFonts w:ascii="微软雅黑" w:eastAsia="微软雅黑" w:hAnsi="微软雅黑" w:hint="eastAsia"/>
          <w:sz w:val="21"/>
          <w:szCs w:val="21"/>
        </w:rPr>
        <w:t>，于1</w:t>
      </w:r>
      <w:r w:rsidR="00EE7A00">
        <w:rPr>
          <w:rFonts w:ascii="微软雅黑" w:eastAsia="微软雅黑" w:hAnsi="微软雅黑"/>
          <w:sz w:val="21"/>
          <w:szCs w:val="21"/>
        </w:rPr>
        <w:t>.15</w:t>
      </w:r>
      <w:r w:rsidR="00EE7A00">
        <w:rPr>
          <w:rFonts w:ascii="微软雅黑" w:eastAsia="微软雅黑" w:hAnsi="微软雅黑" w:hint="eastAsia"/>
          <w:sz w:val="21"/>
          <w:szCs w:val="21"/>
        </w:rPr>
        <w:t>-</w:t>
      </w:r>
      <w:r w:rsidR="00EE7A00">
        <w:rPr>
          <w:rFonts w:ascii="微软雅黑" w:eastAsia="微软雅黑" w:hAnsi="微软雅黑"/>
          <w:sz w:val="21"/>
          <w:szCs w:val="21"/>
        </w:rPr>
        <w:t>1</w:t>
      </w:r>
      <w:r w:rsidR="00EE7A00">
        <w:rPr>
          <w:rFonts w:ascii="微软雅黑" w:eastAsia="微软雅黑" w:hAnsi="微软雅黑" w:hint="eastAsia"/>
          <w:sz w:val="21"/>
          <w:szCs w:val="21"/>
        </w:rPr>
        <w:t>.</w:t>
      </w:r>
      <w:r w:rsidR="00EE7A00">
        <w:rPr>
          <w:rFonts w:ascii="微软雅黑" w:eastAsia="微软雅黑" w:hAnsi="微软雅黑"/>
          <w:sz w:val="21"/>
          <w:szCs w:val="21"/>
        </w:rPr>
        <w:t>21</w:t>
      </w:r>
      <w:r w:rsidR="00EE7A00">
        <w:rPr>
          <w:rFonts w:ascii="微软雅黑" w:eastAsia="微软雅黑" w:hAnsi="微软雅黑" w:hint="eastAsia"/>
          <w:sz w:val="21"/>
          <w:szCs w:val="21"/>
        </w:rPr>
        <w:t>春运核心时间段，</w:t>
      </w:r>
      <w:r>
        <w:rPr>
          <w:rFonts w:ascii="微软雅黑" w:eastAsia="微软雅黑" w:hAnsi="微软雅黑" w:hint="eastAsia"/>
          <w:sz w:val="21"/>
          <w:szCs w:val="21"/>
        </w:rPr>
        <w:t>共同发起</w:t>
      </w:r>
      <w:r w:rsidRPr="00B63B18">
        <w:rPr>
          <w:rFonts w:ascii="微软雅黑" w:eastAsia="微软雅黑" w:hAnsi="微软雅黑" w:hint="eastAsia"/>
          <w:sz w:val="21"/>
          <w:szCs w:val="21"/>
        </w:rPr>
        <w:t>【最美回家路】</w:t>
      </w:r>
      <w:r>
        <w:rPr>
          <w:rFonts w:ascii="微软雅黑" w:eastAsia="微软雅黑" w:hAnsi="微软雅黑" w:hint="eastAsia"/>
          <w:sz w:val="21"/>
          <w:szCs w:val="21"/>
        </w:rPr>
        <w:t>春运主题活动</w:t>
      </w:r>
      <w:r w:rsidR="00F36F0F">
        <w:rPr>
          <w:rFonts w:ascii="微软雅黑" w:eastAsia="微软雅黑" w:hAnsi="微软雅黑" w:hint="eastAsia"/>
          <w:sz w:val="21"/>
          <w:szCs w:val="21"/>
        </w:rPr>
        <w:t>，打造线上活动专区</w:t>
      </w:r>
      <w:r w:rsidR="008A5A12">
        <w:rPr>
          <w:rFonts w:ascii="微软雅黑" w:eastAsia="微软雅黑" w:hAnsi="微软雅黑" w:hint="eastAsia"/>
          <w:sz w:val="21"/>
          <w:szCs w:val="21"/>
        </w:rPr>
        <w:t>，融合多种互动模式</w:t>
      </w:r>
      <w:r w:rsidR="00306103">
        <w:rPr>
          <w:rFonts w:ascii="微软雅黑" w:eastAsia="微软雅黑" w:hAnsi="微软雅黑" w:hint="eastAsia"/>
          <w:sz w:val="21"/>
          <w:szCs w:val="21"/>
        </w:rPr>
        <w:t>、</w:t>
      </w:r>
      <w:r w:rsidR="00BA145C">
        <w:rPr>
          <w:rFonts w:ascii="微软雅黑" w:eastAsia="微软雅黑" w:hAnsi="微软雅黑" w:hint="eastAsia"/>
          <w:sz w:val="21"/>
          <w:szCs w:val="21"/>
        </w:rPr>
        <w:t>优质内容</w:t>
      </w:r>
      <w:r w:rsidR="00306103">
        <w:rPr>
          <w:rFonts w:ascii="微软雅黑" w:eastAsia="微软雅黑" w:hAnsi="微软雅黑" w:hint="eastAsia"/>
          <w:sz w:val="21"/>
          <w:szCs w:val="21"/>
        </w:rPr>
        <w:t>、新春福利</w:t>
      </w:r>
      <w:r w:rsidR="008A5A12">
        <w:rPr>
          <w:rFonts w:ascii="微软雅黑" w:eastAsia="微软雅黑" w:hAnsi="微软雅黑" w:hint="eastAsia"/>
          <w:sz w:val="21"/>
          <w:szCs w:val="21"/>
        </w:rPr>
        <w:t>，全方位陪伴用户</w:t>
      </w:r>
      <w:r w:rsidR="0050408E">
        <w:rPr>
          <w:rFonts w:ascii="微软雅黑" w:eastAsia="微软雅黑" w:hAnsi="微软雅黑" w:hint="eastAsia"/>
          <w:sz w:val="21"/>
          <w:szCs w:val="21"/>
        </w:rPr>
        <w:t>的</w:t>
      </w:r>
      <w:r w:rsidR="008A5A12">
        <w:rPr>
          <w:rFonts w:ascii="微软雅黑" w:eastAsia="微软雅黑" w:hAnsi="微软雅黑" w:hint="eastAsia"/>
          <w:sz w:val="21"/>
          <w:szCs w:val="21"/>
        </w:rPr>
        <w:t>春运回家场景</w:t>
      </w:r>
      <w:r w:rsidR="0050408E">
        <w:rPr>
          <w:rFonts w:ascii="微软雅黑" w:eastAsia="微软雅黑" w:hAnsi="微软雅黑" w:hint="eastAsia"/>
          <w:sz w:val="21"/>
          <w:szCs w:val="21"/>
        </w:rPr>
        <w:t>。</w:t>
      </w:r>
      <w:r w:rsidR="00D51C93">
        <w:rPr>
          <w:rFonts w:ascii="微软雅黑" w:eastAsia="微软雅黑" w:hAnsi="微软雅黑" w:hint="eastAsia"/>
          <w:sz w:val="21"/>
          <w:szCs w:val="21"/>
        </w:rPr>
        <w:t>具体包含以下5大</w:t>
      </w:r>
      <w:r w:rsidR="00644548">
        <w:rPr>
          <w:rFonts w:ascii="微软雅黑" w:eastAsia="微软雅黑" w:hAnsi="微软雅黑" w:hint="eastAsia"/>
          <w:sz w:val="21"/>
          <w:szCs w:val="21"/>
        </w:rPr>
        <w:t>活动</w:t>
      </w:r>
      <w:r w:rsidR="00D51C93">
        <w:rPr>
          <w:rFonts w:ascii="微软雅黑" w:eastAsia="微软雅黑" w:hAnsi="微软雅黑" w:hint="eastAsia"/>
          <w:sz w:val="21"/>
          <w:szCs w:val="21"/>
        </w:rPr>
        <w:t>板块：</w:t>
      </w:r>
    </w:p>
    <w:p w14:paraId="1EEBE721" w14:textId="5F31EB10" w:rsidR="008A5A12" w:rsidRPr="00B24A44" w:rsidRDefault="00B24A44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24A44">
        <w:rPr>
          <w:rFonts w:ascii="微软雅黑" w:eastAsia="微软雅黑" w:hAnsi="微软雅黑" w:hint="eastAsia"/>
          <w:b/>
          <w:sz w:val="21"/>
          <w:szCs w:val="21"/>
        </w:rPr>
        <w:t>① 新春福利抽卡——为用户带来回家路上的新年好运</w:t>
      </w:r>
    </w:p>
    <w:p w14:paraId="43E20873" w14:textId="2B3B71A2" w:rsidR="00663FD4" w:rsidRDefault="000F7734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贵州茅台化身【回家陪伴官】，通过任务抽卡的形式给人们带来新春福利，让用户可在休息、堵车间隙通过轻互动的方式抽卡，赢取华为手机、茅台手办&amp;玩偶、喜马拉雅会员卡等优质礼品。</w:t>
      </w:r>
      <w:r w:rsidR="00B31098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B31098">
        <w:rPr>
          <w:rFonts w:ascii="微软雅黑" w:eastAsia="微软雅黑" w:hAnsi="微软雅黑"/>
          <w:sz w:val="21"/>
          <w:szCs w:val="21"/>
        </w:rPr>
        <w:t xml:space="preserve"> </w:t>
      </w:r>
    </w:p>
    <w:p w14:paraId="4181B92E" w14:textId="4FDEF28A" w:rsidR="00E35EA6" w:rsidRPr="00D51C93" w:rsidRDefault="00E35EA6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5EA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70B7E43" wp14:editId="4C68312E">
            <wp:extent cx="5720715" cy="40366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F8E9" w14:textId="240BB6F2" w:rsidR="00B24A44" w:rsidRPr="00B24A44" w:rsidRDefault="00B24A44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24A44">
        <w:rPr>
          <w:rFonts w:ascii="微软雅黑" w:eastAsia="微软雅黑" w:hAnsi="微软雅黑" w:hint="eastAsia"/>
          <w:b/>
          <w:sz w:val="21"/>
          <w:szCs w:val="21"/>
        </w:rPr>
        <w:t>② 春节回家电台——为用户带来自驾时的优质内容陪伴</w:t>
      </w:r>
    </w:p>
    <w:p w14:paraId="3E1A127A" w14:textId="36CE62D3" w:rsidR="00A53CDA" w:rsidRDefault="00D97108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</w:t>
      </w:r>
      <w:r w:rsidR="00924CE2">
        <w:rPr>
          <w:rFonts w:ascii="微软雅黑" w:eastAsia="微软雅黑" w:hAnsi="微软雅黑" w:hint="eastAsia"/>
          <w:sz w:val="21"/>
          <w:szCs w:val="21"/>
        </w:rPr>
        <w:t>【贵州茅台·2</w:t>
      </w:r>
      <w:r w:rsidR="00924CE2">
        <w:rPr>
          <w:rFonts w:ascii="微软雅黑" w:eastAsia="微软雅黑" w:hAnsi="微软雅黑"/>
          <w:sz w:val="21"/>
          <w:szCs w:val="21"/>
        </w:rPr>
        <w:t>4</w:t>
      </w:r>
      <w:r w:rsidR="00924CE2">
        <w:rPr>
          <w:rFonts w:ascii="微软雅黑" w:eastAsia="微软雅黑" w:hAnsi="微软雅黑" w:hint="eastAsia"/>
          <w:sz w:val="21"/>
          <w:szCs w:val="21"/>
        </w:rPr>
        <w:t>小时春运F</w:t>
      </w:r>
      <w:r w:rsidR="00924CE2">
        <w:rPr>
          <w:rFonts w:ascii="微软雅黑" w:eastAsia="微软雅黑" w:hAnsi="微软雅黑"/>
          <w:sz w:val="21"/>
          <w:szCs w:val="21"/>
        </w:rPr>
        <w:t>M</w:t>
      </w:r>
      <w:r w:rsidR="00924CE2">
        <w:rPr>
          <w:rFonts w:ascii="微软雅黑" w:eastAsia="微软雅黑" w:hAnsi="微软雅黑" w:hint="eastAsia"/>
          <w:sz w:val="21"/>
          <w:szCs w:val="21"/>
        </w:rPr>
        <w:t>】，精选喜马拉雅</w:t>
      </w:r>
      <w:r w:rsidR="00924CE2" w:rsidRPr="00593202">
        <w:rPr>
          <w:rFonts w:ascii="微软雅黑" w:eastAsia="微软雅黑" w:hAnsi="微软雅黑" w:hint="eastAsia"/>
          <w:b/>
          <w:sz w:val="21"/>
          <w:szCs w:val="21"/>
        </w:rPr>
        <w:t>相声评书</w:t>
      </w:r>
      <w:r w:rsidR="00924CE2">
        <w:rPr>
          <w:rFonts w:ascii="微软雅黑" w:eastAsia="微软雅黑" w:hAnsi="微软雅黑" w:hint="eastAsia"/>
          <w:sz w:val="21"/>
          <w:szCs w:val="21"/>
        </w:rPr>
        <w:t>、</w:t>
      </w:r>
      <w:r w:rsidR="00924CE2" w:rsidRPr="00593202">
        <w:rPr>
          <w:rFonts w:ascii="微软雅黑" w:eastAsia="微软雅黑" w:hAnsi="微软雅黑" w:hint="eastAsia"/>
          <w:b/>
          <w:sz w:val="21"/>
          <w:szCs w:val="21"/>
        </w:rPr>
        <w:t>开心娱乐</w:t>
      </w:r>
      <w:r w:rsidR="00924CE2">
        <w:rPr>
          <w:rFonts w:ascii="微软雅黑" w:eastAsia="微软雅黑" w:hAnsi="微软雅黑" w:hint="eastAsia"/>
          <w:sz w:val="21"/>
          <w:szCs w:val="21"/>
        </w:rPr>
        <w:t>、</w:t>
      </w:r>
      <w:r w:rsidR="00924CE2" w:rsidRPr="00593202">
        <w:rPr>
          <w:rFonts w:ascii="微软雅黑" w:eastAsia="微软雅黑" w:hAnsi="微软雅黑" w:hint="eastAsia"/>
          <w:b/>
          <w:sz w:val="21"/>
          <w:szCs w:val="21"/>
        </w:rPr>
        <w:t>历史人文</w:t>
      </w:r>
      <w:r w:rsidR="00924CE2">
        <w:rPr>
          <w:rFonts w:ascii="微软雅黑" w:eastAsia="微软雅黑" w:hAnsi="微软雅黑" w:hint="eastAsia"/>
          <w:sz w:val="21"/>
          <w:szCs w:val="21"/>
        </w:rPr>
        <w:t>、</w:t>
      </w:r>
      <w:r w:rsidR="00924CE2" w:rsidRPr="00593202">
        <w:rPr>
          <w:rFonts w:ascii="微软雅黑" w:eastAsia="微软雅黑" w:hAnsi="微软雅黑" w:hint="eastAsia"/>
          <w:b/>
          <w:sz w:val="21"/>
          <w:szCs w:val="21"/>
        </w:rPr>
        <w:t>教育成长</w:t>
      </w:r>
      <w:r w:rsidR="007E0FBB">
        <w:rPr>
          <w:rFonts w:ascii="微软雅黑" w:eastAsia="微软雅黑" w:hAnsi="微软雅黑" w:hint="eastAsia"/>
          <w:sz w:val="21"/>
          <w:szCs w:val="21"/>
        </w:rPr>
        <w:t>总计1</w:t>
      </w:r>
      <w:r w:rsidR="007E0FBB">
        <w:rPr>
          <w:rFonts w:ascii="微软雅黑" w:eastAsia="微软雅黑" w:hAnsi="微软雅黑"/>
          <w:sz w:val="21"/>
          <w:szCs w:val="21"/>
        </w:rPr>
        <w:t>30</w:t>
      </w:r>
      <w:r w:rsidR="007E0FBB">
        <w:rPr>
          <w:rFonts w:ascii="微软雅黑" w:eastAsia="微软雅黑" w:hAnsi="微软雅黑" w:hint="eastAsia"/>
          <w:sz w:val="21"/>
          <w:szCs w:val="21"/>
        </w:rPr>
        <w:t>多期头部节目，组成</w:t>
      </w:r>
      <w:r w:rsidR="00924CE2">
        <w:rPr>
          <w:rFonts w:ascii="微软雅黑" w:eastAsia="微软雅黑" w:hAnsi="微软雅黑" w:hint="eastAsia"/>
          <w:sz w:val="21"/>
          <w:szCs w:val="21"/>
        </w:rPr>
        <w:t>4大</w:t>
      </w:r>
      <w:r w:rsidR="007E0FBB">
        <w:rPr>
          <w:rFonts w:ascii="微软雅黑" w:eastAsia="微软雅黑" w:hAnsi="微软雅黑" w:hint="eastAsia"/>
          <w:sz w:val="21"/>
          <w:szCs w:val="21"/>
        </w:rPr>
        <w:t>主题听单</w:t>
      </w:r>
      <w:r w:rsidR="007F6DBE">
        <w:rPr>
          <w:rFonts w:ascii="微软雅黑" w:eastAsia="微软雅黑" w:hAnsi="微软雅黑" w:hint="eastAsia"/>
          <w:sz w:val="21"/>
          <w:szCs w:val="21"/>
        </w:rPr>
        <w:t>，</w:t>
      </w:r>
      <w:r w:rsidR="003E3B54">
        <w:rPr>
          <w:rFonts w:ascii="微软雅黑" w:eastAsia="微软雅黑" w:hAnsi="微软雅黑" w:hint="eastAsia"/>
          <w:sz w:val="21"/>
          <w:szCs w:val="21"/>
        </w:rPr>
        <w:t>涵盖余秋雨、梁冬、德云社、梁文道、刘擎、王德峰等文化学者的优质内容，</w:t>
      </w:r>
      <w:r w:rsidR="00924CE2">
        <w:rPr>
          <w:rFonts w:ascii="微软雅黑" w:eastAsia="微软雅黑" w:hAnsi="微软雅黑" w:hint="eastAsia"/>
          <w:sz w:val="21"/>
          <w:szCs w:val="21"/>
        </w:rPr>
        <w:t>满足不同类型用户的内容需求</w:t>
      </w:r>
      <w:r w:rsidR="001B7608">
        <w:rPr>
          <w:rFonts w:ascii="微软雅黑" w:eastAsia="微软雅黑" w:hAnsi="微软雅黑" w:hint="eastAsia"/>
          <w:sz w:val="21"/>
          <w:szCs w:val="21"/>
        </w:rPr>
        <w:t>，为用户带来在驾驶场景下的内容陪伴。</w:t>
      </w:r>
      <w:r w:rsidR="00312969">
        <w:rPr>
          <w:rFonts w:ascii="微软雅黑" w:eastAsia="微软雅黑" w:hAnsi="微软雅黑"/>
          <w:sz w:val="21"/>
          <w:szCs w:val="21"/>
        </w:rPr>
        <w:t xml:space="preserve">  </w:t>
      </w:r>
      <w:r w:rsidR="00312969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1A57D530" w14:textId="4C1F2148" w:rsidR="00E35EA6" w:rsidRPr="00D97108" w:rsidRDefault="00E35EA6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5EA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14CB0A7" wp14:editId="555A2C13">
            <wp:extent cx="5720715" cy="30022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2D96" w14:textId="49E6EE65" w:rsidR="00B24A44" w:rsidRPr="00B24A44" w:rsidRDefault="00B24A44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24A44">
        <w:rPr>
          <w:rFonts w:ascii="微软雅黑" w:eastAsia="微软雅黑" w:hAnsi="微软雅黑" w:hint="eastAsia"/>
          <w:b/>
          <w:sz w:val="21"/>
          <w:szCs w:val="21"/>
        </w:rPr>
        <w:lastRenderedPageBreak/>
        <w:t>③ 大咖新春拜年——为用户送上新春祝福和行车安全提醒</w:t>
      </w:r>
    </w:p>
    <w:p w14:paraId="7054E66C" w14:textId="6313A7DC" w:rsidR="00B900ED" w:rsidRDefault="007E0FBB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喜马拉雅特邀参演2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年度热剧《人世间》、</w:t>
      </w:r>
      <w:r w:rsidRPr="007E0FBB">
        <w:rPr>
          <w:rFonts w:ascii="微软雅黑" w:eastAsia="微软雅黑" w:hAnsi="微软雅黑" w:hint="eastAsia"/>
          <w:sz w:val="21"/>
          <w:szCs w:val="21"/>
        </w:rPr>
        <w:t>主演脱贫攻坚剧《阿坝一家人》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7E0FBB">
        <w:rPr>
          <w:rFonts w:ascii="微软雅黑" w:eastAsia="微软雅黑" w:hAnsi="微软雅黑" w:hint="eastAsia"/>
          <w:sz w:val="21"/>
          <w:szCs w:val="21"/>
        </w:rPr>
        <w:t>中国影视男演员</w:t>
      </w:r>
      <w:r>
        <w:rPr>
          <w:rFonts w:ascii="微软雅黑" w:eastAsia="微软雅黑" w:hAnsi="微软雅黑" w:hint="eastAsia"/>
          <w:sz w:val="21"/>
          <w:szCs w:val="21"/>
        </w:rPr>
        <w:t>丁勇岱，联合贵州茅台拍摄新春祝福视频、结合4大</w:t>
      </w:r>
      <w:r w:rsidR="00D10DBF">
        <w:rPr>
          <w:rFonts w:ascii="微软雅黑" w:eastAsia="微软雅黑" w:hAnsi="微软雅黑" w:hint="eastAsia"/>
          <w:sz w:val="21"/>
          <w:szCs w:val="21"/>
        </w:rPr>
        <w:t>主题听单分别录制</w:t>
      </w:r>
      <w:r w:rsidR="00D10DBF" w:rsidRPr="00593202">
        <w:rPr>
          <w:rFonts w:ascii="微软雅黑" w:eastAsia="微软雅黑" w:hAnsi="微软雅黑" w:hint="eastAsia"/>
          <w:b/>
          <w:sz w:val="21"/>
          <w:szCs w:val="21"/>
        </w:rPr>
        <w:t>4条行车安全提醒</w:t>
      </w:r>
      <w:r w:rsidR="0036457A">
        <w:rPr>
          <w:rFonts w:ascii="微软雅黑" w:eastAsia="微软雅黑" w:hAnsi="微软雅黑" w:hint="eastAsia"/>
          <w:sz w:val="21"/>
          <w:szCs w:val="21"/>
        </w:rPr>
        <w:t>，</w:t>
      </w:r>
      <w:r w:rsidR="0036457A" w:rsidRPr="00742776">
        <w:rPr>
          <w:rFonts w:ascii="微软雅黑" w:eastAsia="微软雅黑" w:hAnsi="微软雅黑" w:hint="eastAsia"/>
          <w:b/>
          <w:sz w:val="21"/>
          <w:szCs w:val="21"/>
        </w:rPr>
        <w:t>穿插在春节回家电台中</w:t>
      </w:r>
      <w:r w:rsidR="00D10DBF">
        <w:rPr>
          <w:rFonts w:ascii="微软雅黑" w:eastAsia="微软雅黑" w:hAnsi="微软雅黑" w:hint="eastAsia"/>
          <w:sz w:val="21"/>
          <w:szCs w:val="21"/>
        </w:rPr>
        <w:t>，</w:t>
      </w:r>
      <w:r w:rsidR="00EF6120" w:rsidRPr="00EF6120">
        <w:rPr>
          <w:rFonts w:ascii="微软雅黑" w:eastAsia="微软雅黑" w:hAnsi="微软雅黑" w:hint="eastAsia"/>
          <w:sz w:val="21"/>
          <w:szCs w:val="21"/>
        </w:rPr>
        <w:t>为用户送上新春祝福和行车安全提醒</w:t>
      </w:r>
      <w:r w:rsidR="00E53B31">
        <w:rPr>
          <w:rFonts w:ascii="微软雅黑" w:eastAsia="微软雅黑" w:hAnsi="微软雅黑" w:hint="eastAsia"/>
          <w:sz w:val="21"/>
          <w:szCs w:val="21"/>
        </w:rPr>
        <w:t>，彰显茅台的品牌人文关怀和企业社会责任</w:t>
      </w:r>
      <w:r w:rsidR="00794872">
        <w:rPr>
          <w:rFonts w:ascii="微软雅黑" w:eastAsia="微软雅黑" w:hAnsi="微软雅黑" w:hint="eastAsia"/>
          <w:sz w:val="21"/>
          <w:szCs w:val="21"/>
        </w:rPr>
        <w:t>。</w:t>
      </w:r>
      <w:r w:rsidR="00AB57A4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17C72598" w14:textId="34942867" w:rsidR="00E35EA6" w:rsidRDefault="00E35EA6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5EA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2DEDA40" wp14:editId="2A679322">
            <wp:extent cx="3441700" cy="3644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22D3" w14:textId="6CF7F57A" w:rsidR="00B24A44" w:rsidRPr="00B24A44" w:rsidRDefault="00B24A44" w:rsidP="00520C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24A44">
        <w:rPr>
          <w:rFonts w:ascii="微软雅黑" w:eastAsia="微软雅黑" w:hAnsi="微软雅黑" w:hint="eastAsia"/>
          <w:b/>
          <w:sz w:val="21"/>
          <w:szCs w:val="21"/>
        </w:rPr>
        <w:t>④ 春节话题互动——走亲访友不尬聊，喜马主播来支招</w:t>
      </w:r>
    </w:p>
    <w:p w14:paraId="51F001C4" w14:textId="3A5A9FAC" w:rsidR="00BD75CE" w:rsidRDefault="00492427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围绕消费者关注的春节热点，喜马拉雅分别</w:t>
      </w:r>
      <w:r w:rsidR="00CE54C3">
        <w:rPr>
          <w:rFonts w:ascii="微软雅黑" w:eastAsia="微软雅黑" w:hAnsi="微软雅黑" w:hint="eastAsia"/>
          <w:sz w:val="21"/>
          <w:szCs w:val="21"/>
        </w:rPr>
        <w:t>从</w:t>
      </w:r>
      <w:r>
        <w:rPr>
          <w:rFonts w:ascii="微软雅黑" w:eastAsia="微软雅黑" w:hAnsi="微软雅黑" w:hint="eastAsia"/>
          <w:sz w:val="21"/>
          <w:szCs w:val="21"/>
        </w:rPr>
        <w:t>【最美回家路】主题、茅台春节送礼场景</w:t>
      </w:r>
      <w:r w:rsidR="00854229">
        <w:rPr>
          <w:rFonts w:ascii="微软雅黑" w:eastAsia="微软雅黑" w:hAnsi="微软雅黑" w:hint="eastAsia"/>
          <w:sz w:val="21"/>
          <w:szCs w:val="21"/>
        </w:rPr>
        <w:t>、茅台人文调性</w:t>
      </w:r>
      <w:r w:rsidR="00CE54C3">
        <w:rPr>
          <w:rFonts w:ascii="微软雅黑" w:eastAsia="微软雅黑" w:hAnsi="微软雅黑" w:hint="eastAsia"/>
          <w:sz w:val="21"/>
          <w:szCs w:val="21"/>
        </w:rPr>
        <w:t>出发，发起了</w:t>
      </w:r>
      <w:r w:rsidR="00CE54C3" w:rsidRPr="00F414CA">
        <w:rPr>
          <w:rFonts w:ascii="微软雅黑" w:eastAsia="微软雅黑" w:hAnsi="微软雅黑"/>
          <w:b/>
          <w:sz w:val="21"/>
          <w:szCs w:val="21"/>
        </w:rPr>
        <w:t>#春运路上的美好回忆#</w:t>
      </w:r>
      <w:r w:rsidR="00CE54C3">
        <w:rPr>
          <w:rFonts w:ascii="微软雅黑" w:eastAsia="微软雅黑" w:hAnsi="微软雅黑" w:hint="eastAsia"/>
          <w:sz w:val="21"/>
          <w:szCs w:val="21"/>
        </w:rPr>
        <w:t>、</w:t>
      </w:r>
      <w:r w:rsidR="00CE54C3" w:rsidRPr="00F414CA">
        <w:rPr>
          <w:rFonts w:ascii="微软雅黑" w:eastAsia="微软雅黑" w:hAnsi="微软雅黑"/>
          <w:b/>
          <w:sz w:val="21"/>
          <w:szCs w:val="21"/>
        </w:rPr>
        <w:t>#新春年货大调查#</w:t>
      </w:r>
      <w:r w:rsidR="00CE54C3">
        <w:rPr>
          <w:rFonts w:ascii="微软雅黑" w:eastAsia="微软雅黑" w:hAnsi="微软雅黑" w:hint="eastAsia"/>
          <w:sz w:val="21"/>
          <w:szCs w:val="21"/>
        </w:rPr>
        <w:t>、</w:t>
      </w:r>
      <w:r w:rsidR="00CE54C3" w:rsidRPr="00F414CA">
        <w:rPr>
          <w:rFonts w:ascii="微软雅黑" w:eastAsia="微软雅黑" w:hAnsi="微软雅黑"/>
          <w:b/>
          <w:sz w:val="21"/>
          <w:szCs w:val="21"/>
        </w:rPr>
        <w:t>#老家里的新春习俗#</w:t>
      </w:r>
      <w:r w:rsidR="00CE54C3">
        <w:rPr>
          <w:rFonts w:ascii="微软雅黑" w:eastAsia="微软雅黑" w:hAnsi="微软雅黑"/>
          <w:sz w:val="21"/>
          <w:szCs w:val="21"/>
        </w:rPr>
        <w:t>3</w:t>
      </w:r>
      <w:r w:rsidR="00CE54C3">
        <w:rPr>
          <w:rFonts w:ascii="微软雅黑" w:eastAsia="微软雅黑" w:hAnsi="微软雅黑" w:hint="eastAsia"/>
          <w:sz w:val="21"/>
          <w:szCs w:val="21"/>
        </w:rPr>
        <w:t>大话题，号召平台内容创作者</w:t>
      </w:r>
      <w:r w:rsidR="00364629">
        <w:rPr>
          <w:rFonts w:ascii="微软雅黑" w:eastAsia="微软雅黑" w:hAnsi="微软雅黑" w:hint="eastAsia"/>
          <w:sz w:val="21"/>
          <w:szCs w:val="21"/>
        </w:rPr>
        <w:t>，分享有温度、接地气的春节故事，创作丰富的内容素材，进一步扩散活动覆盖面和用户互动性。</w:t>
      </w:r>
    </w:p>
    <w:p w14:paraId="41AC6C51" w14:textId="47555D44" w:rsidR="005B7CEF" w:rsidRDefault="005B7CEF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 xml:space="preserve">  </w:t>
      </w:r>
    </w:p>
    <w:p w14:paraId="2BEB1A30" w14:textId="1982095C" w:rsidR="00E35EA6" w:rsidRPr="0059351E" w:rsidRDefault="00E35EA6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5EA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CADC233" wp14:editId="5D7682F2">
            <wp:extent cx="5720715" cy="3035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BDFA" w14:textId="5DA4E27C" w:rsidR="009B377F" w:rsidRPr="009B377F" w:rsidRDefault="009B377F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B377F">
        <w:rPr>
          <w:rFonts w:ascii="微软雅黑" w:eastAsia="微软雅黑" w:hAnsi="微软雅黑" w:hint="eastAsia"/>
          <w:b/>
          <w:sz w:val="21"/>
          <w:szCs w:val="21"/>
        </w:rPr>
        <w:t>⑤ 全网声量曝光</w:t>
      </w:r>
      <w:r w:rsidR="00473F07">
        <w:rPr>
          <w:rFonts w:ascii="微软雅黑" w:eastAsia="微软雅黑" w:hAnsi="微软雅黑" w:hint="eastAsia"/>
          <w:b/>
          <w:sz w:val="21"/>
          <w:szCs w:val="21"/>
        </w:rPr>
        <w:t>——移动端+车机端</w:t>
      </w:r>
      <w:r w:rsidR="003D6C20">
        <w:rPr>
          <w:rFonts w:ascii="微软雅黑" w:eastAsia="微软雅黑" w:hAnsi="微软雅黑" w:hint="eastAsia"/>
          <w:b/>
          <w:sz w:val="21"/>
          <w:szCs w:val="21"/>
        </w:rPr>
        <w:t>+社交传播</w:t>
      </w:r>
      <w:r w:rsidR="00473F07">
        <w:rPr>
          <w:rFonts w:ascii="微软雅黑" w:eastAsia="微软雅黑" w:hAnsi="微软雅黑" w:hint="eastAsia"/>
          <w:b/>
          <w:sz w:val="21"/>
          <w:szCs w:val="21"/>
        </w:rPr>
        <w:t>，春运自驾场景全面渗透</w:t>
      </w:r>
    </w:p>
    <w:p w14:paraId="422ED527" w14:textId="70D18A3C" w:rsidR="009B377F" w:rsidRDefault="003D6C20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依托喜马拉雅</w:t>
      </w:r>
      <w:r w:rsidR="00B657F0">
        <w:rPr>
          <w:rFonts w:ascii="微软雅黑" w:eastAsia="微软雅黑" w:hAnsi="微软雅黑" w:hint="eastAsia"/>
          <w:sz w:val="21"/>
          <w:szCs w:val="21"/>
        </w:rPr>
        <w:t>核心硬广资源和车机端资源，全场景触达用户的春运自驾场景，帮助茅台更精准、更沉浸式地触达目标消费者。同时联动喜马社媒资源、</w:t>
      </w:r>
      <w:r w:rsidR="004E6848">
        <w:rPr>
          <w:rFonts w:ascii="微软雅黑" w:eastAsia="微软雅黑" w:hAnsi="微软雅黑" w:hint="eastAsia"/>
          <w:sz w:val="21"/>
          <w:szCs w:val="21"/>
        </w:rPr>
        <w:t>主播私域流量、</w:t>
      </w:r>
      <w:r w:rsidR="00B657F0">
        <w:rPr>
          <w:rFonts w:ascii="微软雅黑" w:eastAsia="微软雅黑" w:hAnsi="微软雅黑" w:hint="eastAsia"/>
          <w:sz w:val="21"/>
          <w:szCs w:val="21"/>
        </w:rPr>
        <w:t>创意海报社交分享等形式，提升全平台传播声量。</w:t>
      </w:r>
    </w:p>
    <w:p w14:paraId="17608842" w14:textId="30E7C3E2" w:rsidR="00E46669" w:rsidRDefault="00593202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93202">
        <w:rPr>
          <w:rFonts w:ascii="微软雅黑" w:eastAsia="微软雅黑" w:hAnsi="微软雅黑" w:hint="eastAsia"/>
          <w:b/>
          <w:sz w:val="21"/>
          <w:szCs w:val="21"/>
        </w:rPr>
        <w:t>站内核心传播点位：</w:t>
      </w:r>
    </w:p>
    <w:p w14:paraId="46528832" w14:textId="679B249D" w:rsidR="00E35EA6" w:rsidRPr="00593202" w:rsidRDefault="00E35EA6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35EA6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45D88DC0" wp14:editId="61A92814">
            <wp:extent cx="5720715" cy="3383280"/>
            <wp:effectExtent l="0" t="0" r="0" b="0"/>
            <wp:docPr id="3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CD50" w14:textId="101C7C65" w:rsidR="00593202" w:rsidRDefault="009713EA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2FDCF859" w14:textId="77777777" w:rsidR="00E35EA6" w:rsidRDefault="00E35EA6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3255DA5" w14:textId="6874CFD5" w:rsidR="00593202" w:rsidRPr="00E35EA6" w:rsidRDefault="00593202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93202">
        <w:rPr>
          <w:rFonts w:ascii="微软雅黑" w:eastAsia="微软雅黑" w:hAnsi="微软雅黑" w:hint="eastAsia"/>
          <w:b/>
          <w:sz w:val="21"/>
          <w:szCs w:val="21"/>
        </w:rPr>
        <w:lastRenderedPageBreak/>
        <w:t>创意手绘社交海报：</w:t>
      </w:r>
      <w:r w:rsidR="001B211D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1B211D">
        <w:rPr>
          <w:rFonts w:ascii="微软雅黑" w:eastAsia="微软雅黑" w:hAnsi="微软雅黑"/>
          <w:sz w:val="21"/>
          <w:szCs w:val="21"/>
        </w:rPr>
        <w:t xml:space="preserve">  </w:t>
      </w:r>
    </w:p>
    <w:p w14:paraId="13BB4F46" w14:textId="45240A7A" w:rsidR="00E35EA6" w:rsidRDefault="00E35EA6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5EA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2B2C810" wp14:editId="596F8861">
            <wp:extent cx="5720715" cy="2472690"/>
            <wp:effectExtent l="0" t="0" r="0" b="0"/>
            <wp:docPr id="35" name="图片 35" descr="图形用户界面, 应用程序, 网站, PowerPoint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, 网站, PowerPoint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D796" w14:textId="2E8BEB65" w:rsidR="00C84675" w:rsidRPr="00E35EA6" w:rsidRDefault="00C84675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84675">
        <w:rPr>
          <w:rFonts w:ascii="微软雅黑" w:eastAsia="微软雅黑" w:hAnsi="微软雅黑" w:hint="eastAsia"/>
          <w:b/>
          <w:sz w:val="21"/>
          <w:szCs w:val="21"/>
        </w:rPr>
        <w:t>喜马官方社媒(官方微博、官方微信</w:t>
      </w:r>
      <w:r w:rsidRPr="00C84675">
        <w:rPr>
          <w:rFonts w:ascii="微软雅黑" w:eastAsia="微软雅黑" w:hAnsi="微软雅黑"/>
          <w:b/>
          <w:sz w:val="21"/>
          <w:szCs w:val="21"/>
        </w:rPr>
        <w:t>)</w:t>
      </w:r>
      <w:r w:rsidRPr="00C84675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C70067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56BAAD7B" w14:textId="10605686" w:rsidR="00E35EA6" w:rsidRDefault="00E35EA6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5EA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AE41358" wp14:editId="7AC6F5CE">
            <wp:extent cx="4178300" cy="4597400"/>
            <wp:effectExtent l="0" t="0" r="0" b="0"/>
            <wp:docPr id="36" name="图片 36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文本, 网站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3AD1" w14:textId="1D99A31B" w:rsidR="00593202" w:rsidRPr="00593202" w:rsidRDefault="00593202" w:rsidP="00BD75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93202">
        <w:rPr>
          <w:rFonts w:ascii="微软雅黑" w:eastAsia="微软雅黑" w:hAnsi="微软雅黑" w:hint="eastAsia"/>
          <w:b/>
          <w:sz w:val="21"/>
          <w:szCs w:val="21"/>
        </w:rPr>
        <w:t>车机端投放：</w:t>
      </w:r>
    </w:p>
    <w:p w14:paraId="5029D7AA" w14:textId="77744463" w:rsidR="00593202" w:rsidRPr="001817B2" w:rsidRDefault="00593202" w:rsidP="005932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4FBB0BBA" wp14:editId="5228D676">
            <wp:extent cx="5720715" cy="11664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图片_202302011717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7EAAF08" w14:textId="3A11C3F9" w:rsidR="00847B24" w:rsidRPr="00E35EA6" w:rsidRDefault="00807EFF" w:rsidP="00BD75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07EFF">
        <w:rPr>
          <w:rFonts w:ascii="微软雅黑" w:eastAsia="微软雅黑" w:hAnsi="微软雅黑" w:hint="eastAsia"/>
          <w:sz w:val="21"/>
          <w:szCs w:val="21"/>
        </w:rPr>
        <w:t>本次喜</w:t>
      </w:r>
      <w:r w:rsidRPr="00E35EA6">
        <w:rPr>
          <w:rFonts w:ascii="微软雅黑" w:eastAsia="微软雅黑" w:hAnsi="微软雅黑" w:hint="eastAsia"/>
          <w:sz w:val="21"/>
          <w:szCs w:val="21"/>
        </w:rPr>
        <w:t>马拉雅</w:t>
      </w:r>
      <w:r w:rsidRPr="00E35EA6">
        <w:rPr>
          <w:rFonts w:ascii="微软雅黑" w:eastAsia="微软雅黑" w:hAnsi="微软雅黑"/>
          <w:sz w:val="21"/>
          <w:szCs w:val="21"/>
        </w:rPr>
        <w:t xml:space="preserve"> x 贵州茅台发起</w:t>
      </w:r>
      <w:r w:rsidRPr="00E35EA6">
        <w:rPr>
          <w:rFonts w:ascii="微软雅黑" w:eastAsia="微软雅黑" w:hAnsi="微软雅黑" w:hint="eastAsia"/>
          <w:sz w:val="21"/>
          <w:szCs w:val="21"/>
        </w:rPr>
        <w:t>【最美回家路】兔年春运传播项目，活动总计实现</w:t>
      </w:r>
      <w:r w:rsidRPr="00E35EA6">
        <w:rPr>
          <w:rFonts w:ascii="微软雅黑" w:eastAsia="微软雅黑" w:hAnsi="微软雅黑" w:hint="eastAsia"/>
          <w:b/>
          <w:sz w:val="21"/>
          <w:szCs w:val="21"/>
        </w:rPr>
        <w:t>3</w:t>
      </w:r>
      <w:r w:rsidRPr="00E35EA6">
        <w:rPr>
          <w:rFonts w:ascii="微软雅黑" w:eastAsia="微软雅黑" w:hAnsi="微软雅黑"/>
          <w:b/>
          <w:sz w:val="21"/>
          <w:szCs w:val="21"/>
        </w:rPr>
        <w:t>.2</w:t>
      </w:r>
      <w:r w:rsidRPr="00E35EA6">
        <w:rPr>
          <w:rFonts w:ascii="微软雅黑" w:eastAsia="微软雅黑" w:hAnsi="微软雅黑" w:hint="eastAsia"/>
          <w:b/>
          <w:sz w:val="21"/>
          <w:szCs w:val="21"/>
        </w:rPr>
        <w:t>亿+</w:t>
      </w:r>
      <w:r w:rsidRPr="00E35EA6">
        <w:rPr>
          <w:rFonts w:ascii="微软雅黑" w:eastAsia="微软雅黑" w:hAnsi="微软雅黑" w:hint="eastAsia"/>
          <w:sz w:val="21"/>
          <w:szCs w:val="21"/>
        </w:rPr>
        <w:t>曝光量；</w:t>
      </w:r>
      <w:r w:rsidR="004E6848" w:rsidRPr="00E35EA6">
        <w:rPr>
          <w:rFonts w:ascii="微软雅黑" w:eastAsia="微软雅黑" w:hAnsi="微软雅黑" w:hint="eastAsia"/>
          <w:sz w:val="21"/>
          <w:szCs w:val="21"/>
        </w:rPr>
        <w:t>覆盖</w:t>
      </w:r>
      <w:r w:rsidR="00D5082D" w:rsidRPr="00E35EA6">
        <w:rPr>
          <w:rFonts w:ascii="微软雅黑" w:eastAsia="微软雅黑" w:hAnsi="微软雅黑" w:hint="eastAsia"/>
          <w:sz w:val="21"/>
          <w:szCs w:val="21"/>
        </w:rPr>
        <w:t>近</w:t>
      </w:r>
      <w:r w:rsidR="004E6848" w:rsidRPr="00E35EA6">
        <w:rPr>
          <w:rFonts w:ascii="微软雅黑" w:eastAsia="微软雅黑" w:hAnsi="微软雅黑"/>
          <w:b/>
          <w:sz w:val="21"/>
          <w:szCs w:val="21"/>
        </w:rPr>
        <w:t>46</w:t>
      </w:r>
      <w:r w:rsidR="003922FB" w:rsidRPr="00E35EA6">
        <w:rPr>
          <w:rFonts w:ascii="微软雅黑" w:eastAsia="微软雅黑" w:hAnsi="微软雅黑"/>
          <w:b/>
          <w:sz w:val="21"/>
          <w:szCs w:val="21"/>
        </w:rPr>
        <w:t>0</w:t>
      </w:r>
      <w:r w:rsidR="003922FB" w:rsidRPr="00E35EA6">
        <w:rPr>
          <w:rFonts w:ascii="微软雅黑" w:eastAsia="微软雅黑" w:hAnsi="微软雅黑" w:hint="eastAsia"/>
          <w:b/>
          <w:sz w:val="21"/>
          <w:szCs w:val="21"/>
        </w:rPr>
        <w:t>万</w:t>
      </w:r>
      <w:r w:rsidR="004E6848" w:rsidRPr="00E35EA6">
        <w:rPr>
          <w:rFonts w:ascii="微软雅黑" w:eastAsia="微软雅黑" w:hAnsi="微软雅黑" w:hint="eastAsia"/>
          <w:sz w:val="21"/>
          <w:szCs w:val="21"/>
        </w:rPr>
        <w:t>消费者，其中约</w:t>
      </w:r>
      <w:r w:rsidR="004E6848" w:rsidRPr="00E35EA6">
        <w:rPr>
          <w:rFonts w:ascii="微软雅黑" w:eastAsia="微软雅黑" w:hAnsi="微软雅黑"/>
          <w:b/>
          <w:sz w:val="21"/>
          <w:szCs w:val="21"/>
        </w:rPr>
        <w:t>160</w:t>
      </w:r>
      <w:r w:rsidR="004E6848" w:rsidRPr="00E35EA6">
        <w:rPr>
          <w:rFonts w:ascii="微软雅黑" w:eastAsia="微软雅黑" w:hAnsi="微软雅黑" w:hint="eastAsia"/>
          <w:b/>
          <w:sz w:val="21"/>
          <w:szCs w:val="21"/>
        </w:rPr>
        <w:t>万</w:t>
      </w:r>
      <w:r w:rsidR="004E6848" w:rsidRPr="00E35EA6">
        <w:rPr>
          <w:rFonts w:ascii="微软雅黑" w:eastAsia="微软雅黑" w:hAnsi="微软雅黑" w:hint="eastAsia"/>
          <w:sz w:val="21"/>
          <w:szCs w:val="21"/>
        </w:rPr>
        <w:t>有车人群</w:t>
      </w:r>
      <w:r w:rsidR="0085655B" w:rsidRPr="00E35EA6">
        <w:rPr>
          <w:rFonts w:ascii="微软雅黑" w:eastAsia="微软雅黑" w:hAnsi="微软雅黑" w:hint="eastAsia"/>
          <w:sz w:val="21"/>
          <w:szCs w:val="21"/>
        </w:rPr>
        <w:t>，超</w:t>
      </w:r>
      <w:r w:rsidR="0085655B" w:rsidRPr="00E35EA6">
        <w:rPr>
          <w:rFonts w:ascii="微软雅黑" w:eastAsia="微软雅黑" w:hAnsi="微软雅黑" w:hint="eastAsia"/>
          <w:b/>
          <w:sz w:val="21"/>
          <w:szCs w:val="21"/>
        </w:rPr>
        <w:t>7万</w:t>
      </w:r>
      <w:r w:rsidR="0085655B" w:rsidRPr="00E35EA6">
        <w:rPr>
          <w:rFonts w:ascii="微软雅黑" w:eastAsia="微软雅黑" w:hAnsi="微软雅黑" w:hint="eastAsia"/>
          <w:sz w:val="21"/>
          <w:szCs w:val="21"/>
        </w:rPr>
        <w:t>人次分享活动页面</w:t>
      </w:r>
      <w:r w:rsidR="00653A36" w:rsidRPr="00E35EA6">
        <w:rPr>
          <w:rFonts w:ascii="微软雅黑" w:eastAsia="微软雅黑" w:hAnsi="微软雅黑" w:hint="eastAsia"/>
          <w:sz w:val="21"/>
          <w:szCs w:val="21"/>
        </w:rPr>
        <w:t>；</w:t>
      </w:r>
    </w:p>
    <w:p w14:paraId="33DFAA41" w14:textId="1FFA075F" w:rsidR="00653A36" w:rsidRPr="00E35EA6" w:rsidRDefault="00653A36" w:rsidP="00653A36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35EA6">
        <w:rPr>
          <w:rFonts w:ascii="微软雅黑" w:eastAsia="微软雅黑" w:hAnsi="微软雅黑" w:hint="eastAsia"/>
          <w:szCs w:val="21"/>
        </w:rPr>
        <w:t>新春福利电台：近</w:t>
      </w:r>
      <w:r w:rsidRPr="00E35EA6">
        <w:rPr>
          <w:rFonts w:ascii="微软雅黑" w:eastAsia="微软雅黑" w:hAnsi="微软雅黑" w:hint="eastAsia"/>
          <w:b/>
          <w:szCs w:val="21"/>
        </w:rPr>
        <w:t>2</w:t>
      </w:r>
      <w:r w:rsidRPr="00E35EA6">
        <w:rPr>
          <w:rFonts w:ascii="微软雅黑" w:eastAsia="微软雅黑" w:hAnsi="微软雅黑"/>
          <w:b/>
          <w:szCs w:val="21"/>
        </w:rPr>
        <w:t>0</w:t>
      </w:r>
      <w:r w:rsidRPr="00E35EA6">
        <w:rPr>
          <w:rFonts w:ascii="微软雅黑" w:eastAsia="微软雅黑" w:hAnsi="微软雅黑" w:hint="eastAsia"/>
          <w:b/>
          <w:szCs w:val="21"/>
        </w:rPr>
        <w:t>万</w:t>
      </w:r>
      <w:r w:rsidRPr="00E35EA6">
        <w:rPr>
          <w:rFonts w:ascii="微软雅黑" w:eastAsia="微软雅黑" w:hAnsi="微软雅黑" w:hint="eastAsia"/>
          <w:szCs w:val="21"/>
        </w:rPr>
        <w:t>人参与任务抽卡，累计抽卡次数超5</w:t>
      </w:r>
      <w:r w:rsidRPr="00E35EA6">
        <w:rPr>
          <w:rFonts w:ascii="微软雅黑" w:eastAsia="微软雅黑" w:hAnsi="微软雅黑"/>
          <w:szCs w:val="21"/>
        </w:rPr>
        <w:t>0</w:t>
      </w:r>
      <w:r w:rsidRPr="00E35EA6">
        <w:rPr>
          <w:rFonts w:ascii="微软雅黑" w:eastAsia="微软雅黑" w:hAnsi="微软雅黑" w:hint="eastAsia"/>
          <w:szCs w:val="21"/>
        </w:rPr>
        <w:t>万次；</w:t>
      </w:r>
    </w:p>
    <w:p w14:paraId="192E4AB9" w14:textId="6119E826" w:rsidR="004E6848" w:rsidRPr="00E35EA6" w:rsidRDefault="004E6848" w:rsidP="00653A36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35EA6">
        <w:rPr>
          <w:rFonts w:ascii="微软雅黑" w:eastAsia="微软雅黑" w:hAnsi="微软雅黑" w:hint="eastAsia"/>
          <w:szCs w:val="21"/>
        </w:rPr>
        <w:t>春节话题互动：</w:t>
      </w:r>
      <w:r w:rsidR="00000B70" w:rsidRPr="00E35EA6">
        <w:rPr>
          <w:rFonts w:ascii="微软雅黑" w:eastAsia="微软雅黑" w:hAnsi="微软雅黑" w:hint="eastAsia"/>
          <w:szCs w:val="21"/>
        </w:rPr>
        <w:t>3大</w:t>
      </w:r>
      <w:r w:rsidRPr="00E35EA6">
        <w:rPr>
          <w:rFonts w:ascii="微软雅黑" w:eastAsia="微软雅黑" w:hAnsi="微软雅黑" w:hint="eastAsia"/>
          <w:szCs w:val="21"/>
        </w:rPr>
        <w:t>春节话题曝光量达</w:t>
      </w:r>
      <w:r w:rsidRPr="00E35EA6">
        <w:rPr>
          <w:rFonts w:ascii="微软雅黑" w:eastAsia="微软雅黑" w:hAnsi="微软雅黑" w:hint="eastAsia"/>
          <w:b/>
          <w:szCs w:val="21"/>
        </w:rPr>
        <w:t>6</w:t>
      </w:r>
      <w:r w:rsidRPr="00E35EA6">
        <w:rPr>
          <w:rFonts w:ascii="微软雅黑" w:eastAsia="微软雅黑" w:hAnsi="微软雅黑"/>
          <w:b/>
          <w:szCs w:val="21"/>
        </w:rPr>
        <w:t>38</w:t>
      </w:r>
      <w:r w:rsidRPr="00E35EA6">
        <w:rPr>
          <w:rFonts w:ascii="微软雅黑" w:eastAsia="微软雅黑" w:hAnsi="微软雅黑" w:hint="eastAsia"/>
          <w:b/>
          <w:szCs w:val="21"/>
        </w:rPr>
        <w:t>万</w:t>
      </w:r>
      <w:r w:rsidRPr="00E35EA6">
        <w:rPr>
          <w:rFonts w:ascii="微软雅黑" w:eastAsia="微软雅黑" w:hAnsi="微软雅黑" w:hint="eastAsia"/>
          <w:szCs w:val="21"/>
        </w:rPr>
        <w:t>，</w:t>
      </w:r>
      <w:r w:rsidR="00AB47F6" w:rsidRPr="00E35EA6">
        <w:rPr>
          <w:rFonts w:ascii="微软雅黑" w:eastAsia="微软雅黑" w:hAnsi="微软雅黑" w:hint="eastAsia"/>
          <w:szCs w:val="21"/>
        </w:rPr>
        <w:t>参与主播数量约</w:t>
      </w:r>
      <w:r w:rsidR="001F19E2" w:rsidRPr="00E35EA6">
        <w:rPr>
          <w:rFonts w:ascii="微软雅黑" w:eastAsia="微软雅黑" w:hAnsi="微软雅黑" w:hint="eastAsia"/>
          <w:b/>
          <w:szCs w:val="21"/>
        </w:rPr>
        <w:t>1</w:t>
      </w:r>
      <w:r w:rsidR="001F19E2" w:rsidRPr="00E35EA6">
        <w:rPr>
          <w:rFonts w:ascii="微软雅黑" w:eastAsia="微软雅黑" w:hAnsi="微软雅黑"/>
          <w:b/>
          <w:szCs w:val="21"/>
        </w:rPr>
        <w:t>.1</w:t>
      </w:r>
      <w:r w:rsidR="001F19E2" w:rsidRPr="00E35EA6">
        <w:rPr>
          <w:rFonts w:ascii="微软雅黑" w:eastAsia="微软雅黑" w:hAnsi="微软雅黑" w:hint="eastAsia"/>
          <w:b/>
          <w:szCs w:val="21"/>
        </w:rPr>
        <w:t>万</w:t>
      </w:r>
      <w:r w:rsidR="001F19E2" w:rsidRPr="00E35EA6">
        <w:rPr>
          <w:rFonts w:ascii="微软雅黑" w:eastAsia="微软雅黑" w:hAnsi="微软雅黑" w:hint="eastAsia"/>
          <w:szCs w:val="21"/>
        </w:rPr>
        <w:t>人次；</w:t>
      </w:r>
    </w:p>
    <w:p w14:paraId="0D1419D8" w14:textId="57755498" w:rsidR="00593202" w:rsidRPr="00E35EA6" w:rsidRDefault="005D284B" w:rsidP="00593202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35EA6">
        <w:rPr>
          <w:rFonts w:ascii="微软雅黑" w:eastAsia="微软雅黑" w:hAnsi="微软雅黑" w:hint="eastAsia"/>
          <w:szCs w:val="21"/>
        </w:rPr>
        <w:t>春节回家电台：超</w:t>
      </w:r>
      <w:r w:rsidRPr="00E35EA6">
        <w:rPr>
          <w:rFonts w:ascii="微软雅黑" w:eastAsia="微软雅黑" w:hAnsi="微软雅黑" w:hint="eastAsia"/>
          <w:b/>
          <w:szCs w:val="21"/>
        </w:rPr>
        <w:t>1</w:t>
      </w:r>
      <w:r w:rsidRPr="00E35EA6">
        <w:rPr>
          <w:rFonts w:ascii="微软雅黑" w:eastAsia="微软雅黑" w:hAnsi="微软雅黑"/>
          <w:b/>
          <w:szCs w:val="21"/>
        </w:rPr>
        <w:t>8</w:t>
      </w:r>
      <w:r w:rsidRPr="00E35EA6">
        <w:rPr>
          <w:rFonts w:ascii="微软雅黑" w:eastAsia="微软雅黑" w:hAnsi="微软雅黑" w:hint="eastAsia"/>
          <w:b/>
          <w:szCs w:val="21"/>
        </w:rPr>
        <w:t>万</w:t>
      </w:r>
      <w:r w:rsidRPr="00E35EA6">
        <w:rPr>
          <w:rFonts w:ascii="微软雅黑" w:eastAsia="微软雅黑" w:hAnsi="微软雅黑" w:hint="eastAsia"/>
          <w:szCs w:val="21"/>
        </w:rPr>
        <w:t>人收听【贵州茅台·</w:t>
      </w:r>
      <w:r w:rsidRPr="00E35EA6">
        <w:rPr>
          <w:rFonts w:ascii="微软雅黑" w:eastAsia="微软雅黑" w:hAnsi="微软雅黑"/>
          <w:szCs w:val="21"/>
        </w:rPr>
        <w:t>24小时春运FM】</w:t>
      </w:r>
      <w:r w:rsidRPr="00E35EA6">
        <w:rPr>
          <w:rFonts w:ascii="微软雅黑" w:eastAsia="微软雅黑" w:hAnsi="微软雅黑" w:hint="eastAsia"/>
          <w:szCs w:val="21"/>
        </w:rPr>
        <w:t>，茅台新春祝福视频播放1</w:t>
      </w:r>
      <w:r w:rsidRPr="00E35EA6">
        <w:rPr>
          <w:rFonts w:ascii="微软雅黑" w:eastAsia="微软雅黑" w:hAnsi="微软雅黑"/>
          <w:szCs w:val="21"/>
        </w:rPr>
        <w:t>7</w:t>
      </w:r>
      <w:r w:rsidRPr="00E35EA6">
        <w:rPr>
          <w:rFonts w:ascii="微软雅黑" w:eastAsia="微软雅黑" w:hAnsi="微软雅黑" w:hint="eastAsia"/>
          <w:szCs w:val="21"/>
        </w:rPr>
        <w:t>万次，送出行车安全提醒</w:t>
      </w:r>
      <w:r w:rsidRPr="00E35EA6">
        <w:rPr>
          <w:rFonts w:ascii="微软雅黑" w:eastAsia="微软雅黑" w:hAnsi="微软雅黑" w:hint="eastAsia"/>
          <w:b/>
          <w:szCs w:val="21"/>
        </w:rPr>
        <w:t>5</w:t>
      </w:r>
      <w:r w:rsidRPr="00E35EA6">
        <w:rPr>
          <w:rFonts w:ascii="微软雅黑" w:eastAsia="微软雅黑" w:hAnsi="微软雅黑"/>
          <w:b/>
          <w:szCs w:val="21"/>
        </w:rPr>
        <w:t>76</w:t>
      </w:r>
      <w:r w:rsidRPr="00E35EA6">
        <w:rPr>
          <w:rFonts w:ascii="微软雅黑" w:eastAsia="微软雅黑" w:hAnsi="微软雅黑" w:hint="eastAsia"/>
          <w:szCs w:val="21"/>
        </w:rPr>
        <w:t>万次；春节回家电台荣登【人文国学】频道热门榜、新品榜、免费榜</w:t>
      </w:r>
      <w:r w:rsidRPr="00E35EA6">
        <w:rPr>
          <w:rFonts w:ascii="微软雅黑" w:eastAsia="微软雅黑" w:hAnsi="微软雅黑" w:hint="eastAsia"/>
          <w:b/>
          <w:szCs w:val="21"/>
        </w:rPr>
        <w:t>T</w:t>
      </w:r>
      <w:r w:rsidRPr="00E35EA6">
        <w:rPr>
          <w:rFonts w:ascii="微软雅黑" w:eastAsia="微软雅黑" w:hAnsi="微软雅黑"/>
          <w:b/>
          <w:szCs w:val="21"/>
        </w:rPr>
        <w:t>OP1</w:t>
      </w:r>
      <w:r w:rsidRPr="00E35EA6">
        <w:rPr>
          <w:rFonts w:ascii="微软雅黑" w:eastAsia="微软雅黑" w:hAnsi="微软雅黑" w:hint="eastAsia"/>
          <w:szCs w:val="21"/>
        </w:rPr>
        <w:t>；</w:t>
      </w:r>
    </w:p>
    <w:sectPr w:rsidR="00593202" w:rsidRPr="00E35EA6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456A9" w14:textId="77777777" w:rsidR="00FC5898" w:rsidRDefault="00FC5898">
      <w:r>
        <w:separator/>
      </w:r>
    </w:p>
  </w:endnote>
  <w:endnote w:type="continuationSeparator" w:id="0">
    <w:p w14:paraId="02BFD7DB" w14:textId="77777777" w:rsidR="00FC5898" w:rsidRDefault="00FC5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98995" w14:textId="77777777" w:rsidR="00FC5898" w:rsidRDefault="00FC5898">
      <w:r>
        <w:separator/>
      </w:r>
    </w:p>
  </w:footnote>
  <w:footnote w:type="continuationSeparator" w:id="0">
    <w:p w14:paraId="4547F156" w14:textId="77777777" w:rsidR="00FC5898" w:rsidRDefault="00FC5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2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C211EEB"/>
    <w:multiLevelType w:val="hybridMultilevel"/>
    <w:tmpl w:val="847274D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E233404"/>
    <w:multiLevelType w:val="hybridMultilevel"/>
    <w:tmpl w:val="581478D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55652496">
    <w:abstractNumId w:val="8"/>
  </w:num>
  <w:num w:numId="2" w16cid:durableId="1696691615">
    <w:abstractNumId w:val="7"/>
  </w:num>
  <w:num w:numId="3" w16cid:durableId="187110696">
    <w:abstractNumId w:val="2"/>
  </w:num>
  <w:num w:numId="4" w16cid:durableId="248849280">
    <w:abstractNumId w:val="5"/>
  </w:num>
  <w:num w:numId="5" w16cid:durableId="1069842074">
    <w:abstractNumId w:val="0"/>
  </w:num>
  <w:num w:numId="6" w16cid:durableId="1882208687">
    <w:abstractNumId w:val="18"/>
  </w:num>
  <w:num w:numId="7" w16cid:durableId="743648708">
    <w:abstractNumId w:val="16"/>
  </w:num>
  <w:num w:numId="8" w16cid:durableId="1980918340">
    <w:abstractNumId w:val="11"/>
  </w:num>
  <w:num w:numId="9" w16cid:durableId="1294022499">
    <w:abstractNumId w:val="10"/>
  </w:num>
  <w:num w:numId="10" w16cid:durableId="1513298103">
    <w:abstractNumId w:val="9"/>
  </w:num>
  <w:num w:numId="11" w16cid:durableId="680204336">
    <w:abstractNumId w:val="14"/>
  </w:num>
  <w:num w:numId="12" w16cid:durableId="1588611975">
    <w:abstractNumId w:val="17"/>
  </w:num>
  <w:num w:numId="13" w16cid:durableId="576012403">
    <w:abstractNumId w:val="6"/>
  </w:num>
  <w:num w:numId="14" w16cid:durableId="1997997199">
    <w:abstractNumId w:val="15"/>
  </w:num>
  <w:num w:numId="15" w16cid:durableId="1027870395">
    <w:abstractNumId w:val="3"/>
  </w:num>
  <w:num w:numId="16" w16cid:durableId="1871718718">
    <w:abstractNumId w:val="4"/>
  </w:num>
  <w:num w:numId="17" w16cid:durableId="1891727395">
    <w:abstractNumId w:val="1"/>
  </w:num>
  <w:num w:numId="18" w16cid:durableId="1248921082">
    <w:abstractNumId w:val="12"/>
  </w:num>
  <w:num w:numId="19" w16cid:durableId="13581172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B70"/>
    <w:rsid w:val="00000F3B"/>
    <w:rsid w:val="00000FCE"/>
    <w:rsid w:val="00020E7A"/>
    <w:rsid w:val="000232E5"/>
    <w:rsid w:val="00024497"/>
    <w:rsid w:val="0002473F"/>
    <w:rsid w:val="00030A60"/>
    <w:rsid w:val="0003396A"/>
    <w:rsid w:val="00034C21"/>
    <w:rsid w:val="000441DE"/>
    <w:rsid w:val="000441F5"/>
    <w:rsid w:val="00046CF7"/>
    <w:rsid w:val="000532E1"/>
    <w:rsid w:val="0005467D"/>
    <w:rsid w:val="00056E4C"/>
    <w:rsid w:val="0006079A"/>
    <w:rsid w:val="000631F9"/>
    <w:rsid w:val="00071CE5"/>
    <w:rsid w:val="000724F0"/>
    <w:rsid w:val="0007509B"/>
    <w:rsid w:val="00077EC5"/>
    <w:rsid w:val="000915E6"/>
    <w:rsid w:val="00091E12"/>
    <w:rsid w:val="00097129"/>
    <w:rsid w:val="000979A5"/>
    <w:rsid w:val="000A3EB7"/>
    <w:rsid w:val="000B2399"/>
    <w:rsid w:val="000C4369"/>
    <w:rsid w:val="000C59FD"/>
    <w:rsid w:val="000C5FBB"/>
    <w:rsid w:val="000D05FE"/>
    <w:rsid w:val="000D6DC9"/>
    <w:rsid w:val="000D6F50"/>
    <w:rsid w:val="000E10C0"/>
    <w:rsid w:val="000E18A5"/>
    <w:rsid w:val="000E2A45"/>
    <w:rsid w:val="000F00A6"/>
    <w:rsid w:val="000F07ED"/>
    <w:rsid w:val="000F4F10"/>
    <w:rsid w:val="000F5168"/>
    <w:rsid w:val="000F63B2"/>
    <w:rsid w:val="000F7734"/>
    <w:rsid w:val="00101985"/>
    <w:rsid w:val="00106EA3"/>
    <w:rsid w:val="0010732C"/>
    <w:rsid w:val="00114DD5"/>
    <w:rsid w:val="0012180F"/>
    <w:rsid w:val="001231BD"/>
    <w:rsid w:val="001265C9"/>
    <w:rsid w:val="00131A61"/>
    <w:rsid w:val="00132BB8"/>
    <w:rsid w:val="001338EB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4A5"/>
    <w:rsid w:val="001817B2"/>
    <w:rsid w:val="00181C7B"/>
    <w:rsid w:val="00184006"/>
    <w:rsid w:val="00185584"/>
    <w:rsid w:val="00192A5B"/>
    <w:rsid w:val="00194762"/>
    <w:rsid w:val="00195220"/>
    <w:rsid w:val="001954B4"/>
    <w:rsid w:val="001971BF"/>
    <w:rsid w:val="0019737F"/>
    <w:rsid w:val="001A500D"/>
    <w:rsid w:val="001A7F74"/>
    <w:rsid w:val="001B211D"/>
    <w:rsid w:val="001B7608"/>
    <w:rsid w:val="001C4334"/>
    <w:rsid w:val="001D11F3"/>
    <w:rsid w:val="001D2E2D"/>
    <w:rsid w:val="001D3F3B"/>
    <w:rsid w:val="001D68BD"/>
    <w:rsid w:val="001E12DA"/>
    <w:rsid w:val="001E1BDF"/>
    <w:rsid w:val="001E37D3"/>
    <w:rsid w:val="001E38F1"/>
    <w:rsid w:val="001E6133"/>
    <w:rsid w:val="001F17F1"/>
    <w:rsid w:val="001F19E2"/>
    <w:rsid w:val="001F36FC"/>
    <w:rsid w:val="001F4270"/>
    <w:rsid w:val="001F720A"/>
    <w:rsid w:val="002006F0"/>
    <w:rsid w:val="0020719F"/>
    <w:rsid w:val="0020726A"/>
    <w:rsid w:val="0022059A"/>
    <w:rsid w:val="002208F6"/>
    <w:rsid w:val="0022117C"/>
    <w:rsid w:val="00227066"/>
    <w:rsid w:val="00230E60"/>
    <w:rsid w:val="00235818"/>
    <w:rsid w:val="0023746F"/>
    <w:rsid w:val="002405B6"/>
    <w:rsid w:val="00250580"/>
    <w:rsid w:val="00252186"/>
    <w:rsid w:val="00255B1F"/>
    <w:rsid w:val="00256D53"/>
    <w:rsid w:val="00262A77"/>
    <w:rsid w:val="00265618"/>
    <w:rsid w:val="002656F6"/>
    <w:rsid w:val="002701C3"/>
    <w:rsid w:val="002707E7"/>
    <w:rsid w:val="00270EF0"/>
    <w:rsid w:val="002712AF"/>
    <w:rsid w:val="00271DFA"/>
    <w:rsid w:val="00274F8A"/>
    <w:rsid w:val="00276DCB"/>
    <w:rsid w:val="0027717A"/>
    <w:rsid w:val="002826E2"/>
    <w:rsid w:val="00284B05"/>
    <w:rsid w:val="00286510"/>
    <w:rsid w:val="00290500"/>
    <w:rsid w:val="002A004E"/>
    <w:rsid w:val="002A1F5C"/>
    <w:rsid w:val="002A44B4"/>
    <w:rsid w:val="002B0CDA"/>
    <w:rsid w:val="002B1FC2"/>
    <w:rsid w:val="002B7579"/>
    <w:rsid w:val="002C2690"/>
    <w:rsid w:val="002E71AD"/>
    <w:rsid w:val="002E7E41"/>
    <w:rsid w:val="002F2AF3"/>
    <w:rsid w:val="002F3A4B"/>
    <w:rsid w:val="002F7E7A"/>
    <w:rsid w:val="003031FF"/>
    <w:rsid w:val="003056B8"/>
    <w:rsid w:val="00306103"/>
    <w:rsid w:val="00311DCD"/>
    <w:rsid w:val="00312969"/>
    <w:rsid w:val="00313A54"/>
    <w:rsid w:val="00315F2A"/>
    <w:rsid w:val="00317BD4"/>
    <w:rsid w:val="00320B24"/>
    <w:rsid w:val="003219F7"/>
    <w:rsid w:val="003260B3"/>
    <w:rsid w:val="00327D20"/>
    <w:rsid w:val="00334623"/>
    <w:rsid w:val="00342186"/>
    <w:rsid w:val="00346508"/>
    <w:rsid w:val="003548BE"/>
    <w:rsid w:val="00361FEC"/>
    <w:rsid w:val="00362043"/>
    <w:rsid w:val="003623AA"/>
    <w:rsid w:val="0036457A"/>
    <w:rsid w:val="00364629"/>
    <w:rsid w:val="00365FAB"/>
    <w:rsid w:val="00371D9E"/>
    <w:rsid w:val="00371F8B"/>
    <w:rsid w:val="00386E93"/>
    <w:rsid w:val="0038758A"/>
    <w:rsid w:val="003922FB"/>
    <w:rsid w:val="003A2FD7"/>
    <w:rsid w:val="003A3097"/>
    <w:rsid w:val="003A3802"/>
    <w:rsid w:val="003B69CD"/>
    <w:rsid w:val="003C78A2"/>
    <w:rsid w:val="003D6C20"/>
    <w:rsid w:val="003E2E89"/>
    <w:rsid w:val="003E3B54"/>
    <w:rsid w:val="003E42EA"/>
    <w:rsid w:val="003E5177"/>
    <w:rsid w:val="003E61DD"/>
    <w:rsid w:val="003E735A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0A0A"/>
    <w:rsid w:val="00415798"/>
    <w:rsid w:val="00423117"/>
    <w:rsid w:val="00424AE8"/>
    <w:rsid w:val="00425175"/>
    <w:rsid w:val="00426569"/>
    <w:rsid w:val="00426D8C"/>
    <w:rsid w:val="0043401B"/>
    <w:rsid w:val="00443C7A"/>
    <w:rsid w:val="004452BA"/>
    <w:rsid w:val="00451221"/>
    <w:rsid w:val="00453929"/>
    <w:rsid w:val="004555F7"/>
    <w:rsid w:val="00455C77"/>
    <w:rsid w:val="004607E6"/>
    <w:rsid w:val="00462CFD"/>
    <w:rsid w:val="00462D43"/>
    <w:rsid w:val="004635F3"/>
    <w:rsid w:val="00464EA7"/>
    <w:rsid w:val="004651A5"/>
    <w:rsid w:val="00466AC0"/>
    <w:rsid w:val="00467BA8"/>
    <w:rsid w:val="00473F07"/>
    <w:rsid w:val="004767D7"/>
    <w:rsid w:val="0047703B"/>
    <w:rsid w:val="0048060F"/>
    <w:rsid w:val="0048122B"/>
    <w:rsid w:val="004828D7"/>
    <w:rsid w:val="00483AF9"/>
    <w:rsid w:val="00484916"/>
    <w:rsid w:val="004861A7"/>
    <w:rsid w:val="0048758B"/>
    <w:rsid w:val="004911D2"/>
    <w:rsid w:val="00491A67"/>
    <w:rsid w:val="00492427"/>
    <w:rsid w:val="00492C50"/>
    <w:rsid w:val="004A4904"/>
    <w:rsid w:val="004B1BF5"/>
    <w:rsid w:val="004C539E"/>
    <w:rsid w:val="004D2132"/>
    <w:rsid w:val="004D3922"/>
    <w:rsid w:val="004D3EF9"/>
    <w:rsid w:val="004D53A9"/>
    <w:rsid w:val="004E11C1"/>
    <w:rsid w:val="004E459E"/>
    <w:rsid w:val="004E6848"/>
    <w:rsid w:val="004E704D"/>
    <w:rsid w:val="004F1372"/>
    <w:rsid w:val="004F1399"/>
    <w:rsid w:val="004F4EB8"/>
    <w:rsid w:val="004F7523"/>
    <w:rsid w:val="005002D8"/>
    <w:rsid w:val="0050408E"/>
    <w:rsid w:val="00504C23"/>
    <w:rsid w:val="00506B17"/>
    <w:rsid w:val="00507EB8"/>
    <w:rsid w:val="0051506C"/>
    <w:rsid w:val="0052080E"/>
    <w:rsid w:val="00520CC3"/>
    <w:rsid w:val="005344CB"/>
    <w:rsid w:val="00535A1F"/>
    <w:rsid w:val="005403EC"/>
    <w:rsid w:val="00544501"/>
    <w:rsid w:val="005479C8"/>
    <w:rsid w:val="00547E1C"/>
    <w:rsid w:val="00547E71"/>
    <w:rsid w:val="005504E6"/>
    <w:rsid w:val="0055479D"/>
    <w:rsid w:val="00567477"/>
    <w:rsid w:val="0057565D"/>
    <w:rsid w:val="005764AD"/>
    <w:rsid w:val="0058033D"/>
    <w:rsid w:val="00582608"/>
    <w:rsid w:val="00582F7D"/>
    <w:rsid w:val="00593202"/>
    <w:rsid w:val="0059351E"/>
    <w:rsid w:val="005A539D"/>
    <w:rsid w:val="005A56AE"/>
    <w:rsid w:val="005A697D"/>
    <w:rsid w:val="005B2564"/>
    <w:rsid w:val="005B6389"/>
    <w:rsid w:val="005B6615"/>
    <w:rsid w:val="005B66A5"/>
    <w:rsid w:val="005B7CEF"/>
    <w:rsid w:val="005C011B"/>
    <w:rsid w:val="005C16B2"/>
    <w:rsid w:val="005C7DCE"/>
    <w:rsid w:val="005D21ED"/>
    <w:rsid w:val="005D284B"/>
    <w:rsid w:val="005D5D19"/>
    <w:rsid w:val="005D614B"/>
    <w:rsid w:val="005D77D7"/>
    <w:rsid w:val="005E121A"/>
    <w:rsid w:val="005E3D19"/>
    <w:rsid w:val="005E4E84"/>
    <w:rsid w:val="005F26B0"/>
    <w:rsid w:val="005F5C93"/>
    <w:rsid w:val="006053F3"/>
    <w:rsid w:val="006126FE"/>
    <w:rsid w:val="00613CE9"/>
    <w:rsid w:val="006162B6"/>
    <w:rsid w:val="00642F29"/>
    <w:rsid w:val="00644548"/>
    <w:rsid w:val="00644994"/>
    <w:rsid w:val="00644A04"/>
    <w:rsid w:val="00650F34"/>
    <w:rsid w:val="00653A36"/>
    <w:rsid w:val="0065606B"/>
    <w:rsid w:val="00657012"/>
    <w:rsid w:val="0065759C"/>
    <w:rsid w:val="00661A8D"/>
    <w:rsid w:val="00663FD4"/>
    <w:rsid w:val="006707FE"/>
    <w:rsid w:val="0067611E"/>
    <w:rsid w:val="006853C8"/>
    <w:rsid w:val="006906F0"/>
    <w:rsid w:val="00693C3F"/>
    <w:rsid w:val="006955F5"/>
    <w:rsid w:val="00696329"/>
    <w:rsid w:val="006A14DB"/>
    <w:rsid w:val="006A24F1"/>
    <w:rsid w:val="006B17CD"/>
    <w:rsid w:val="006B5BB6"/>
    <w:rsid w:val="006B781B"/>
    <w:rsid w:val="006C16A7"/>
    <w:rsid w:val="006C1733"/>
    <w:rsid w:val="006C6F90"/>
    <w:rsid w:val="006D0C68"/>
    <w:rsid w:val="006D0D9F"/>
    <w:rsid w:val="006D2064"/>
    <w:rsid w:val="006D4934"/>
    <w:rsid w:val="006D5766"/>
    <w:rsid w:val="006E45C0"/>
    <w:rsid w:val="006E6350"/>
    <w:rsid w:val="006F421E"/>
    <w:rsid w:val="006F662D"/>
    <w:rsid w:val="006F6681"/>
    <w:rsid w:val="006F6A21"/>
    <w:rsid w:val="007010E0"/>
    <w:rsid w:val="007040B0"/>
    <w:rsid w:val="00710B89"/>
    <w:rsid w:val="0071445E"/>
    <w:rsid w:val="00715AD3"/>
    <w:rsid w:val="00716B53"/>
    <w:rsid w:val="00720C71"/>
    <w:rsid w:val="0072102A"/>
    <w:rsid w:val="00723687"/>
    <w:rsid w:val="00725C49"/>
    <w:rsid w:val="007270CB"/>
    <w:rsid w:val="0072725D"/>
    <w:rsid w:val="0073004D"/>
    <w:rsid w:val="0073428A"/>
    <w:rsid w:val="007365E4"/>
    <w:rsid w:val="00742776"/>
    <w:rsid w:val="00753753"/>
    <w:rsid w:val="0075386B"/>
    <w:rsid w:val="007538EE"/>
    <w:rsid w:val="00764220"/>
    <w:rsid w:val="00771A04"/>
    <w:rsid w:val="00776F56"/>
    <w:rsid w:val="00785B73"/>
    <w:rsid w:val="0079238C"/>
    <w:rsid w:val="00793F18"/>
    <w:rsid w:val="00794872"/>
    <w:rsid w:val="00795109"/>
    <w:rsid w:val="007A0451"/>
    <w:rsid w:val="007A4E3A"/>
    <w:rsid w:val="007B2D27"/>
    <w:rsid w:val="007B61D2"/>
    <w:rsid w:val="007C0828"/>
    <w:rsid w:val="007C1E0F"/>
    <w:rsid w:val="007C3F70"/>
    <w:rsid w:val="007C4C7A"/>
    <w:rsid w:val="007D0215"/>
    <w:rsid w:val="007D2AAF"/>
    <w:rsid w:val="007D3A49"/>
    <w:rsid w:val="007D5451"/>
    <w:rsid w:val="007D7577"/>
    <w:rsid w:val="007D76B6"/>
    <w:rsid w:val="007E0FA9"/>
    <w:rsid w:val="007E0FBB"/>
    <w:rsid w:val="007E2B9D"/>
    <w:rsid w:val="007F379C"/>
    <w:rsid w:val="007F37FC"/>
    <w:rsid w:val="007F4D5D"/>
    <w:rsid w:val="007F6422"/>
    <w:rsid w:val="007F6DBE"/>
    <w:rsid w:val="008013F3"/>
    <w:rsid w:val="0080439E"/>
    <w:rsid w:val="008062C6"/>
    <w:rsid w:val="00807EFF"/>
    <w:rsid w:val="008114BA"/>
    <w:rsid w:val="00812085"/>
    <w:rsid w:val="00812A8A"/>
    <w:rsid w:val="00813515"/>
    <w:rsid w:val="008159A4"/>
    <w:rsid w:val="00817908"/>
    <w:rsid w:val="00820C09"/>
    <w:rsid w:val="00823822"/>
    <w:rsid w:val="00825032"/>
    <w:rsid w:val="00832432"/>
    <w:rsid w:val="008326D5"/>
    <w:rsid w:val="00833986"/>
    <w:rsid w:val="00833D18"/>
    <w:rsid w:val="00844621"/>
    <w:rsid w:val="00847B24"/>
    <w:rsid w:val="00854229"/>
    <w:rsid w:val="0085655B"/>
    <w:rsid w:val="0085738D"/>
    <w:rsid w:val="00857C58"/>
    <w:rsid w:val="008612D4"/>
    <w:rsid w:val="008613FB"/>
    <w:rsid w:val="008674D7"/>
    <w:rsid w:val="00875DF6"/>
    <w:rsid w:val="00880022"/>
    <w:rsid w:val="00880E2A"/>
    <w:rsid w:val="008825EF"/>
    <w:rsid w:val="0088680B"/>
    <w:rsid w:val="008875A4"/>
    <w:rsid w:val="00897D5D"/>
    <w:rsid w:val="008A5A12"/>
    <w:rsid w:val="008B2200"/>
    <w:rsid w:val="008B689B"/>
    <w:rsid w:val="008C12ED"/>
    <w:rsid w:val="008C2693"/>
    <w:rsid w:val="008F2CAF"/>
    <w:rsid w:val="00902EA3"/>
    <w:rsid w:val="00903505"/>
    <w:rsid w:val="0090431A"/>
    <w:rsid w:val="00905B79"/>
    <w:rsid w:val="009076EA"/>
    <w:rsid w:val="00910C5D"/>
    <w:rsid w:val="00911F7D"/>
    <w:rsid w:val="00913B2E"/>
    <w:rsid w:val="00915CDF"/>
    <w:rsid w:val="00915DD8"/>
    <w:rsid w:val="009205FC"/>
    <w:rsid w:val="00924CE2"/>
    <w:rsid w:val="00925CC4"/>
    <w:rsid w:val="00932225"/>
    <w:rsid w:val="00932353"/>
    <w:rsid w:val="00937CC4"/>
    <w:rsid w:val="00946CB6"/>
    <w:rsid w:val="009573AC"/>
    <w:rsid w:val="009654D3"/>
    <w:rsid w:val="00970C56"/>
    <w:rsid w:val="009713EA"/>
    <w:rsid w:val="0097433A"/>
    <w:rsid w:val="00976708"/>
    <w:rsid w:val="00981C39"/>
    <w:rsid w:val="0098226A"/>
    <w:rsid w:val="00982350"/>
    <w:rsid w:val="009823A9"/>
    <w:rsid w:val="00983853"/>
    <w:rsid w:val="009849FB"/>
    <w:rsid w:val="00993AA4"/>
    <w:rsid w:val="0099692F"/>
    <w:rsid w:val="009A7FA2"/>
    <w:rsid w:val="009B0E2C"/>
    <w:rsid w:val="009B2A09"/>
    <w:rsid w:val="009B35FA"/>
    <w:rsid w:val="009B377F"/>
    <w:rsid w:val="009B4BC9"/>
    <w:rsid w:val="009B796F"/>
    <w:rsid w:val="009C6E37"/>
    <w:rsid w:val="009D5BD0"/>
    <w:rsid w:val="009E0D6A"/>
    <w:rsid w:val="009E6D94"/>
    <w:rsid w:val="009E78EE"/>
    <w:rsid w:val="009F7299"/>
    <w:rsid w:val="009F7D3B"/>
    <w:rsid w:val="00A01913"/>
    <w:rsid w:val="00A03263"/>
    <w:rsid w:val="00A0550C"/>
    <w:rsid w:val="00A05BD7"/>
    <w:rsid w:val="00A11FF6"/>
    <w:rsid w:val="00A13235"/>
    <w:rsid w:val="00A15A3E"/>
    <w:rsid w:val="00A15DCA"/>
    <w:rsid w:val="00A169F2"/>
    <w:rsid w:val="00A17315"/>
    <w:rsid w:val="00A20758"/>
    <w:rsid w:val="00A21C76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ED1"/>
    <w:rsid w:val="00A53A7A"/>
    <w:rsid w:val="00A53CDA"/>
    <w:rsid w:val="00A5442D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6E5"/>
    <w:rsid w:val="00A9607F"/>
    <w:rsid w:val="00AB367B"/>
    <w:rsid w:val="00AB41BF"/>
    <w:rsid w:val="00AB47F6"/>
    <w:rsid w:val="00AB57A4"/>
    <w:rsid w:val="00AB5A65"/>
    <w:rsid w:val="00AB6349"/>
    <w:rsid w:val="00AB7EE6"/>
    <w:rsid w:val="00AC1171"/>
    <w:rsid w:val="00AC1FC0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82B"/>
    <w:rsid w:val="00B05B17"/>
    <w:rsid w:val="00B24A44"/>
    <w:rsid w:val="00B24DCC"/>
    <w:rsid w:val="00B25274"/>
    <w:rsid w:val="00B27391"/>
    <w:rsid w:val="00B31098"/>
    <w:rsid w:val="00B35B50"/>
    <w:rsid w:val="00B36BD0"/>
    <w:rsid w:val="00B40529"/>
    <w:rsid w:val="00B413D5"/>
    <w:rsid w:val="00B5241D"/>
    <w:rsid w:val="00B54EBC"/>
    <w:rsid w:val="00B63B18"/>
    <w:rsid w:val="00B657F0"/>
    <w:rsid w:val="00B675F0"/>
    <w:rsid w:val="00B71E01"/>
    <w:rsid w:val="00B81E3D"/>
    <w:rsid w:val="00B900ED"/>
    <w:rsid w:val="00B93BD6"/>
    <w:rsid w:val="00B93E3B"/>
    <w:rsid w:val="00BA0329"/>
    <w:rsid w:val="00BA0CE0"/>
    <w:rsid w:val="00BA145C"/>
    <w:rsid w:val="00BA28AC"/>
    <w:rsid w:val="00BA2ECA"/>
    <w:rsid w:val="00BA4FD4"/>
    <w:rsid w:val="00BA7554"/>
    <w:rsid w:val="00BB0E07"/>
    <w:rsid w:val="00BB1A99"/>
    <w:rsid w:val="00BB7C80"/>
    <w:rsid w:val="00BC1804"/>
    <w:rsid w:val="00BC7577"/>
    <w:rsid w:val="00BD5747"/>
    <w:rsid w:val="00BD5DB4"/>
    <w:rsid w:val="00BD741B"/>
    <w:rsid w:val="00BD75CE"/>
    <w:rsid w:val="00BD7FD3"/>
    <w:rsid w:val="00BE28C0"/>
    <w:rsid w:val="00BE7EA0"/>
    <w:rsid w:val="00BF2065"/>
    <w:rsid w:val="00BF6726"/>
    <w:rsid w:val="00C00168"/>
    <w:rsid w:val="00C0313C"/>
    <w:rsid w:val="00C04E7B"/>
    <w:rsid w:val="00C078EC"/>
    <w:rsid w:val="00C12E0A"/>
    <w:rsid w:val="00C146E7"/>
    <w:rsid w:val="00C151C7"/>
    <w:rsid w:val="00C171FB"/>
    <w:rsid w:val="00C248F9"/>
    <w:rsid w:val="00C272F9"/>
    <w:rsid w:val="00C36D41"/>
    <w:rsid w:val="00C40E03"/>
    <w:rsid w:val="00C5015C"/>
    <w:rsid w:val="00C516C8"/>
    <w:rsid w:val="00C657FA"/>
    <w:rsid w:val="00C67E7C"/>
    <w:rsid w:val="00C70067"/>
    <w:rsid w:val="00C73B42"/>
    <w:rsid w:val="00C7775C"/>
    <w:rsid w:val="00C84675"/>
    <w:rsid w:val="00C93159"/>
    <w:rsid w:val="00C96025"/>
    <w:rsid w:val="00C96AD0"/>
    <w:rsid w:val="00CA397B"/>
    <w:rsid w:val="00CA426C"/>
    <w:rsid w:val="00CA7675"/>
    <w:rsid w:val="00CB2251"/>
    <w:rsid w:val="00CB2938"/>
    <w:rsid w:val="00CB29C6"/>
    <w:rsid w:val="00CB462E"/>
    <w:rsid w:val="00CB4A74"/>
    <w:rsid w:val="00CC24FE"/>
    <w:rsid w:val="00CC56B8"/>
    <w:rsid w:val="00CC70FB"/>
    <w:rsid w:val="00CE54C3"/>
    <w:rsid w:val="00CE55AC"/>
    <w:rsid w:val="00CF04BA"/>
    <w:rsid w:val="00D02D34"/>
    <w:rsid w:val="00D03BE5"/>
    <w:rsid w:val="00D10DBF"/>
    <w:rsid w:val="00D1108E"/>
    <w:rsid w:val="00D13BC3"/>
    <w:rsid w:val="00D14F03"/>
    <w:rsid w:val="00D20388"/>
    <w:rsid w:val="00D409BB"/>
    <w:rsid w:val="00D411C0"/>
    <w:rsid w:val="00D5007A"/>
    <w:rsid w:val="00D5082D"/>
    <w:rsid w:val="00D51C93"/>
    <w:rsid w:val="00D5598B"/>
    <w:rsid w:val="00D568D1"/>
    <w:rsid w:val="00D56BD0"/>
    <w:rsid w:val="00D63679"/>
    <w:rsid w:val="00D6725D"/>
    <w:rsid w:val="00D71A2E"/>
    <w:rsid w:val="00D731FC"/>
    <w:rsid w:val="00D75C06"/>
    <w:rsid w:val="00D80973"/>
    <w:rsid w:val="00D95C07"/>
    <w:rsid w:val="00D97108"/>
    <w:rsid w:val="00DA1B43"/>
    <w:rsid w:val="00DB3708"/>
    <w:rsid w:val="00DB4C4A"/>
    <w:rsid w:val="00DB5DCE"/>
    <w:rsid w:val="00DC2066"/>
    <w:rsid w:val="00DC32E7"/>
    <w:rsid w:val="00DC397E"/>
    <w:rsid w:val="00DD303A"/>
    <w:rsid w:val="00DD4B8D"/>
    <w:rsid w:val="00DD56E4"/>
    <w:rsid w:val="00DD59E6"/>
    <w:rsid w:val="00DE76F1"/>
    <w:rsid w:val="00E004F9"/>
    <w:rsid w:val="00E21168"/>
    <w:rsid w:val="00E23547"/>
    <w:rsid w:val="00E26E63"/>
    <w:rsid w:val="00E336C0"/>
    <w:rsid w:val="00E35EA6"/>
    <w:rsid w:val="00E40C58"/>
    <w:rsid w:val="00E40EE7"/>
    <w:rsid w:val="00E457D7"/>
    <w:rsid w:val="00E46527"/>
    <w:rsid w:val="00E46669"/>
    <w:rsid w:val="00E4791D"/>
    <w:rsid w:val="00E47EF4"/>
    <w:rsid w:val="00E52687"/>
    <w:rsid w:val="00E53B31"/>
    <w:rsid w:val="00E569E4"/>
    <w:rsid w:val="00E5768D"/>
    <w:rsid w:val="00E57EE0"/>
    <w:rsid w:val="00E60CF7"/>
    <w:rsid w:val="00E60DF3"/>
    <w:rsid w:val="00E6205B"/>
    <w:rsid w:val="00E67AE7"/>
    <w:rsid w:val="00E7333E"/>
    <w:rsid w:val="00E745ED"/>
    <w:rsid w:val="00E77E2B"/>
    <w:rsid w:val="00E8120B"/>
    <w:rsid w:val="00E81E0A"/>
    <w:rsid w:val="00E846BA"/>
    <w:rsid w:val="00E85951"/>
    <w:rsid w:val="00E86C47"/>
    <w:rsid w:val="00E919E1"/>
    <w:rsid w:val="00E92CC7"/>
    <w:rsid w:val="00E93D45"/>
    <w:rsid w:val="00E94812"/>
    <w:rsid w:val="00EA2809"/>
    <w:rsid w:val="00EA2C84"/>
    <w:rsid w:val="00EA4712"/>
    <w:rsid w:val="00EA652C"/>
    <w:rsid w:val="00EA7AC6"/>
    <w:rsid w:val="00EB0731"/>
    <w:rsid w:val="00EB74D4"/>
    <w:rsid w:val="00EC320D"/>
    <w:rsid w:val="00EC4DA4"/>
    <w:rsid w:val="00EC6379"/>
    <w:rsid w:val="00ED507C"/>
    <w:rsid w:val="00EE38CD"/>
    <w:rsid w:val="00EE4F13"/>
    <w:rsid w:val="00EE6D2C"/>
    <w:rsid w:val="00EE72D7"/>
    <w:rsid w:val="00EE7A00"/>
    <w:rsid w:val="00EF1208"/>
    <w:rsid w:val="00EF2397"/>
    <w:rsid w:val="00EF6120"/>
    <w:rsid w:val="00F0134F"/>
    <w:rsid w:val="00F06B72"/>
    <w:rsid w:val="00F12E46"/>
    <w:rsid w:val="00F22C99"/>
    <w:rsid w:val="00F35569"/>
    <w:rsid w:val="00F3618F"/>
    <w:rsid w:val="00F36EB6"/>
    <w:rsid w:val="00F36F0F"/>
    <w:rsid w:val="00F4008B"/>
    <w:rsid w:val="00F414CA"/>
    <w:rsid w:val="00F41E61"/>
    <w:rsid w:val="00F43B0D"/>
    <w:rsid w:val="00F503C8"/>
    <w:rsid w:val="00F50420"/>
    <w:rsid w:val="00F56689"/>
    <w:rsid w:val="00F60A23"/>
    <w:rsid w:val="00F62A44"/>
    <w:rsid w:val="00F63BCA"/>
    <w:rsid w:val="00F821BF"/>
    <w:rsid w:val="00F853FB"/>
    <w:rsid w:val="00F92F9A"/>
    <w:rsid w:val="00F953C9"/>
    <w:rsid w:val="00FA082D"/>
    <w:rsid w:val="00FA4FF9"/>
    <w:rsid w:val="00FB3C62"/>
    <w:rsid w:val="00FB6FEC"/>
    <w:rsid w:val="00FC3853"/>
    <w:rsid w:val="00FC4A3F"/>
    <w:rsid w:val="00FC53DE"/>
    <w:rsid w:val="00FC5898"/>
    <w:rsid w:val="00FC629F"/>
    <w:rsid w:val="00FC74F1"/>
    <w:rsid w:val="00FC7652"/>
    <w:rsid w:val="00FD2192"/>
    <w:rsid w:val="00FD56DB"/>
    <w:rsid w:val="00FD7498"/>
    <w:rsid w:val="00FD7838"/>
    <w:rsid w:val="00FD7E55"/>
    <w:rsid w:val="00FE1360"/>
    <w:rsid w:val="00FE497C"/>
    <w:rsid w:val="00FE70B2"/>
    <w:rsid w:val="00FE7398"/>
    <w:rsid w:val="00FF36FE"/>
    <w:rsid w:val="00FF4D8A"/>
    <w:rsid w:val="00FF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93E1EEA-F79B-4CD3-AAE4-D4F8F73FD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7</Pages>
  <Words>345</Words>
  <Characters>1971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313</cp:revision>
  <cp:lastPrinted>2012-10-11T08:46:00Z</cp:lastPrinted>
  <dcterms:created xsi:type="dcterms:W3CDTF">2015-11-23T07:28:00Z</dcterms:created>
  <dcterms:modified xsi:type="dcterms:W3CDTF">2023-02-17T06:38:00Z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