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D137A" w:rsidRDefault="004B4E02">
      <w:pPr>
        <w:spacing w:beforeLines="100" w:before="240" w:afterLines="100" w:after="240"/>
        <w:jc w:val="center"/>
        <w:textAlignment w:val="baseline"/>
        <w:rPr>
          <w:rFonts w:ascii="微软雅黑" w:eastAsia="微软雅黑" w:hAnsi="微软雅黑" w:cs="微软雅黑"/>
          <w:b/>
          <w:sz w:val="32"/>
          <w:szCs w:val="32"/>
          <w:lang w:eastAsia="zh-Hans"/>
        </w:rPr>
      </w:pPr>
      <w:r>
        <w:rPr>
          <w:rFonts w:ascii="微软雅黑" w:eastAsia="微软雅黑" w:hAnsi="微软雅黑" w:cs="微软雅黑" w:hint="eastAsia"/>
          <w:b/>
          <w:sz w:val="32"/>
          <w:szCs w:val="32"/>
        </w:rPr>
        <w:t xml:space="preserve">OLAY </w:t>
      </w:r>
      <w:r>
        <w:rPr>
          <w:rFonts w:ascii="微软雅黑" w:eastAsia="微软雅黑" w:hAnsi="微软雅黑" w:cs="微软雅黑" w:hint="eastAsia"/>
          <w:b/>
          <w:sz w:val="32"/>
          <w:szCs w:val="32"/>
          <w:lang w:eastAsia="zh-Hans"/>
        </w:rPr>
        <w:t>科学有她</w:t>
      </w:r>
    </w:p>
    <w:p w:rsidR="008D137A" w:rsidRDefault="003A3136">
      <w:pPr>
        <w:textAlignment w:val="baseline"/>
        <w:rPr>
          <w:rFonts w:ascii="微软雅黑" w:eastAsia="微软雅黑" w:hAnsi="微软雅黑" w:cs="微软雅黑"/>
          <w:sz w:val="21"/>
          <w:szCs w:val="21"/>
        </w:rPr>
      </w:pPr>
      <w:r w:rsidRPr="003A3136">
        <w:rPr>
          <w:rFonts w:ascii="微软雅黑" w:eastAsia="微软雅黑" w:hAnsi="微软雅黑" w:cs="微软雅黑"/>
          <w:b/>
          <w:bCs/>
          <w:color w:val="000000"/>
          <w:sz w:val="21"/>
          <w:szCs w:val="21"/>
          <w:u w:color="000000"/>
          <w:bdr w:val="nil"/>
          <w:lang w:val="zh-TW" w:eastAsia="zh-TW"/>
        </w:rPr>
        <w:t>广</w:t>
      </w:r>
      <w:r>
        <w:rPr>
          <w:rFonts w:ascii="微软雅黑" w:eastAsia="微软雅黑" w:hAnsi="微软雅黑" w:cs="微软雅黑"/>
          <w:b/>
          <w:bCs/>
          <w:color w:val="000000"/>
          <w:sz w:val="21"/>
          <w:szCs w:val="21"/>
          <w:u w:color="000000"/>
          <w:bdr w:val="nil"/>
          <w:lang w:val="zh-TW" w:eastAsia="zh-TW"/>
        </w:rPr>
        <w:t xml:space="preserve"> </w:t>
      </w:r>
      <w:r w:rsidRPr="003A3136">
        <w:rPr>
          <w:rFonts w:ascii="微软雅黑" w:eastAsia="微软雅黑" w:hAnsi="微软雅黑" w:cs="微软雅黑"/>
          <w:b/>
          <w:bCs/>
          <w:color w:val="000000"/>
          <w:sz w:val="21"/>
          <w:szCs w:val="21"/>
          <w:u w:color="000000"/>
          <w:bdr w:val="nil"/>
          <w:lang w:val="zh-TW" w:eastAsia="zh-TW"/>
        </w:rPr>
        <w:t>告 主</w:t>
      </w:r>
      <w:r w:rsidRPr="003A3136">
        <w:rPr>
          <w:rFonts w:ascii="微软雅黑" w:eastAsia="微软雅黑" w:hAnsi="微软雅黑" w:cs="微软雅黑"/>
          <w:color w:val="000000"/>
          <w:sz w:val="21"/>
          <w:szCs w:val="21"/>
          <w:u w:color="000000"/>
          <w:bdr w:val="nil"/>
          <w:lang w:val="zh-TW" w:eastAsia="zh-TW"/>
        </w:rPr>
        <w:t>：</w:t>
      </w:r>
      <w:r w:rsidR="004B4E02">
        <w:rPr>
          <w:rFonts w:ascii="微软雅黑" w:eastAsia="微软雅黑" w:hAnsi="微软雅黑" w:cs="微软雅黑" w:hint="eastAsia"/>
          <w:sz w:val="21"/>
          <w:szCs w:val="21"/>
        </w:rPr>
        <w:t>OLAY</w:t>
      </w:r>
    </w:p>
    <w:p w:rsidR="008D137A" w:rsidRDefault="004B4E02">
      <w:pPr>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b/>
          <w:sz w:val="21"/>
          <w:szCs w:val="21"/>
        </w:rPr>
        <w:t>所属行业</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美容美妆</w:t>
      </w:r>
    </w:p>
    <w:p w:rsidR="008D137A" w:rsidRDefault="004B4E02">
      <w:pPr>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b/>
          <w:sz w:val="21"/>
          <w:szCs w:val="21"/>
        </w:rPr>
        <w:t>执行时间</w:t>
      </w:r>
      <w:r>
        <w:rPr>
          <w:rFonts w:ascii="微软雅黑" w:eastAsia="微软雅黑" w:hAnsi="微软雅黑" w:cs="微软雅黑" w:hint="eastAsia"/>
          <w:sz w:val="21"/>
          <w:szCs w:val="21"/>
        </w:rPr>
        <w:t>：2022.03.07-03.08</w:t>
      </w:r>
    </w:p>
    <w:p w:rsidR="008D137A" w:rsidRDefault="004B4E02">
      <w:pPr>
        <w:spacing w:after="240"/>
        <w:textAlignment w:val="baseline"/>
        <w:rPr>
          <w:rFonts w:ascii="微软雅黑" w:eastAsia="微软雅黑" w:hAnsi="微软雅黑" w:cs="微软雅黑"/>
          <w:sz w:val="21"/>
          <w:szCs w:val="21"/>
        </w:rPr>
      </w:pPr>
      <w:r>
        <w:rPr>
          <w:rFonts w:ascii="微软雅黑" w:eastAsia="微软雅黑" w:hAnsi="微软雅黑" w:cs="微软雅黑" w:hint="eastAsia"/>
          <w:b/>
          <w:sz w:val="21"/>
          <w:szCs w:val="21"/>
        </w:rPr>
        <w:t>参选类别</w:t>
      </w:r>
      <w:r>
        <w:rPr>
          <w:rFonts w:ascii="微软雅黑" w:eastAsia="微软雅黑" w:hAnsi="微软雅黑" w:cs="微软雅黑" w:hint="eastAsia"/>
          <w:sz w:val="21"/>
          <w:szCs w:val="21"/>
        </w:rPr>
        <w:t>：社会化营销类</w:t>
      </w:r>
    </w:p>
    <w:p w:rsidR="008D137A" w:rsidRDefault="004B4E02">
      <w:pPr>
        <w:spacing w:before="100" w:beforeAutospacing="1" w:after="100" w:afterAutospacing="1"/>
        <w:textAlignment w:val="baseline"/>
        <w:rPr>
          <w:rFonts w:ascii="微软雅黑" w:eastAsia="微软雅黑" w:hAnsi="微软雅黑" w:cs="微软雅黑"/>
          <w:b/>
          <w:color w:val="C79E5B"/>
          <w:sz w:val="28"/>
        </w:rPr>
      </w:pPr>
      <w:r>
        <w:rPr>
          <w:rFonts w:ascii="微软雅黑" w:eastAsia="微软雅黑" w:hAnsi="微软雅黑" w:cs="微软雅黑" w:hint="eastAsia"/>
          <w:b/>
          <w:color w:val="C79E5B"/>
          <w:sz w:val="28"/>
        </w:rPr>
        <w:t>营销背景</w:t>
      </w:r>
      <w:bookmarkStart w:id="0" w:name="_GoBack"/>
      <w:bookmarkEnd w:id="0"/>
    </w:p>
    <w:p w:rsidR="008D137A" w:rsidRDefault="004B4E02">
      <w:pPr>
        <w:pStyle w:val="MediumShading1-Accent11"/>
        <w:spacing w:before="100" w:beforeAutospacing="1" w:after="100" w:afterAutospacing="1"/>
        <w:rPr>
          <w:rFonts w:ascii="微软雅黑" w:eastAsia="微软雅黑" w:hAnsi="微软雅黑" w:cs="微软雅黑"/>
          <w:color w:val="auto"/>
          <w:sz w:val="21"/>
          <w:szCs w:val="21"/>
          <w:lang w:eastAsia="zh-Hans"/>
        </w:rPr>
      </w:pPr>
      <w:r>
        <w:rPr>
          <w:rFonts w:ascii="微软雅黑" w:eastAsia="微软雅黑" w:hAnsi="微软雅黑" w:cs="微软雅黑" w:hint="eastAsia"/>
          <w:color w:val="auto"/>
          <w:sz w:val="21"/>
          <w:szCs w:val="21"/>
          <w:lang w:eastAsia="zh-Hans"/>
        </w:rPr>
        <w:t>OLAY作为宝洁旗下的全球</w:t>
      </w:r>
      <w:r>
        <w:rPr>
          <w:rFonts w:ascii="微软雅黑" w:eastAsia="微软雅黑" w:hAnsi="微软雅黑" w:cs="微软雅黑" w:hint="eastAsia"/>
          <w:color w:val="auto"/>
          <w:sz w:val="21"/>
          <w:szCs w:val="21"/>
          <w:lang w:eastAsia="zh-CN"/>
        </w:rPr>
        <w:t>护肤</w:t>
      </w:r>
      <w:r>
        <w:rPr>
          <w:rFonts w:ascii="微软雅黑" w:eastAsia="微软雅黑" w:hAnsi="微软雅黑" w:cs="微软雅黑" w:hint="eastAsia"/>
          <w:color w:val="auto"/>
          <w:sz w:val="21"/>
          <w:szCs w:val="21"/>
          <w:lang w:eastAsia="zh-Hans"/>
        </w:rPr>
        <w:t>领导品牌，</w:t>
      </w:r>
      <w:r>
        <w:rPr>
          <w:rFonts w:ascii="微软雅黑" w:eastAsia="微软雅黑" w:hAnsi="微软雅黑" w:cs="微软雅黑" w:hint="eastAsia"/>
          <w:color w:val="auto"/>
          <w:sz w:val="21"/>
          <w:szCs w:val="21"/>
          <w:lang w:eastAsia="zh-CN"/>
        </w:rPr>
        <w:t>自始自终</w:t>
      </w:r>
      <w:r>
        <w:rPr>
          <w:rFonts w:ascii="微软雅黑" w:eastAsia="微软雅黑" w:hAnsi="微软雅黑" w:cs="微软雅黑" w:hint="eastAsia"/>
          <w:color w:val="auto"/>
          <w:sz w:val="21"/>
          <w:szCs w:val="21"/>
          <w:lang w:eastAsia="zh-Hans"/>
        </w:rPr>
        <w:t>秉承“一切源于对女性和科学的热爱”的品牌理念，始终在护肤科研的道路上不断精进</w:t>
      </w:r>
      <w:r>
        <w:rPr>
          <w:rFonts w:ascii="微软雅黑" w:eastAsia="微软雅黑" w:hAnsi="微软雅黑" w:cs="微软雅黑" w:hint="eastAsia"/>
          <w:color w:val="auto"/>
          <w:sz w:val="21"/>
          <w:szCs w:val="21"/>
          <w:lang w:eastAsia="zh-CN"/>
        </w:rPr>
        <w:t>，</w:t>
      </w:r>
      <w:r>
        <w:rPr>
          <w:rFonts w:ascii="微软雅黑" w:eastAsia="微软雅黑" w:hAnsi="微软雅黑" w:cs="微软雅黑" w:hint="eastAsia"/>
          <w:color w:val="auto"/>
          <w:sz w:val="21"/>
          <w:szCs w:val="21"/>
          <w:lang w:eastAsia="zh-Hans"/>
        </w:rPr>
        <w:t>倾听女性声音</w:t>
      </w:r>
      <w:r>
        <w:rPr>
          <w:rFonts w:ascii="微软雅黑" w:eastAsia="微软雅黑" w:hAnsi="微软雅黑" w:cs="微软雅黑" w:hint="eastAsia"/>
          <w:color w:val="auto"/>
          <w:sz w:val="21"/>
          <w:szCs w:val="21"/>
          <w:lang w:eastAsia="zh-CN"/>
        </w:rPr>
        <w:t>，</w:t>
      </w:r>
      <w:r>
        <w:rPr>
          <w:rFonts w:ascii="微软雅黑" w:eastAsia="微软雅黑" w:hAnsi="微软雅黑" w:cs="微软雅黑" w:hint="eastAsia"/>
          <w:color w:val="auto"/>
          <w:sz w:val="21"/>
          <w:szCs w:val="21"/>
          <w:lang w:eastAsia="zh-Hans"/>
        </w:rPr>
        <w:t>陪伴、</w:t>
      </w:r>
      <w:r>
        <w:rPr>
          <w:rFonts w:ascii="微软雅黑" w:eastAsia="微软雅黑" w:hAnsi="微软雅黑" w:cs="微软雅黑" w:hint="eastAsia"/>
          <w:color w:val="auto"/>
          <w:sz w:val="21"/>
          <w:szCs w:val="21"/>
          <w:lang w:eastAsia="zh-CN"/>
        </w:rPr>
        <w:t>鼓励</w:t>
      </w:r>
      <w:r>
        <w:rPr>
          <w:rFonts w:ascii="微软雅黑" w:eastAsia="微软雅黑" w:hAnsi="微软雅黑" w:cs="微软雅黑" w:hint="eastAsia"/>
          <w:color w:val="auto"/>
          <w:sz w:val="21"/>
          <w:szCs w:val="21"/>
          <w:lang w:eastAsia="zh-Hans"/>
        </w:rPr>
        <w:t>女性成长。</w:t>
      </w:r>
    </w:p>
    <w:p w:rsidR="008D137A" w:rsidRDefault="004B4E02">
      <w:pPr>
        <w:pStyle w:val="MediumShading1-Accent11"/>
        <w:spacing w:before="100" w:beforeAutospacing="1" w:after="100" w:afterAutospacing="1"/>
        <w:rPr>
          <w:rFonts w:ascii="微软雅黑" w:eastAsia="微软雅黑" w:hAnsi="微软雅黑" w:cs="微软雅黑"/>
          <w:color w:val="auto"/>
          <w:sz w:val="21"/>
          <w:szCs w:val="21"/>
          <w:lang w:eastAsia="zh-Hans"/>
        </w:rPr>
      </w:pPr>
      <w:r>
        <w:rPr>
          <w:rFonts w:ascii="微软雅黑" w:eastAsia="微软雅黑" w:hAnsi="微软雅黑" w:cs="微软雅黑" w:hint="eastAsia"/>
          <w:color w:val="auto"/>
          <w:sz w:val="21"/>
          <w:szCs w:val="21"/>
          <w:lang w:eastAsia="zh-CN"/>
        </w:rPr>
        <w:t>近年来</w:t>
      </w:r>
      <w:r>
        <w:rPr>
          <w:rFonts w:ascii="微软雅黑" w:eastAsia="微软雅黑" w:hAnsi="微软雅黑" w:cs="微软雅黑" w:hint="eastAsia"/>
          <w:color w:val="auto"/>
          <w:sz w:val="21"/>
          <w:szCs w:val="21"/>
          <w:lang w:eastAsia="zh-Hans"/>
        </w:rPr>
        <w:t>，全国妇联、科技部、教育部等部门相继发布《关于实施科技创新巾帼行动的意见》、《关于支持女性科技人才在科技创新中发挥更大作用的若干措施》等政策，</w:t>
      </w:r>
      <w:r>
        <w:rPr>
          <w:rFonts w:ascii="微软雅黑" w:eastAsia="微软雅黑" w:hAnsi="微软雅黑" w:cs="微软雅黑" w:hint="eastAsia"/>
          <w:color w:val="auto"/>
          <w:sz w:val="21"/>
          <w:szCs w:val="21"/>
          <w:lang w:eastAsia="zh-CN"/>
        </w:rPr>
        <w:t>引发国内</w:t>
      </w:r>
      <w:r>
        <w:rPr>
          <w:rFonts w:ascii="微软雅黑" w:eastAsia="微软雅黑" w:hAnsi="微软雅黑" w:cs="微软雅黑" w:hint="eastAsia"/>
          <w:color w:val="auto"/>
          <w:sz w:val="21"/>
          <w:szCs w:val="21"/>
          <w:lang w:eastAsia="zh-Hans"/>
        </w:rPr>
        <w:t>多个省份相继公布支持女性科技人员创新的行动方案。</w:t>
      </w:r>
    </w:p>
    <w:p w:rsidR="008D137A" w:rsidRDefault="004B4E02">
      <w:pPr>
        <w:pStyle w:val="MediumShading1-Accent11"/>
        <w:spacing w:before="100" w:beforeAutospacing="1" w:after="100" w:afterAutospacing="1"/>
        <w:rPr>
          <w:rFonts w:ascii="微软雅黑" w:eastAsia="微软雅黑" w:hAnsi="微软雅黑" w:cs="微软雅黑"/>
          <w:color w:val="auto"/>
          <w:sz w:val="21"/>
          <w:szCs w:val="21"/>
          <w:lang w:eastAsia="zh-Hans"/>
        </w:rPr>
      </w:pPr>
      <w:r>
        <w:rPr>
          <w:rFonts w:ascii="微软雅黑" w:eastAsia="微软雅黑" w:hAnsi="微软雅黑" w:cs="微软雅黑" w:hint="eastAsia"/>
          <w:color w:val="auto"/>
          <w:sz w:val="21"/>
          <w:szCs w:val="21"/>
          <w:lang w:eastAsia="zh-Hans"/>
        </w:rPr>
        <w:t>作为新女性价值观的护肤品牌代表，OLAY听到了“她们”的声音，</w:t>
      </w:r>
      <w:r>
        <w:rPr>
          <w:rFonts w:ascii="微软雅黑" w:eastAsia="微软雅黑" w:hAnsi="微软雅黑" w:cs="微软雅黑" w:hint="eastAsia"/>
          <w:color w:val="auto"/>
          <w:sz w:val="21"/>
          <w:szCs w:val="21"/>
          <w:lang w:eastAsia="zh-CN"/>
        </w:rPr>
        <w:t>决定打造一场公益计划助力国家科研事业，鼓励和帮助科研女性无惧前行，为实现本次计划的落地，OLAY</w:t>
      </w:r>
      <w:r>
        <w:rPr>
          <w:rFonts w:ascii="微软雅黑" w:eastAsia="微软雅黑" w:hAnsi="微软雅黑" w:cs="微软雅黑" w:hint="eastAsia"/>
          <w:color w:val="auto"/>
          <w:sz w:val="21"/>
          <w:szCs w:val="21"/>
          <w:lang w:eastAsia="zh-Hans"/>
        </w:rPr>
        <w:t>面临</w:t>
      </w:r>
      <w:r>
        <w:rPr>
          <w:rFonts w:ascii="微软雅黑" w:eastAsia="微软雅黑" w:hAnsi="微软雅黑" w:cs="微软雅黑" w:hint="eastAsia"/>
          <w:color w:val="auto"/>
          <w:sz w:val="21"/>
          <w:szCs w:val="21"/>
          <w:lang w:eastAsia="zh-CN"/>
        </w:rPr>
        <w:t>着四</w:t>
      </w:r>
      <w:r>
        <w:rPr>
          <w:rFonts w:ascii="微软雅黑" w:eastAsia="微软雅黑" w:hAnsi="微软雅黑" w:cs="微软雅黑" w:hint="eastAsia"/>
          <w:color w:val="auto"/>
          <w:sz w:val="21"/>
          <w:szCs w:val="21"/>
          <w:lang w:eastAsia="zh-Hans"/>
        </w:rPr>
        <w:t>大挑战：</w:t>
      </w:r>
    </w:p>
    <w:p w:rsidR="008D137A" w:rsidRDefault="004B4E02">
      <w:pPr>
        <w:pStyle w:val="MediumShading1-Accent11"/>
        <w:numPr>
          <w:ilvl w:val="0"/>
          <w:numId w:val="1"/>
        </w:numPr>
        <w:tabs>
          <w:tab w:val="left" w:pos="420"/>
        </w:tabs>
        <w:spacing w:before="100" w:beforeAutospacing="1" w:after="100" w:afterAutospacing="1"/>
        <w:rPr>
          <w:rFonts w:ascii="微软雅黑" w:eastAsia="微软雅黑" w:hAnsi="微软雅黑" w:cs="微软雅黑"/>
          <w:color w:val="auto"/>
          <w:sz w:val="21"/>
          <w:szCs w:val="21"/>
          <w:lang w:eastAsia="zh-Hans"/>
        </w:rPr>
      </w:pPr>
      <w:r>
        <w:rPr>
          <w:rFonts w:ascii="微软雅黑" w:eastAsia="微软雅黑" w:hAnsi="微软雅黑" w:cs="微软雅黑" w:hint="eastAsia"/>
          <w:color w:val="auto"/>
          <w:sz w:val="21"/>
          <w:szCs w:val="21"/>
          <w:lang w:eastAsia="zh-CN"/>
        </w:rPr>
        <w:t>项目主题</w:t>
      </w:r>
      <w:r>
        <w:rPr>
          <w:rFonts w:ascii="微软雅黑" w:eastAsia="微软雅黑" w:hAnsi="微软雅黑" w:cs="微软雅黑" w:hint="eastAsia"/>
          <w:color w:val="auto"/>
          <w:sz w:val="21"/>
          <w:szCs w:val="21"/>
          <w:lang w:eastAsia="zh-Hans"/>
        </w:rPr>
        <w:t>如何承接</w:t>
      </w:r>
      <w:r>
        <w:rPr>
          <w:rFonts w:ascii="微软雅黑" w:eastAsia="微软雅黑" w:hAnsi="微软雅黑" w:cs="微软雅黑" w:hint="eastAsia"/>
          <w:color w:val="auto"/>
          <w:sz w:val="21"/>
          <w:szCs w:val="21"/>
          <w:lang w:eastAsia="zh-CN"/>
        </w:rPr>
        <w:t>OLAY的</w:t>
      </w:r>
      <w:r>
        <w:rPr>
          <w:rFonts w:ascii="微软雅黑" w:eastAsia="微软雅黑" w:hAnsi="微软雅黑" w:cs="微软雅黑" w:hint="eastAsia"/>
          <w:color w:val="auto"/>
          <w:sz w:val="21"/>
          <w:szCs w:val="21"/>
          <w:lang w:eastAsia="zh-Hans"/>
        </w:rPr>
        <w:t xml:space="preserve"> “无惧”理念并有</w:t>
      </w:r>
      <w:r>
        <w:rPr>
          <w:rFonts w:ascii="微软雅黑" w:eastAsia="微软雅黑" w:hAnsi="微软雅黑" w:cs="微软雅黑" w:hint="eastAsia"/>
          <w:color w:val="auto"/>
          <w:sz w:val="21"/>
          <w:szCs w:val="21"/>
          <w:lang w:eastAsia="zh-CN"/>
        </w:rPr>
        <w:t>相应的升级</w:t>
      </w:r>
      <w:r>
        <w:rPr>
          <w:rFonts w:ascii="微软雅黑" w:eastAsia="微软雅黑" w:hAnsi="微软雅黑" w:cs="微软雅黑" w:hint="eastAsia"/>
          <w:color w:val="auto"/>
          <w:sz w:val="21"/>
          <w:szCs w:val="21"/>
          <w:lang w:eastAsia="zh-Hans"/>
        </w:rPr>
        <w:t>创新？</w:t>
      </w:r>
    </w:p>
    <w:p w:rsidR="008D137A" w:rsidRDefault="004B4E02">
      <w:pPr>
        <w:pStyle w:val="MediumShading1-Accent11"/>
        <w:numPr>
          <w:ilvl w:val="0"/>
          <w:numId w:val="1"/>
        </w:numPr>
        <w:tabs>
          <w:tab w:val="left" w:pos="420"/>
        </w:tabs>
        <w:spacing w:before="100" w:beforeAutospacing="1" w:after="100" w:afterAutospacing="1"/>
        <w:rPr>
          <w:rFonts w:ascii="微软雅黑" w:eastAsia="微软雅黑" w:hAnsi="微软雅黑" w:cs="微软雅黑"/>
          <w:color w:val="auto"/>
          <w:sz w:val="21"/>
          <w:szCs w:val="21"/>
          <w:lang w:eastAsia="zh-Hans"/>
        </w:rPr>
      </w:pPr>
      <w:r>
        <w:rPr>
          <w:rFonts w:ascii="微软雅黑" w:eastAsia="微软雅黑" w:hAnsi="微软雅黑" w:cs="微软雅黑" w:hint="eastAsia"/>
          <w:color w:val="auto"/>
          <w:sz w:val="21"/>
          <w:szCs w:val="21"/>
          <w:lang w:eastAsia="zh-CN"/>
        </w:rPr>
        <w:t>如何挖掘女性深层次洞察，</w:t>
      </w:r>
      <w:r>
        <w:rPr>
          <w:rFonts w:ascii="微软雅黑" w:eastAsia="微软雅黑" w:hAnsi="微软雅黑" w:cs="微软雅黑" w:hint="eastAsia"/>
          <w:color w:val="auto"/>
          <w:sz w:val="21"/>
          <w:szCs w:val="21"/>
          <w:lang w:eastAsia="zh-Hans"/>
        </w:rPr>
        <w:t>引发目标人群的</w:t>
      </w:r>
      <w:r>
        <w:rPr>
          <w:rFonts w:ascii="微软雅黑" w:eastAsia="微软雅黑" w:hAnsi="微软雅黑" w:cs="微软雅黑" w:hint="eastAsia"/>
          <w:color w:val="auto"/>
          <w:sz w:val="21"/>
          <w:szCs w:val="21"/>
          <w:lang w:eastAsia="zh-CN"/>
        </w:rPr>
        <w:t>情感</w:t>
      </w:r>
      <w:r>
        <w:rPr>
          <w:rFonts w:ascii="微软雅黑" w:eastAsia="微软雅黑" w:hAnsi="微软雅黑" w:cs="微软雅黑" w:hint="eastAsia"/>
          <w:color w:val="auto"/>
          <w:sz w:val="21"/>
          <w:szCs w:val="21"/>
          <w:lang w:eastAsia="zh-Hans"/>
        </w:rPr>
        <w:t>共鸣</w:t>
      </w:r>
      <w:r>
        <w:rPr>
          <w:rFonts w:ascii="微软雅黑" w:eastAsia="微软雅黑" w:hAnsi="微软雅黑" w:cs="微软雅黑" w:hint="eastAsia"/>
          <w:color w:val="auto"/>
          <w:sz w:val="21"/>
          <w:szCs w:val="21"/>
          <w:lang w:eastAsia="zh-CN"/>
        </w:rPr>
        <w:t>？</w:t>
      </w:r>
    </w:p>
    <w:p w:rsidR="008D137A" w:rsidRDefault="004B4E02">
      <w:pPr>
        <w:pStyle w:val="MediumShading1-Accent11"/>
        <w:numPr>
          <w:ilvl w:val="0"/>
          <w:numId w:val="1"/>
        </w:numPr>
        <w:tabs>
          <w:tab w:val="left" w:pos="420"/>
        </w:tabs>
        <w:spacing w:before="100" w:beforeAutospacing="1" w:after="100" w:afterAutospacing="1"/>
        <w:rPr>
          <w:rFonts w:ascii="微软雅黑" w:eastAsia="微软雅黑" w:hAnsi="微软雅黑" w:cs="微软雅黑"/>
          <w:color w:val="auto"/>
          <w:sz w:val="21"/>
          <w:szCs w:val="21"/>
          <w:lang w:eastAsia="zh-Hans"/>
        </w:rPr>
      </w:pPr>
      <w:r>
        <w:rPr>
          <w:rFonts w:ascii="微软雅黑" w:eastAsia="微软雅黑" w:hAnsi="微软雅黑" w:cs="微软雅黑" w:hint="eastAsia"/>
          <w:color w:val="auto"/>
          <w:sz w:val="21"/>
          <w:szCs w:val="21"/>
          <w:lang w:eastAsia="zh-CN"/>
        </w:rPr>
        <w:t>如何策划传播动作，才能有效触达理科女生，真正帮助到她们？</w:t>
      </w:r>
    </w:p>
    <w:p w:rsidR="008D137A" w:rsidRDefault="004B4E02">
      <w:pPr>
        <w:pStyle w:val="MediumShading1-Accent11"/>
        <w:spacing w:before="100" w:beforeAutospacing="1" w:after="100" w:afterAutospacing="1"/>
        <w:rPr>
          <w:rFonts w:ascii="微软雅黑" w:eastAsia="微软雅黑" w:hAnsi="微软雅黑" w:cs="微软雅黑"/>
          <w:color w:val="auto"/>
          <w:sz w:val="21"/>
          <w:szCs w:val="21"/>
          <w:lang w:eastAsia="zh-Hans"/>
        </w:rPr>
      </w:pPr>
      <w:r>
        <w:rPr>
          <w:rFonts w:ascii="微软雅黑" w:eastAsia="微软雅黑" w:hAnsi="微软雅黑" w:cs="微软雅黑" w:hint="eastAsia"/>
          <w:color w:val="auto"/>
          <w:sz w:val="21"/>
          <w:szCs w:val="21"/>
          <w:lang w:eastAsia="zh-Hans"/>
        </w:rPr>
        <w:t>竞品针对科学女性领域</w:t>
      </w:r>
      <w:r>
        <w:rPr>
          <w:rFonts w:ascii="微软雅黑" w:eastAsia="微软雅黑" w:hAnsi="微软雅黑" w:cs="微软雅黑" w:hint="eastAsia"/>
          <w:color w:val="auto"/>
          <w:sz w:val="21"/>
          <w:szCs w:val="21"/>
          <w:lang w:eastAsia="zh-CN"/>
        </w:rPr>
        <w:t>已有相应传播动</w:t>
      </w:r>
      <w:r>
        <w:rPr>
          <w:rFonts w:ascii="微软雅黑" w:eastAsia="微软雅黑" w:hAnsi="微软雅黑" w:cs="微软雅黑" w:hint="eastAsia"/>
          <w:color w:val="auto"/>
          <w:sz w:val="21"/>
          <w:szCs w:val="21"/>
          <w:lang w:eastAsia="zh-Hans"/>
        </w:rPr>
        <w:t>作，OLAY如</w:t>
      </w:r>
      <w:r>
        <w:rPr>
          <w:rFonts w:ascii="微软雅黑" w:eastAsia="微软雅黑" w:hAnsi="微软雅黑" w:cs="微软雅黑" w:hint="eastAsia"/>
          <w:color w:val="auto"/>
          <w:sz w:val="21"/>
          <w:szCs w:val="21"/>
          <w:lang w:eastAsia="zh-CN"/>
        </w:rPr>
        <w:t>何</w:t>
      </w:r>
      <w:r>
        <w:rPr>
          <w:rFonts w:ascii="微软雅黑" w:eastAsia="微软雅黑" w:hAnsi="微软雅黑" w:cs="微软雅黑" w:hint="eastAsia"/>
          <w:color w:val="auto"/>
          <w:sz w:val="21"/>
          <w:szCs w:val="21"/>
          <w:lang w:eastAsia="zh-Hans"/>
        </w:rPr>
        <w:t>与</w:t>
      </w:r>
      <w:r>
        <w:rPr>
          <w:rFonts w:ascii="微软雅黑" w:eastAsia="微软雅黑" w:hAnsi="微软雅黑" w:cs="微软雅黑" w:hint="eastAsia"/>
          <w:color w:val="auto"/>
          <w:sz w:val="21"/>
          <w:szCs w:val="21"/>
          <w:lang w:eastAsia="zh-CN"/>
        </w:rPr>
        <w:t>之</w:t>
      </w:r>
      <w:r>
        <w:rPr>
          <w:rFonts w:ascii="微软雅黑" w:eastAsia="微软雅黑" w:hAnsi="微软雅黑" w:cs="微软雅黑" w:hint="eastAsia"/>
          <w:color w:val="auto"/>
          <w:sz w:val="21"/>
          <w:szCs w:val="21"/>
          <w:lang w:eastAsia="zh-Hans"/>
        </w:rPr>
        <w:t>拉开区隔才能</w:t>
      </w:r>
      <w:r>
        <w:rPr>
          <w:rFonts w:ascii="微软雅黑" w:eastAsia="微软雅黑" w:hAnsi="微软雅黑" w:cs="微软雅黑" w:hint="eastAsia"/>
          <w:color w:val="auto"/>
          <w:sz w:val="21"/>
          <w:szCs w:val="21"/>
          <w:lang w:eastAsia="zh-CN"/>
        </w:rPr>
        <w:t>形成差异化优势</w:t>
      </w:r>
      <w:r>
        <w:rPr>
          <w:rFonts w:ascii="微软雅黑" w:eastAsia="微软雅黑" w:hAnsi="微软雅黑" w:cs="微软雅黑" w:hint="eastAsia"/>
          <w:color w:val="auto"/>
          <w:sz w:val="21"/>
          <w:szCs w:val="21"/>
          <w:lang w:eastAsia="zh-Hans"/>
        </w:rPr>
        <w:t>。</w:t>
      </w:r>
    </w:p>
    <w:p w:rsidR="008D137A" w:rsidRDefault="004B4E02">
      <w:pPr>
        <w:pStyle w:val="MediumShading1-Accent11"/>
        <w:spacing w:before="100" w:beforeAutospacing="1" w:after="100" w:afterAutospacing="1"/>
        <w:rPr>
          <w:rFonts w:ascii="微软雅黑" w:eastAsia="微软雅黑" w:hAnsi="微软雅黑" w:cs="微软雅黑"/>
          <w:color w:val="auto"/>
          <w:sz w:val="21"/>
          <w:szCs w:val="21"/>
          <w:lang w:eastAsia="zh-Hans"/>
        </w:rPr>
      </w:pPr>
      <w:r>
        <w:rPr>
          <w:rFonts w:ascii="微软雅黑" w:eastAsia="微软雅黑" w:hAnsi="微软雅黑" w:cs="微软雅黑" w:hint="eastAsia"/>
          <w:noProof/>
          <w:szCs w:val="21"/>
        </w:rPr>
        <w:drawing>
          <wp:inline distT="0" distB="0" distL="0" distR="0">
            <wp:extent cx="4589145" cy="2580640"/>
            <wp:effectExtent l="0" t="0" r="0" b="0"/>
            <wp:docPr id="43" name="图片 43" descr="一群人站在壁报板前拍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一群人站在壁报板前拍照&#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8069" cy="2585898"/>
                    </a:xfrm>
                    <a:prstGeom prst="rect">
                      <a:avLst/>
                    </a:prstGeom>
                  </pic:spPr>
                </pic:pic>
              </a:graphicData>
            </a:graphic>
          </wp:inline>
        </w:drawing>
      </w:r>
    </w:p>
    <w:p w:rsidR="008D137A" w:rsidRDefault="004B4E02">
      <w:pPr>
        <w:spacing w:before="100" w:beforeAutospacing="1" w:after="100" w:afterAutospacing="1"/>
        <w:textAlignment w:val="baseline"/>
        <w:rPr>
          <w:rFonts w:ascii="微软雅黑" w:eastAsia="微软雅黑" w:hAnsi="微软雅黑" w:cs="微软雅黑"/>
          <w:b/>
          <w:color w:val="C79E5B"/>
          <w:sz w:val="28"/>
        </w:rPr>
      </w:pPr>
      <w:r>
        <w:rPr>
          <w:rFonts w:ascii="微软雅黑" w:eastAsia="微软雅黑" w:hAnsi="微软雅黑" w:cs="微软雅黑" w:hint="eastAsia"/>
          <w:b/>
          <w:color w:val="C79E5B"/>
          <w:sz w:val="28"/>
        </w:rPr>
        <w:t>营销目标</w:t>
      </w:r>
    </w:p>
    <w:p w:rsidR="008D137A" w:rsidRDefault="004B4E02">
      <w:pPr>
        <w:spacing w:before="100" w:beforeAutospacing="1" w:after="100" w:afterAutospacing="1"/>
        <w:textAlignment w:val="baseline"/>
        <w:rPr>
          <w:rFonts w:ascii="微软雅黑" w:eastAsia="微软雅黑" w:hAnsi="微软雅黑" w:cs="微软雅黑"/>
          <w:b/>
          <w:color w:val="C79E5B"/>
          <w:sz w:val="28"/>
        </w:rPr>
      </w:pPr>
      <w:r>
        <w:rPr>
          <w:rFonts w:ascii="微软雅黑" w:eastAsia="微软雅黑" w:hAnsi="微软雅黑" w:cs="微软雅黑" w:hint="eastAsia"/>
          <w:sz w:val="21"/>
          <w:szCs w:val="21"/>
        </w:rPr>
        <w:lastRenderedPageBreak/>
        <w:t>本次项目目标</w:t>
      </w:r>
      <w:r>
        <w:rPr>
          <w:rFonts w:ascii="微软雅黑" w:eastAsia="微软雅黑" w:hAnsi="微软雅黑" w:cs="微软雅黑" w:hint="eastAsia"/>
          <w:sz w:val="21"/>
          <w:szCs w:val="21"/>
          <w:lang w:eastAsia="zh-Hans"/>
        </w:rPr>
        <w:t>影响覆盖超2亿女性</w:t>
      </w:r>
      <w:r>
        <w:rPr>
          <w:rFonts w:ascii="微软雅黑" w:eastAsia="微软雅黑" w:hAnsi="微软雅黑" w:cs="微软雅黑" w:hint="eastAsia"/>
          <w:sz w:val="21"/>
          <w:szCs w:val="21"/>
        </w:rPr>
        <w:t>，鼓励她们无惧追求自己的科研梦想，在科研道路上无惧前行</w:t>
      </w:r>
      <w:r>
        <w:rPr>
          <w:rFonts w:ascii="微软雅黑" w:eastAsia="微软雅黑" w:hAnsi="微软雅黑" w:cs="微软雅黑" w:hint="eastAsia"/>
          <w:sz w:val="21"/>
          <w:szCs w:val="21"/>
          <w:lang w:eastAsia="zh-Hans"/>
        </w:rPr>
        <w:t>；</w:t>
      </w:r>
      <w:r>
        <w:rPr>
          <w:rFonts w:ascii="微软雅黑" w:eastAsia="微软雅黑" w:hAnsi="微软雅黑" w:cs="微软雅黑" w:hint="eastAsia"/>
          <w:sz w:val="21"/>
          <w:szCs w:val="21"/>
        </w:rPr>
        <w:t>截止2030年时理科女生毕业时选择投身科研行业的人数加倍</w:t>
      </w:r>
      <w:r>
        <w:rPr>
          <w:rFonts w:ascii="微软雅黑" w:eastAsia="微软雅黑" w:hAnsi="微软雅黑" w:cs="微软雅黑" w:hint="eastAsia"/>
          <w:sz w:val="21"/>
          <w:szCs w:val="21"/>
          <w:lang w:eastAsia="zh-Hans"/>
        </w:rPr>
        <w:t>。</w:t>
      </w:r>
    </w:p>
    <w:p w:rsidR="008D137A" w:rsidRDefault="004B4E02">
      <w:pPr>
        <w:spacing w:before="100" w:beforeAutospacing="1" w:after="100" w:afterAutospacing="1"/>
        <w:textAlignment w:val="baseline"/>
        <w:rPr>
          <w:rFonts w:ascii="微软雅黑" w:eastAsia="微软雅黑" w:hAnsi="微软雅黑" w:cs="微软雅黑"/>
          <w:b/>
          <w:color w:val="C79E5B"/>
          <w:sz w:val="28"/>
        </w:rPr>
      </w:pPr>
      <w:r>
        <w:rPr>
          <w:rFonts w:ascii="微软雅黑" w:eastAsia="微软雅黑" w:hAnsi="微软雅黑" w:cs="微软雅黑" w:hint="eastAsia"/>
          <w:b/>
          <w:color w:val="C79E5B"/>
          <w:sz w:val="28"/>
        </w:rPr>
        <w:t>策略与创意</w:t>
      </w:r>
    </w:p>
    <w:p w:rsidR="008D137A" w:rsidRDefault="004B4E02">
      <w:pPr>
        <w:pStyle w:val="FreeForm"/>
        <w:tabs>
          <w:tab w:val="left" w:pos="660"/>
        </w:tabs>
        <w:spacing w:before="100" w:beforeAutospacing="1" w:after="100" w:afterAutospacing="1"/>
        <w:rPr>
          <w:rFonts w:ascii="微软雅黑" w:eastAsia="微软雅黑" w:hAnsi="微软雅黑" w:cs="微软雅黑"/>
          <w:b/>
          <w:color w:val="auto"/>
          <w:sz w:val="21"/>
          <w:szCs w:val="21"/>
          <w:lang w:eastAsia="zh-CN"/>
        </w:rPr>
      </w:pPr>
      <w:r>
        <w:rPr>
          <w:rFonts w:ascii="微软雅黑" w:eastAsia="微软雅黑" w:hAnsi="微软雅黑" w:cs="微软雅黑" w:hint="eastAsia"/>
          <w:b/>
          <w:color w:val="auto"/>
          <w:sz w:val="21"/>
          <w:szCs w:val="21"/>
          <w:lang w:eastAsia="zh-CN"/>
        </w:rPr>
        <w:t>一个主张：</w:t>
      </w:r>
      <w:r>
        <w:rPr>
          <w:rFonts w:ascii="微软雅黑" w:eastAsia="微软雅黑" w:hAnsi="微软雅黑" w:cs="微软雅黑" w:hint="eastAsia"/>
          <w:b/>
          <w:bCs/>
          <w:color w:val="auto"/>
          <w:sz w:val="21"/>
          <w:szCs w:val="21"/>
          <w:lang w:eastAsia="zh-CN"/>
        </w:rPr>
        <w:t>科学有她</w:t>
      </w:r>
    </w:p>
    <w:p w:rsidR="008D137A" w:rsidRDefault="004B4E02">
      <w:pPr>
        <w:pStyle w:val="FreeForm"/>
        <w:tabs>
          <w:tab w:val="left" w:pos="660"/>
        </w:tabs>
        <w:spacing w:before="100" w:beforeAutospacing="1" w:after="100" w:afterAutospacing="1"/>
        <w:rPr>
          <w:rFonts w:ascii="微软雅黑" w:eastAsia="微软雅黑" w:hAnsi="微软雅黑" w:cs="微软雅黑"/>
          <w:b/>
          <w:color w:val="auto"/>
          <w:sz w:val="21"/>
          <w:szCs w:val="21"/>
          <w:lang w:eastAsia="zh-CN"/>
        </w:rPr>
      </w:pPr>
      <w:r>
        <w:rPr>
          <w:rFonts w:ascii="微软雅黑" w:eastAsia="微软雅黑" w:hAnsi="微软雅黑" w:cs="微软雅黑" w:hint="eastAsia"/>
          <w:b/>
          <w:color w:val="auto"/>
          <w:sz w:val="21"/>
          <w:szCs w:val="21"/>
          <w:lang w:eastAsia="zh-CN"/>
        </w:rPr>
        <w:t>三大行动：</w:t>
      </w:r>
    </w:p>
    <w:p w:rsidR="008D137A" w:rsidRDefault="004B4E02">
      <w:pPr>
        <w:pStyle w:val="MediumShading1-Accent11"/>
        <w:spacing w:before="100" w:beforeAutospacing="1" w:after="100" w:afterAutospacing="1"/>
        <w:rPr>
          <w:rFonts w:ascii="微软雅黑" w:eastAsia="微软雅黑" w:hAnsi="微软雅黑" w:cs="微软雅黑"/>
          <w:b/>
          <w:bCs/>
          <w:color w:val="auto"/>
          <w:sz w:val="21"/>
          <w:szCs w:val="21"/>
          <w:lang w:eastAsia="zh-CN"/>
        </w:rPr>
      </w:pPr>
      <w:r>
        <w:rPr>
          <w:rFonts w:ascii="微软雅黑" w:eastAsia="微软雅黑" w:hAnsi="微软雅黑" w:cs="微软雅黑" w:hint="eastAsia"/>
          <w:b/>
          <w:bCs/>
          <w:color w:val="auto"/>
          <w:sz w:val="21"/>
          <w:szCs w:val="21"/>
          <w:lang w:eastAsia="zh-CN"/>
        </w:rPr>
        <w:t>1、用真实的故事</w:t>
      </w:r>
      <w:r>
        <w:rPr>
          <w:rFonts w:ascii="微软雅黑" w:eastAsia="微软雅黑" w:hAnsi="微软雅黑" w:cs="微软雅黑" w:hint="eastAsia"/>
          <w:b/>
          <w:bCs/>
          <w:color w:val="auto"/>
          <w:sz w:val="21"/>
          <w:szCs w:val="21"/>
          <w:lang w:eastAsia="zh-Hans"/>
        </w:rPr>
        <w:t>引发广大女性共鸣</w:t>
      </w:r>
    </w:p>
    <w:p w:rsidR="008D137A" w:rsidRDefault="004B4E02">
      <w:pPr>
        <w:pStyle w:val="MediumShading1-Accent11"/>
        <w:spacing w:before="100" w:beforeAutospacing="1" w:after="100" w:afterAutospacing="1"/>
        <w:rPr>
          <w:rFonts w:ascii="微软雅黑" w:eastAsia="微软雅黑" w:hAnsi="微软雅黑" w:cs="微软雅黑"/>
          <w:color w:val="auto"/>
          <w:sz w:val="21"/>
          <w:szCs w:val="21"/>
          <w:lang w:eastAsia="zh-CN"/>
        </w:rPr>
      </w:pPr>
      <w:r>
        <w:rPr>
          <w:rFonts w:ascii="微软雅黑" w:eastAsia="微软雅黑" w:hAnsi="微软雅黑" w:cs="微软雅黑" w:hint="eastAsia"/>
          <w:color w:val="auto"/>
          <w:sz w:val="21"/>
          <w:szCs w:val="21"/>
          <w:lang w:eastAsia="zh-CN"/>
        </w:rPr>
        <w:t>携手女性科学家用真实故事与观点共创</w:t>
      </w:r>
      <w:r>
        <w:rPr>
          <w:rFonts w:ascii="微软雅黑" w:eastAsia="微软雅黑" w:hAnsi="微软雅黑" w:cs="微软雅黑" w:hint="eastAsia"/>
          <w:color w:val="auto"/>
          <w:sz w:val="21"/>
          <w:szCs w:val="21"/>
          <w:lang w:eastAsia="zh-Hans"/>
        </w:rPr>
        <w:t>榜样大片，</w:t>
      </w:r>
      <w:r>
        <w:rPr>
          <w:rFonts w:ascii="微软雅黑" w:eastAsia="微软雅黑" w:hAnsi="微软雅黑" w:cs="微软雅黑" w:hint="eastAsia"/>
          <w:color w:val="auto"/>
          <w:sz w:val="21"/>
          <w:szCs w:val="21"/>
          <w:lang w:eastAsia="zh-CN"/>
        </w:rPr>
        <w:t>传递品牌理念，用生命影响生命，引发女性群体深度共鸣。</w:t>
      </w:r>
    </w:p>
    <w:p w:rsidR="008D137A" w:rsidRDefault="00C43AE5">
      <w:pPr>
        <w:pStyle w:val="MediumShading1-Accent11"/>
        <w:spacing w:before="100" w:beforeAutospacing="1" w:after="100" w:afterAutospacing="1"/>
        <w:rPr>
          <w:rFonts w:ascii="微软雅黑" w:eastAsia="微软雅黑" w:hAnsi="微软雅黑" w:cs="微软雅黑"/>
          <w:color w:val="auto"/>
          <w:sz w:val="21"/>
          <w:szCs w:val="21"/>
          <w:lang w:eastAsia="zh-CN"/>
        </w:rPr>
      </w:pPr>
      <w:hyperlink r:id="rId8" w:history="1">
        <w:r w:rsidR="00A73EAF" w:rsidRPr="00531C5D">
          <w:rPr>
            <w:rStyle w:val="af4"/>
            <w:rFonts w:ascii="微软雅黑" w:eastAsia="微软雅黑" w:hAnsi="微软雅黑" w:cs="微软雅黑" w:hint="eastAsia"/>
            <w:sz w:val="21"/>
            <w:szCs w:val="21"/>
            <w:lang w:eastAsia="zh-CN"/>
          </w:rPr>
          <w:t>https://weibo.com/3266943013/LiEZyhaTQ</w:t>
        </w:r>
      </w:hyperlink>
    </w:p>
    <w:p w:rsidR="008D137A" w:rsidRDefault="004B4E02">
      <w:pPr>
        <w:pStyle w:val="MediumShading1-Accent11"/>
        <w:spacing w:before="100" w:beforeAutospacing="1" w:after="100" w:afterAutospacing="1"/>
        <w:rPr>
          <w:rFonts w:ascii="微软雅黑" w:eastAsia="微软雅黑" w:hAnsi="微软雅黑" w:cs="微软雅黑"/>
          <w:b/>
          <w:bCs/>
          <w:color w:val="auto"/>
          <w:sz w:val="21"/>
          <w:szCs w:val="21"/>
          <w:lang w:eastAsia="zh-CN"/>
        </w:rPr>
      </w:pPr>
      <w:r>
        <w:rPr>
          <w:rFonts w:ascii="微软雅黑" w:eastAsia="微软雅黑" w:hAnsi="微软雅黑" w:cs="微软雅黑" w:hint="eastAsia"/>
          <w:b/>
          <w:bCs/>
          <w:color w:val="auto"/>
          <w:sz w:val="21"/>
          <w:szCs w:val="21"/>
          <w:lang w:eastAsia="zh-CN"/>
        </w:rPr>
        <w:t>2、用公信力事件让品牌主张IP化</w:t>
      </w:r>
    </w:p>
    <w:p w:rsidR="008D137A" w:rsidRDefault="004B4E02">
      <w:pPr>
        <w:pStyle w:val="MediumShading1-Accent11"/>
        <w:spacing w:before="100" w:beforeAutospacing="1" w:after="100" w:afterAutospacing="1"/>
        <w:rPr>
          <w:rFonts w:ascii="微软雅黑" w:eastAsia="微软雅黑" w:hAnsi="微软雅黑" w:cs="微软雅黑"/>
          <w:color w:val="auto"/>
          <w:sz w:val="21"/>
          <w:szCs w:val="21"/>
          <w:lang w:eastAsia="zh-CN"/>
        </w:rPr>
      </w:pPr>
      <w:r>
        <w:rPr>
          <w:rFonts w:ascii="微软雅黑" w:eastAsia="微软雅黑" w:hAnsi="微软雅黑" w:cs="微软雅黑" w:hint="eastAsia"/>
          <w:color w:val="auto"/>
          <w:sz w:val="21"/>
          <w:szCs w:val="21"/>
          <w:lang w:eastAsia="zh-CN"/>
        </w:rPr>
        <w:t>联合权威媒体央视网共同发起公益助力计划，邀请百位女性科学家加持助力，提升项目高度及社会影响力。</w:t>
      </w:r>
    </w:p>
    <w:p w:rsidR="008D137A" w:rsidRDefault="004B4E02">
      <w:pPr>
        <w:pStyle w:val="MediumShading1-Accent11"/>
        <w:spacing w:before="100" w:beforeAutospacing="1" w:after="100" w:afterAutospacing="1"/>
        <w:rPr>
          <w:rFonts w:ascii="微软雅黑" w:eastAsia="微软雅黑" w:hAnsi="微软雅黑" w:cs="微软雅黑"/>
          <w:b/>
          <w:bCs/>
          <w:color w:val="auto"/>
          <w:sz w:val="21"/>
          <w:szCs w:val="21"/>
          <w:lang w:eastAsia="zh-CN"/>
        </w:rPr>
      </w:pPr>
      <w:r>
        <w:rPr>
          <w:rFonts w:ascii="微软雅黑" w:eastAsia="微软雅黑" w:hAnsi="微软雅黑" w:cs="微软雅黑" w:hint="eastAsia"/>
          <w:b/>
          <w:bCs/>
          <w:color w:val="auto"/>
          <w:sz w:val="21"/>
          <w:szCs w:val="21"/>
          <w:lang w:eastAsia="zh-Hans"/>
        </w:rPr>
        <w:t>3、将</w:t>
      </w:r>
      <w:r>
        <w:rPr>
          <w:rFonts w:ascii="微软雅黑" w:eastAsia="微软雅黑" w:hAnsi="微软雅黑" w:cs="微软雅黑" w:hint="eastAsia"/>
          <w:b/>
          <w:bCs/>
          <w:color w:val="auto"/>
          <w:sz w:val="21"/>
          <w:szCs w:val="21"/>
          <w:lang w:eastAsia="zh-CN"/>
        </w:rPr>
        <w:t>品牌平台化激发用户行动</w:t>
      </w:r>
    </w:p>
    <w:p w:rsidR="008D137A" w:rsidRDefault="004B4E02">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通过搭建知乎互助社区激发用户思考与行动，使计划真实落地，为女性解答科研路上难题，让计划持续赋能每一个她。</w:t>
      </w:r>
    </w:p>
    <w:p w:rsidR="008D137A" w:rsidRDefault="004B4E02" w:rsidP="00A73EAF">
      <w:pPr>
        <w:spacing w:before="100" w:beforeAutospacing="1" w:after="100" w:afterAutospacing="1"/>
        <w:textAlignment w:val="baseline"/>
        <w:rPr>
          <w:rFonts w:ascii="微软雅黑" w:eastAsia="微软雅黑" w:hAnsi="微软雅黑" w:cs="微软雅黑"/>
          <w:b/>
          <w:color w:val="C79E5B"/>
          <w:sz w:val="28"/>
        </w:rPr>
      </w:pPr>
      <w:r>
        <w:rPr>
          <w:rFonts w:ascii="微软雅黑" w:eastAsia="微软雅黑" w:hAnsi="微软雅黑" w:cs="微软雅黑" w:hint="eastAsia"/>
          <w:b/>
          <w:color w:val="C79E5B"/>
          <w:sz w:val="28"/>
        </w:rPr>
        <w:t>执行过程/媒体表现</w:t>
      </w:r>
    </w:p>
    <w:p w:rsidR="008D137A" w:rsidRDefault="004B4E02" w:rsidP="00A73EAF">
      <w:pPr>
        <w:spacing w:before="100" w:beforeAutospacing="1" w:after="100" w:afterAutospacing="1"/>
        <w:textAlignment w:val="baseline"/>
        <w:rPr>
          <w:rFonts w:ascii="微软雅黑" w:eastAsia="微软雅黑" w:hAnsi="微软雅黑" w:cs="微软雅黑"/>
          <w:b/>
          <w:color w:val="C79E5B"/>
          <w:sz w:val="28"/>
        </w:rPr>
      </w:pPr>
      <w:r>
        <w:rPr>
          <w:rFonts w:ascii="微软雅黑" w:eastAsia="微软雅黑" w:hAnsi="微软雅黑" w:cs="微软雅黑" w:hint="eastAsia"/>
          <w:b/>
          <w:noProof/>
          <w:color w:val="C79E5B"/>
          <w:sz w:val="28"/>
        </w:rPr>
        <w:drawing>
          <wp:inline distT="0" distB="0" distL="0" distR="0">
            <wp:extent cx="5720715" cy="32181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rsidR="008D137A" w:rsidRDefault="004B4E02" w:rsidP="00A73EAF">
      <w:pPr>
        <w:spacing w:before="100" w:beforeAutospacing="1" w:after="100" w:afterAutospacing="1"/>
        <w:rPr>
          <w:rFonts w:ascii="微软雅黑" w:eastAsia="微软雅黑" w:hAnsi="微软雅黑" w:cs="微软雅黑"/>
          <w:b/>
          <w:bCs/>
          <w:sz w:val="20"/>
          <w:szCs w:val="22"/>
        </w:rPr>
      </w:pPr>
      <w:r>
        <w:rPr>
          <w:rFonts w:ascii="微软雅黑" w:eastAsia="微软雅黑" w:hAnsi="微软雅黑" w:cs="微软雅黑" w:hint="eastAsia"/>
          <w:b/>
          <w:bCs/>
          <w:sz w:val="20"/>
          <w:szCs w:val="22"/>
        </w:rPr>
        <w:lastRenderedPageBreak/>
        <w:t>（一）榜样大片震撼发布  传递榜样的力量</w:t>
      </w:r>
    </w:p>
    <w:p w:rsidR="008D137A" w:rsidRDefault="004B4E02" w:rsidP="00A73EAF">
      <w:pPr>
        <w:spacing w:before="100" w:beforeAutospacing="1" w:after="100" w:afterAutospacing="1"/>
        <w:rPr>
          <w:rFonts w:ascii="微软雅黑" w:eastAsia="微软雅黑" w:hAnsi="微软雅黑" w:cs="微软雅黑"/>
          <w:sz w:val="20"/>
          <w:szCs w:val="22"/>
        </w:rPr>
      </w:pPr>
      <w:r>
        <w:rPr>
          <w:rFonts w:ascii="微软雅黑" w:eastAsia="微软雅黑" w:hAnsi="微软雅黑" w:cs="微软雅黑" w:hint="eastAsia"/>
          <w:sz w:val="20"/>
          <w:szCs w:val="22"/>
        </w:rPr>
        <w:t>通过数位女科学家亲身故事作答回应科学路上年轻女性面临的困惑，会集成片，正式启动「科学有她」青年女科学家助力计划。</w:t>
      </w:r>
    </w:p>
    <w:p w:rsidR="008D137A" w:rsidRDefault="004B4E02" w:rsidP="00A73EAF">
      <w:pPr>
        <w:spacing w:before="100" w:beforeAutospacing="1" w:after="100" w:afterAutospacing="1"/>
        <w:rPr>
          <w:rFonts w:ascii="微软雅黑" w:eastAsia="微软雅黑" w:hAnsi="微软雅黑" w:cs="微软雅黑"/>
          <w:sz w:val="20"/>
          <w:szCs w:val="22"/>
        </w:rPr>
      </w:pPr>
      <w:r>
        <w:rPr>
          <w:rFonts w:ascii="微软雅黑" w:eastAsia="微软雅黑" w:hAnsi="微软雅黑" w:cs="微软雅黑" w:hint="eastAsia"/>
          <w:noProof/>
          <w:sz w:val="21"/>
          <w:szCs w:val="21"/>
        </w:rPr>
        <w:drawing>
          <wp:inline distT="0" distB="0" distL="0" distR="0">
            <wp:extent cx="5720715" cy="3060065"/>
            <wp:effectExtent l="0" t="0" r="19685" b="133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5720715" cy="3060065"/>
                    </a:xfrm>
                    <a:prstGeom prst="rect">
                      <a:avLst/>
                    </a:prstGeom>
                  </pic:spPr>
                </pic:pic>
              </a:graphicData>
            </a:graphic>
          </wp:inline>
        </w:drawing>
      </w:r>
    </w:p>
    <w:p w:rsidR="008D137A" w:rsidRDefault="004B4E02" w:rsidP="00A73EAF">
      <w:pPr>
        <w:spacing w:before="100" w:beforeAutospacing="1" w:after="100" w:afterAutospacing="1"/>
        <w:rPr>
          <w:rFonts w:ascii="微软雅黑" w:eastAsia="微软雅黑" w:hAnsi="微软雅黑" w:cs="微软雅黑"/>
          <w:b/>
          <w:bCs/>
          <w:sz w:val="20"/>
          <w:szCs w:val="22"/>
        </w:rPr>
      </w:pPr>
      <w:r>
        <w:rPr>
          <w:rFonts w:ascii="微软雅黑" w:eastAsia="微软雅黑" w:hAnsi="微软雅黑" w:cs="微软雅黑" w:hint="eastAsia"/>
          <w:b/>
          <w:bCs/>
          <w:sz w:val="20"/>
          <w:szCs w:val="22"/>
        </w:rPr>
        <w:t>（二）OLAY x CCTV战略合作，项目影响力最大化</w:t>
      </w:r>
    </w:p>
    <w:p w:rsidR="008D137A" w:rsidRDefault="004B4E02" w:rsidP="00A73EAF">
      <w:pPr>
        <w:spacing w:before="100" w:beforeAutospacing="1" w:after="100" w:afterAutospacing="1"/>
        <w:rPr>
          <w:rFonts w:ascii="微软雅黑" w:eastAsia="微软雅黑" w:hAnsi="微软雅黑" w:cs="微软雅黑"/>
          <w:color w:val="0000FF"/>
          <w:sz w:val="20"/>
          <w:szCs w:val="22"/>
          <w:lang w:eastAsia="zh-Hans"/>
        </w:rPr>
      </w:pPr>
      <w:r>
        <w:rPr>
          <w:rFonts w:ascii="微软雅黑" w:eastAsia="微软雅黑" w:hAnsi="微软雅黑" w:cs="微软雅黑" w:hint="eastAsia"/>
          <w:sz w:val="20"/>
          <w:szCs w:val="22"/>
        </w:rPr>
        <w:t>全网直播「科学有她」青年女科学家助力计划公益活动，汇集多个科学领域拥有强大影响力的女性科学家组成首批助力导师队伍，通过分享鼓舞人心的榜样故事鼓励年轻女性无惧前行；并携手联合国妇女署计划开展科学家进校园活动，为怀揣科学梦想的青年女性提供真实的帮助</w:t>
      </w:r>
      <w:r w:rsidR="00A73EAF">
        <w:rPr>
          <w:rFonts w:ascii="微软雅黑" w:eastAsia="微软雅黑" w:hAnsi="微软雅黑" w:cs="微软雅黑" w:hint="eastAsia"/>
          <w:sz w:val="20"/>
          <w:szCs w:val="22"/>
        </w:rPr>
        <w:t>。</w:t>
      </w:r>
    </w:p>
    <w:p w:rsidR="008D137A" w:rsidRPr="00A73EAF" w:rsidRDefault="004B4E02" w:rsidP="00A73EAF">
      <w:pPr>
        <w:spacing w:before="100" w:beforeAutospacing="1" w:after="100" w:afterAutospacing="1"/>
        <w:rPr>
          <w:rFonts w:ascii="微软雅黑" w:eastAsia="微软雅黑" w:hAnsi="微软雅黑" w:cs="微软雅黑"/>
          <w:sz w:val="21"/>
          <w:szCs w:val="21"/>
        </w:rPr>
      </w:pPr>
      <w:r>
        <w:rPr>
          <w:rFonts w:ascii="微软雅黑" w:eastAsia="微软雅黑" w:hAnsi="微软雅黑" w:cs="微软雅黑" w:hint="eastAsia"/>
          <w:noProof/>
          <w:sz w:val="21"/>
          <w:szCs w:val="21"/>
        </w:rPr>
        <w:drawing>
          <wp:inline distT="0" distB="0" distL="0" distR="0">
            <wp:extent cx="5720715" cy="1339850"/>
            <wp:effectExtent l="0" t="0" r="1968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720715" cy="1339850"/>
                    </a:xfrm>
                    <a:prstGeom prst="rect">
                      <a:avLst/>
                    </a:prstGeom>
                  </pic:spPr>
                </pic:pic>
              </a:graphicData>
            </a:graphic>
          </wp:inline>
        </w:drawing>
      </w:r>
    </w:p>
    <w:p w:rsidR="008D137A" w:rsidRDefault="004B4E02" w:rsidP="00A73EAF">
      <w:pPr>
        <w:spacing w:before="100" w:beforeAutospacing="1" w:after="100" w:afterAutospacing="1"/>
        <w:rPr>
          <w:rFonts w:ascii="微软雅黑" w:eastAsia="微软雅黑" w:hAnsi="微软雅黑" w:cs="微软雅黑"/>
          <w:b/>
          <w:bCs/>
          <w:sz w:val="20"/>
          <w:szCs w:val="22"/>
        </w:rPr>
      </w:pPr>
      <w:r>
        <w:rPr>
          <w:rFonts w:ascii="微软雅黑" w:eastAsia="微软雅黑" w:hAnsi="微软雅黑" w:cs="微软雅黑" w:hint="eastAsia"/>
          <w:b/>
          <w:bCs/>
          <w:sz w:val="20"/>
          <w:szCs w:val="22"/>
        </w:rPr>
        <w:t>（三）联合知乎，打造线上女性互助社区</w:t>
      </w:r>
    </w:p>
    <w:p w:rsidR="008D137A" w:rsidRDefault="004B4E02" w:rsidP="00A73EAF">
      <w:pPr>
        <w:spacing w:before="100" w:beforeAutospacing="1" w:after="100" w:afterAutospacing="1"/>
        <w:rPr>
          <w:rFonts w:ascii="微软雅黑" w:eastAsia="微软雅黑" w:hAnsi="微软雅黑" w:cs="微软雅黑"/>
          <w:sz w:val="20"/>
          <w:szCs w:val="22"/>
        </w:rPr>
      </w:pPr>
      <w:r>
        <w:rPr>
          <w:rFonts w:ascii="微软雅黑" w:eastAsia="微软雅黑" w:hAnsi="微软雅黑" w:cs="微软雅黑" w:hint="eastAsia"/>
          <w:sz w:val="20"/>
          <w:szCs w:val="22"/>
        </w:rPr>
        <w:t>运用公域问答平台，邀请众多科学路上的女性榜样，通过问答与故事分享，解答中国理工科女性面临的困惑迷思</w:t>
      </w:r>
      <w:r w:rsidR="00A73EAF">
        <w:rPr>
          <w:rFonts w:ascii="微软雅黑" w:eastAsia="微软雅黑" w:hAnsi="微软雅黑" w:cs="微软雅黑" w:hint="eastAsia"/>
          <w:sz w:val="20"/>
          <w:szCs w:val="22"/>
        </w:rPr>
        <w:t>。</w:t>
      </w:r>
    </w:p>
    <w:p w:rsidR="008D137A" w:rsidRPr="003A3136" w:rsidRDefault="003A3136" w:rsidP="003A3136">
      <w:pPr>
        <w:spacing w:before="100" w:beforeAutospacing="1" w:after="100" w:afterAutospacing="1"/>
        <w:rPr>
          <w:rFonts w:ascii="微软雅黑" w:eastAsia="微软雅黑" w:hAnsi="微软雅黑" w:cs="微软雅黑"/>
          <w:sz w:val="20"/>
          <w:szCs w:val="22"/>
        </w:rPr>
      </w:pPr>
      <w:r w:rsidRPr="003A3136">
        <w:rPr>
          <w:rFonts w:ascii="微软雅黑" w:eastAsia="微软雅黑" w:hAnsi="微软雅黑" w:cs="微软雅黑"/>
          <w:sz w:val="20"/>
          <w:szCs w:val="22"/>
        </w:rPr>
        <w:lastRenderedPageBreak/>
        <w:drawing>
          <wp:inline distT="0" distB="0" distL="0" distR="0" wp14:anchorId="49EF32EC" wp14:editId="5EE301B4">
            <wp:extent cx="5720715" cy="3978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3978910"/>
                    </a:xfrm>
                    <a:prstGeom prst="rect">
                      <a:avLst/>
                    </a:prstGeom>
                  </pic:spPr>
                </pic:pic>
              </a:graphicData>
            </a:graphic>
          </wp:inline>
        </w:drawing>
      </w:r>
    </w:p>
    <w:p w:rsidR="008D137A" w:rsidRDefault="004B4E02" w:rsidP="00A73EAF">
      <w:pPr>
        <w:pStyle w:val="MediumShading1-Accent11"/>
        <w:spacing w:before="100" w:beforeAutospacing="1" w:after="100" w:afterAutospacing="1"/>
        <w:rPr>
          <w:rFonts w:ascii="微软雅黑" w:eastAsia="微软雅黑" w:hAnsi="微软雅黑" w:cs="微软雅黑"/>
          <w:color w:val="auto"/>
          <w:sz w:val="21"/>
          <w:szCs w:val="21"/>
          <w:lang w:eastAsia="zh-Hans"/>
        </w:rPr>
      </w:pPr>
      <w:r>
        <w:rPr>
          <w:rFonts w:ascii="微软雅黑" w:eastAsia="微软雅黑" w:hAnsi="微软雅黑" w:cs="微软雅黑" w:hint="eastAsia"/>
          <w:color w:val="auto"/>
          <w:sz w:val="21"/>
          <w:szCs w:val="21"/>
          <w:lang w:eastAsia="zh-CN"/>
        </w:rPr>
        <w:t>从一支由女科学家真实故事与观点构成的榜样大片解开理科女性心理疑问，到撬动社会媒体力量，联合权威媒体央视网发布可持续的“科学有她”青年女科学家助力计划，再通过搭建知乎榜样社区互助平台，一步一步逐步打通“科学有她”主张从心理到行动的链路，并通过丰富的内容与媒体传播，使项目影响力一步一步从女性科研工作者圈层扩散到更广泛的女性圈层，最终实现了意义非凡的传播成绩</w:t>
      </w:r>
      <w:r>
        <w:rPr>
          <w:rFonts w:ascii="微软雅黑" w:eastAsia="微软雅黑" w:hAnsi="微软雅黑" w:cs="微软雅黑" w:hint="eastAsia"/>
          <w:color w:val="auto"/>
          <w:sz w:val="21"/>
          <w:szCs w:val="21"/>
          <w:lang w:eastAsia="zh-Hans"/>
        </w:rPr>
        <w:t>。</w:t>
      </w:r>
    </w:p>
    <w:p w:rsidR="008D137A" w:rsidRDefault="004B4E02" w:rsidP="00A73EAF">
      <w:pPr>
        <w:spacing w:before="100" w:beforeAutospacing="1" w:after="100" w:afterAutospacing="1"/>
        <w:textAlignment w:val="baseline"/>
        <w:rPr>
          <w:rFonts w:ascii="微软雅黑" w:eastAsia="微软雅黑" w:hAnsi="微软雅黑" w:cs="微软雅黑"/>
          <w:b/>
          <w:color w:val="C79E5B"/>
          <w:sz w:val="28"/>
        </w:rPr>
      </w:pPr>
      <w:r>
        <w:rPr>
          <w:rFonts w:ascii="微软雅黑" w:eastAsia="微软雅黑" w:hAnsi="微软雅黑" w:cs="微软雅黑" w:hint="eastAsia"/>
          <w:b/>
          <w:color w:val="C79E5B"/>
          <w:sz w:val="28"/>
        </w:rPr>
        <w:t>营销效果与市场反馈</w:t>
      </w:r>
    </w:p>
    <w:p w:rsidR="008D137A" w:rsidRDefault="004B4E02" w:rsidP="00A73EAF">
      <w:pPr>
        <w:pStyle w:val="MediumShading1-Accent11"/>
        <w:spacing w:before="100" w:beforeAutospacing="1" w:after="100" w:afterAutospacing="1"/>
        <w:rPr>
          <w:rFonts w:ascii="微软雅黑" w:eastAsia="微软雅黑" w:hAnsi="微软雅黑" w:cs="微软雅黑"/>
          <w:color w:val="auto"/>
          <w:sz w:val="21"/>
          <w:szCs w:val="21"/>
          <w:lang w:eastAsia="zh-CN"/>
        </w:rPr>
      </w:pPr>
      <w:r>
        <w:rPr>
          <w:rFonts w:ascii="微软雅黑" w:eastAsia="微软雅黑" w:hAnsi="微软雅黑" w:cs="微软雅黑" w:hint="eastAsia"/>
          <w:color w:val="auto"/>
          <w:sz w:val="21"/>
          <w:szCs w:val="21"/>
          <w:lang w:eastAsia="zh-CN"/>
        </w:rPr>
        <w:t>“科学有她”项目38妇女节上线当天全网声量No.1，OLAY联合央视网共同举办的公益盛典全网播放量超5000万次，项目相关微博话题总阅读量达4.9亿+，正向舆论超95%，并获得200+媒体主动报道</w:t>
      </w:r>
      <w:r>
        <w:rPr>
          <w:rFonts w:ascii="微软雅黑" w:eastAsia="微软雅黑" w:hAnsi="微软雅黑" w:cs="微软雅黑" w:hint="eastAsia"/>
          <w:color w:val="auto"/>
          <w:sz w:val="21"/>
          <w:szCs w:val="21"/>
          <w:lang w:eastAsia="zh-Hans"/>
        </w:rPr>
        <w:t>。</w:t>
      </w:r>
      <w:r>
        <w:rPr>
          <w:rFonts w:ascii="微软雅黑" w:eastAsia="微软雅黑" w:hAnsi="微软雅黑" w:cs="微软雅黑" w:hint="eastAsia"/>
          <w:color w:val="auto"/>
          <w:sz w:val="21"/>
          <w:szCs w:val="21"/>
          <w:lang w:eastAsia="zh-CN"/>
        </w:rPr>
        <w:t>同时</w:t>
      </w:r>
      <w:r>
        <w:rPr>
          <w:rFonts w:ascii="微软雅黑" w:eastAsia="微软雅黑" w:hAnsi="微软雅黑" w:cs="微软雅黑" w:hint="eastAsia"/>
          <w:color w:val="auto"/>
          <w:sz w:val="21"/>
          <w:szCs w:val="21"/>
          <w:lang w:eastAsia="zh-Hans"/>
        </w:rPr>
        <w:t>，</w:t>
      </w:r>
      <w:r>
        <w:rPr>
          <w:rFonts w:ascii="微软雅黑" w:eastAsia="微软雅黑" w:hAnsi="微软雅黑" w:cs="微软雅黑" w:hint="eastAsia"/>
          <w:color w:val="auto"/>
          <w:sz w:val="21"/>
          <w:szCs w:val="21"/>
          <w:lang w:eastAsia="zh-CN"/>
        </w:rPr>
        <w:t>知乎“科学有她”</w:t>
      </w:r>
      <w:r>
        <w:rPr>
          <w:rFonts w:ascii="微软雅黑" w:eastAsia="微软雅黑" w:hAnsi="微软雅黑" w:cs="微软雅黑" w:hint="eastAsia"/>
          <w:color w:val="auto"/>
          <w:sz w:val="21"/>
          <w:szCs w:val="21"/>
          <w:lang w:eastAsia="zh-Hans"/>
        </w:rPr>
        <w:t>线上圆桌论坛互助</w:t>
      </w:r>
      <w:r>
        <w:rPr>
          <w:rFonts w:ascii="微软雅黑" w:eastAsia="微软雅黑" w:hAnsi="微软雅黑" w:cs="微软雅黑" w:hint="eastAsia"/>
          <w:color w:val="auto"/>
          <w:sz w:val="21"/>
          <w:szCs w:val="21"/>
          <w:lang w:eastAsia="zh-CN"/>
        </w:rPr>
        <w:t>社区引发了消费者的广泛关注，该话题已积累了上千人次回答，上万条互动，上亿次阅读。</w:t>
      </w:r>
      <w:r>
        <w:rPr>
          <w:rFonts w:ascii="微软雅黑" w:eastAsia="微软雅黑" w:hAnsi="微软雅黑" w:cs="微软雅黑" w:hint="eastAsia"/>
          <w:color w:val="auto"/>
          <w:sz w:val="21"/>
          <w:szCs w:val="21"/>
          <w:lang w:eastAsia="zh-Hans"/>
        </w:rPr>
        <w:t>并</w:t>
      </w:r>
      <w:r>
        <w:rPr>
          <w:rFonts w:ascii="微软雅黑" w:eastAsia="微软雅黑" w:hAnsi="微软雅黑" w:cs="微软雅黑" w:hint="eastAsia"/>
          <w:color w:val="auto"/>
          <w:sz w:val="21"/>
          <w:szCs w:val="21"/>
          <w:lang w:eastAsia="zh-CN"/>
        </w:rPr>
        <w:t>深入</w:t>
      </w:r>
      <w:r>
        <w:rPr>
          <w:rFonts w:ascii="微软雅黑" w:eastAsia="微软雅黑" w:hAnsi="微软雅黑" w:cs="微软雅黑" w:hint="eastAsia"/>
          <w:color w:val="auto"/>
          <w:sz w:val="21"/>
          <w:szCs w:val="21"/>
          <w:lang w:eastAsia="zh-Hans"/>
        </w:rPr>
        <w:t>了</w:t>
      </w:r>
      <w:r>
        <w:rPr>
          <w:rFonts w:ascii="微软雅黑" w:eastAsia="微软雅黑" w:hAnsi="微软雅黑" w:cs="微软雅黑" w:hint="eastAsia"/>
          <w:color w:val="auto"/>
          <w:sz w:val="21"/>
          <w:szCs w:val="21"/>
          <w:lang w:eastAsia="zh-CN"/>
        </w:rPr>
        <w:t>复旦大学、同济大学、中山大学等28所高校，与高校师生面对面沟通，进一步更深入，更近距离地影响更多年轻女性。</w:t>
      </w:r>
    </w:p>
    <w:p w:rsidR="008D137A" w:rsidRDefault="004B4E02" w:rsidP="00A73EAF">
      <w:pPr>
        <w:pStyle w:val="MediumShading1-Accent11"/>
        <w:spacing w:before="100" w:beforeAutospacing="1" w:after="100" w:afterAutospacing="1"/>
        <w:rPr>
          <w:rFonts w:ascii="微软雅黑" w:eastAsia="微软雅黑" w:hAnsi="微软雅黑" w:cs="微软雅黑"/>
          <w:color w:val="auto"/>
          <w:sz w:val="21"/>
          <w:szCs w:val="21"/>
          <w:lang w:eastAsia="zh-CN"/>
        </w:rPr>
      </w:pPr>
      <w:r>
        <w:rPr>
          <w:rFonts w:ascii="微软雅黑" w:eastAsia="微软雅黑" w:hAnsi="微软雅黑" w:cs="微软雅黑" w:hint="eastAsia"/>
          <w:color w:val="auto"/>
          <w:sz w:val="21"/>
          <w:szCs w:val="21"/>
          <w:lang w:eastAsia="zh-CN"/>
        </w:rPr>
        <w:t>OLAY相信，When she sees, She can be. 愿科学路上的启明星, 照亮无惧前行的你。</w:t>
      </w:r>
    </w:p>
    <w:sectPr w:rsidR="008D137A">
      <w:headerReference w:type="even" r:id="rId13"/>
      <w:headerReference w:type="default" r:id="rId14"/>
      <w:footerReference w:type="even" r:id="rId15"/>
      <w:footerReference w:type="default" r:id="rId16"/>
      <w:headerReference w:type="first" r:id="rId17"/>
      <w:footerReference w:type="first" r:id="rId18"/>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AE5" w:rsidRDefault="00C43AE5">
      <w:r>
        <w:separator/>
      </w:r>
    </w:p>
  </w:endnote>
  <w:endnote w:type="continuationSeparator" w:id="0">
    <w:p w:rsidR="00C43AE5" w:rsidRDefault="00C43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37A" w:rsidRDefault="004B4E02">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rsidR="008D137A" w:rsidRDefault="008D137A">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37A" w:rsidRDefault="008D137A">
    <w:pPr>
      <w:pStyle w:val="a9"/>
      <w:framePr w:wrap="around" w:vAnchor="text" w:hAnchor="margin" w:xAlign="right" w:y="1"/>
      <w:rPr>
        <w:rStyle w:val="af2"/>
      </w:rPr>
    </w:pPr>
  </w:p>
  <w:p w:rsidR="008D137A" w:rsidRDefault="008D137A">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37A" w:rsidRDefault="008D137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AE5" w:rsidRDefault="00C43AE5">
      <w:r>
        <w:separator/>
      </w:r>
    </w:p>
  </w:footnote>
  <w:footnote w:type="continuationSeparator" w:id="0">
    <w:p w:rsidR="00C43AE5" w:rsidRDefault="00C43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37A" w:rsidRDefault="008D137A">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37A" w:rsidRDefault="004B4E02">
    <w:pPr>
      <w:pStyle w:val="aa"/>
      <w:jc w:val="both"/>
      <w:rPr>
        <w:rFonts w:ascii="微软雅黑" w:eastAsia="微软雅黑" w:hAnsi="微软雅黑"/>
        <w:color w:val="333333"/>
        <w:sz w:val="21"/>
      </w:rPr>
    </w:pPr>
    <w:r>
      <w:rPr>
        <w:b/>
        <w:noProof/>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37A" w:rsidRDefault="008D137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1426A6"/>
    <w:multiLevelType w:val="multilevel"/>
    <w:tmpl w:val="2C1426A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EC3FBD95"/>
    <w:rsid w:val="F7DF42CA"/>
    <w:rsid w:val="FE6BEAA0"/>
    <w:rsid w:val="FF6F9BCE"/>
    <w:rsid w:val="00000FCE"/>
    <w:rsid w:val="00020E7A"/>
    <w:rsid w:val="00024497"/>
    <w:rsid w:val="00030A60"/>
    <w:rsid w:val="00046CF7"/>
    <w:rsid w:val="0005197D"/>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12B3"/>
    <w:rsid w:val="002F2AF3"/>
    <w:rsid w:val="002F3A4B"/>
    <w:rsid w:val="002F7E7A"/>
    <w:rsid w:val="003056B8"/>
    <w:rsid w:val="00311DCD"/>
    <w:rsid w:val="0031492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136"/>
    <w:rsid w:val="003A3802"/>
    <w:rsid w:val="003A522B"/>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B4E02"/>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159A"/>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D137A"/>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3EAF"/>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07F0B"/>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43AE5"/>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31FDD"/>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63FA3"/>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4DCFDB4E"/>
    <w:rsid w:val="77B59691"/>
    <w:rsid w:val="7E73BEF6"/>
    <w:rsid w:val="7EB786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11F531"/>
  <w15:docId w15:val="{9948ADAF-A454-B048-9716-76CE8C3A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 w:type="paragraph" w:customStyle="1" w:styleId="MediumShading1-Accent11">
    <w:name w:val="Medium Shading 1 - Accent 11"/>
    <w:uiPriority w:val="99"/>
    <w:qFormat/>
    <w:rPr>
      <w:rFonts w:ascii="Georgia" w:hAnsi="Georgia"/>
      <w:color w:val="323232"/>
      <w:sz w:val="24"/>
      <w:szCs w:val="24"/>
      <w:lang w:eastAsia="ja-JP"/>
    </w:rPr>
  </w:style>
  <w:style w:type="paragraph" w:customStyle="1" w:styleId="FreeForm">
    <w:name w:val="Free Form"/>
    <w:uiPriority w:val="99"/>
    <w:qFormat/>
    <w:rPr>
      <w:rFonts w:ascii="Helvetica" w:eastAsia="ヒラギノ角ゴ Pro W3" w:hAnsi="Helvetica"/>
      <w:color w:val="000000"/>
      <w:sz w:val="24"/>
      <w:lang w:eastAsia="en-US"/>
    </w:rPr>
  </w:style>
  <w:style w:type="character" w:styleId="af8">
    <w:name w:val="Unresolved Mention"/>
    <w:basedOn w:val="a0"/>
    <w:uiPriority w:val="99"/>
    <w:semiHidden/>
    <w:unhideWhenUsed/>
    <w:rsid w:val="00A73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eibo.com/3266943013/LiEZyhaTQ"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245</Words>
  <Characters>1397</Characters>
  <Application>Microsoft Office Word</Application>
  <DocSecurity>0</DocSecurity>
  <Lines>11</Lines>
  <Paragraphs>3</Paragraphs>
  <ScaleCrop>false</ScaleCrop>
  <Company>WWW.YlmF.CoM</Company>
  <LinksUpToDate>false</LinksUpToDate>
  <CharactersWithSpaces>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14924</cp:lastModifiedBy>
  <cp:revision>6</cp:revision>
  <cp:lastPrinted>2012-10-12T08:46:00Z</cp:lastPrinted>
  <dcterms:created xsi:type="dcterms:W3CDTF">2023-02-16T14:35:00Z</dcterms:created>
  <dcterms:modified xsi:type="dcterms:W3CDTF">2023-02-19T06:12:00Z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5DFE1A32B08001B7AD05EE63965BFB48</vt:lpwstr>
  </property>
</Properties>
</file>