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537B5FA" w14:textId="0542C168" w:rsidR="007E03CC" w:rsidRDefault="007E03CC" w:rsidP="0048600D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一汽-大众</w:t>
      </w:r>
      <w:r w:rsidRPr="007E03CC">
        <w:rPr>
          <w:rFonts w:ascii="微软雅黑" w:eastAsia="微软雅黑" w:hAnsi="微软雅黑" w:cs="Times New Roman" w:hint="eastAsia"/>
          <w:b/>
          <w:sz w:val="32"/>
          <w:szCs w:val="32"/>
        </w:rPr>
        <w:t>用车载盲盒社交实验与用户深度遇见</w:t>
      </w:r>
    </w:p>
    <w:p w14:paraId="0B14D8D6" w14:textId="24275D6C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B5DA7" w:rsidRPr="007B5DA7">
        <w:rPr>
          <w:rFonts w:ascii="微软雅黑" w:eastAsia="微软雅黑" w:hAnsi="微软雅黑" w:hint="eastAsia"/>
          <w:sz w:val="21"/>
          <w:szCs w:val="21"/>
        </w:rPr>
        <w:t>一汽</w:t>
      </w:r>
      <w:r w:rsidR="007B5DA7" w:rsidRPr="007B5DA7">
        <w:rPr>
          <w:rFonts w:ascii="微软雅黑" w:eastAsia="微软雅黑" w:hAnsi="微软雅黑"/>
          <w:sz w:val="21"/>
          <w:szCs w:val="21"/>
        </w:rPr>
        <w:t>-大众</w:t>
      </w:r>
    </w:p>
    <w:p w14:paraId="39CF38F3" w14:textId="282A7EA3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B5DA7">
        <w:rPr>
          <w:rFonts w:ascii="微软雅黑" w:eastAsia="微软雅黑" w:hAnsi="微软雅黑" w:hint="eastAsia"/>
          <w:sz w:val="21"/>
          <w:szCs w:val="21"/>
        </w:rPr>
        <w:t>汽车行业</w:t>
      </w:r>
    </w:p>
    <w:p w14:paraId="5DC88663" w14:textId="4FE11F38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7E03CC">
        <w:rPr>
          <w:rFonts w:ascii="微软雅黑" w:eastAsia="微软雅黑" w:hAnsi="微软雅黑" w:hint="eastAsia"/>
          <w:sz w:val="21"/>
          <w:szCs w:val="21"/>
        </w:rPr>
        <w:t>8</w:t>
      </w:r>
    </w:p>
    <w:p w14:paraId="1F6E17B5" w14:textId="5D3F1BBB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8600D">
        <w:rPr>
          <w:rFonts w:ascii="微软雅黑" w:eastAsia="微软雅黑" w:hAnsi="微软雅黑" w:hint="eastAsia"/>
          <w:sz w:val="21"/>
          <w:szCs w:val="21"/>
        </w:rPr>
        <w:t>创意传播类</w:t>
      </w:r>
    </w:p>
    <w:p w14:paraId="0E6F1D1F" w14:textId="586240E6" w:rsidR="00B5241D" w:rsidRPr="002C2690" w:rsidRDefault="000631F9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305C4501" w:rsidR="005F5C93" w:rsidRPr="005F5C93" w:rsidRDefault="002216D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对</w:t>
      </w:r>
      <w:r w:rsidR="007B5DA7" w:rsidRPr="007B5DA7">
        <w:rPr>
          <w:rFonts w:ascii="微软雅黑" w:eastAsia="微软雅黑" w:hAnsi="微软雅黑" w:hint="eastAsia"/>
          <w:sz w:val="21"/>
          <w:szCs w:val="21"/>
        </w:rPr>
        <w:t>品牌而言，一汽</w:t>
      </w:r>
      <w:r w:rsidR="007B5DA7" w:rsidRPr="007B5DA7">
        <w:rPr>
          <w:rFonts w:ascii="微软雅黑" w:eastAsia="微软雅黑" w:hAnsi="微软雅黑"/>
          <w:sz w:val="21"/>
          <w:szCs w:val="21"/>
        </w:rPr>
        <w:t>-大众ID.CROZZ面临着潜在涨价、销量压力大、内部关注分流、外部竞争激励等多个挑战，ID.CROZZ需建立有效传播抓手，积极沟通精准受众群体，持续强化“可靠”、“前卫”的产品标签；聚焦社交热点，裁员成为今年互联网行业的最新关联词，时代的加速变化让互联网又一次成为这场漩涡中的焦点，然而真实的“大厂”员工是怎样的？是否真的是他们口中的平均8w月薪的新中产？还是依然只是一名北漂的年轻人？又或是人到中年扛起家庭重担的核心力量？</w:t>
      </w:r>
      <w:r w:rsidRPr="002216D7">
        <w:rPr>
          <w:rFonts w:ascii="微软雅黑" w:eastAsia="微软雅黑" w:hAnsi="微软雅黑" w:hint="eastAsia"/>
          <w:sz w:val="21"/>
          <w:szCs w:val="21"/>
        </w:rPr>
        <w:t>面对外界的猜测与好奇腾讯新闻与一汽</w:t>
      </w:r>
      <w:r w:rsidRPr="002216D7">
        <w:rPr>
          <w:rFonts w:ascii="微软雅黑" w:eastAsia="微软雅黑" w:hAnsi="微软雅黑"/>
          <w:sz w:val="21"/>
          <w:szCs w:val="21"/>
        </w:rPr>
        <w:t>-大众</w:t>
      </w:r>
      <w:r>
        <w:rPr>
          <w:rFonts w:ascii="微软雅黑" w:eastAsia="微软雅黑" w:hAnsi="微软雅黑" w:hint="eastAsia"/>
          <w:sz w:val="21"/>
          <w:szCs w:val="21"/>
        </w:rPr>
        <w:t>推出</w:t>
      </w:r>
      <w:r w:rsidRPr="002216D7">
        <w:rPr>
          <w:rFonts w:ascii="微软雅黑" w:eastAsia="微软雅黑" w:hAnsi="微软雅黑"/>
          <w:sz w:val="21"/>
          <w:szCs w:val="21"/>
        </w:rPr>
        <w:t>ID.CROZZ</w:t>
      </w:r>
      <w:r>
        <w:rPr>
          <w:rFonts w:ascii="微软雅黑" w:eastAsia="微软雅黑" w:hAnsi="微软雅黑" w:hint="eastAsia"/>
          <w:sz w:val="21"/>
          <w:szCs w:val="21"/>
        </w:rPr>
        <w:t>《大厂接驾》</w:t>
      </w:r>
      <w:r w:rsidR="00581964">
        <w:rPr>
          <w:rFonts w:ascii="微软雅黑" w:eastAsia="微软雅黑" w:hAnsi="微软雅黑" w:hint="eastAsia"/>
          <w:sz w:val="21"/>
          <w:szCs w:val="21"/>
        </w:rPr>
        <w:t>创意</w:t>
      </w:r>
      <w:r>
        <w:rPr>
          <w:rFonts w:ascii="微软雅黑" w:eastAsia="微软雅黑" w:hAnsi="微软雅黑" w:hint="eastAsia"/>
          <w:sz w:val="21"/>
          <w:szCs w:val="21"/>
        </w:rPr>
        <w:t>营销。</w:t>
      </w:r>
    </w:p>
    <w:p w14:paraId="3751F760" w14:textId="2C05EEC6" w:rsidR="000631F9" w:rsidRPr="002C2690" w:rsidRDefault="000631F9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19DAD6E8" w:rsidR="005F5C93" w:rsidRPr="005F5C93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B5DA7">
        <w:rPr>
          <w:rFonts w:ascii="微软雅黑" w:eastAsia="微软雅黑" w:hAnsi="微软雅黑" w:hint="eastAsia"/>
          <w:sz w:val="21"/>
          <w:szCs w:val="21"/>
        </w:rPr>
        <w:t>腾讯新闻与一汽</w:t>
      </w:r>
      <w:r w:rsidRPr="007B5DA7">
        <w:rPr>
          <w:rFonts w:ascii="微软雅黑" w:eastAsia="微软雅黑" w:hAnsi="微软雅黑"/>
          <w:sz w:val="21"/>
          <w:szCs w:val="21"/>
        </w:rPr>
        <w:t>-大众ID.CROZZ将目光投射在互联网员工身上，基于“大厂”员工的社交习惯与交流场景，让目标受众近距离感受大众ID4私密、安全、舒适的产品特性，积极透传大众ID4 CROZZ的价值主张：靠谱、安心与你来电！</w:t>
      </w:r>
    </w:p>
    <w:p w14:paraId="40607E58" w14:textId="77777777" w:rsidR="00B5241D" w:rsidRPr="002C2690" w:rsidRDefault="000631F9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170E815" w14:textId="1F67DB9D" w:rsidR="007B5DA7" w:rsidRPr="007B5DA7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B5DA7">
        <w:rPr>
          <w:rFonts w:ascii="微软雅黑" w:eastAsia="微软雅黑" w:hAnsi="微软雅黑" w:hint="eastAsia"/>
          <w:sz w:val="21"/>
          <w:szCs w:val="21"/>
        </w:rPr>
        <w:t>“大厂接驾”事件营销精准触达互联网高知人群，以互动式营销强化产品标签。通过对互联网人群偏好及环境的精准定位，让两位陌生“大厂”员工拼车回家，使此次活动成为认识新朋友的契机，也为快节奏生活中找到一个转换状态的出口，让外面的世界重新认识一下所谓神秘的互联网员工。</w:t>
      </w:r>
    </w:p>
    <w:p w14:paraId="7384406C" w14:textId="1E52F2C8" w:rsidR="007B5DA7" w:rsidRPr="007B5DA7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B5DA7"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="00692AB1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7B5DA7">
        <w:rPr>
          <w:rFonts w:ascii="微软雅黑" w:eastAsia="微软雅黑" w:hAnsi="微软雅黑" w:hint="eastAsia"/>
          <w:b/>
          <w:bCs/>
          <w:sz w:val="21"/>
          <w:szCs w:val="21"/>
        </w:rPr>
        <w:t>传播工具创新</w:t>
      </w:r>
    </w:p>
    <w:p w14:paraId="1F24960D" w14:textId="0EF0E838" w:rsidR="007B5DA7" w:rsidRPr="007E03CC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B5DA7">
        <w:rPr>
          <w:rFonts w:ascii="微软雅黑" w:eastAsia="微软雅黑" w:hAnsi="微软雅黑" w:hint="eastAsia"/>
          <w:sz w:val="21"/>
          <w:szCs w:val="21"/>
        </w:rPr>
        <w:t>传播预热期，特别创新采用“大厂”员工常用的在线文档编辑工具作为传播渠道。你的纠结？我们都懂！腾讯文档还能这么玩儿，线上寻找“同路人”。腾讯文档不只是办公软件，变身大厂员工树洞，线上吐槽互动结识有趣的人，打造互联网人的创新社群。</w:t>
      </w:r>
    </w:p>
    <w:p w14:paraId="59D98FE6" w14:textId="0B71C267" w:rsidR="007E03CC" w:rsidRDefault="007E03CC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33297">
        <w:rPr>
          <w:rFonts w:ascii="微软雅黑" w:eastAsia="微软雅黑" w:hAnsi="微软雅黑" w:cs="微软雅黑" w:hint="eastAsia"/>
          <w:noProof/>
          <w:color w:val="000000" w:themeColor="text1"/>
        </w:rPr>
        <w:lastRenderedPageBreak/>
        <w:drawing>
          <wp:inline distT="0" distB="0" distL="0" distR="0" wp14:anchorId="4EBD7539" wp14:editId="7CACC796">
            <wp:extent cx="5713730" cy="2882900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3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88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CD447" w14:textId="56D3DC50" w:rsidR="007B5DA7" w:rsidRPr="007B5DA7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B5DA7"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="00692AB1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7B5DA7">
        <w:rPr>
          <w:rFonts w:ascii="微软雅黑" w:eastAsia="微软雅黑" w:hAnsi="微软雅黑" w:hint="eastAsia"/>
          <w:b/>
          <w:bCs/>
          <w:sz w:val="21"/>
          <w:szCs w:val="21"/>
        </w:rPr>
        <w:t>产品体验创新</w:t>
      </w:r>
    </w:p>
    <w:p w14:paraId="42BCE077" w14:textId="77777777" w:rsidR="00692AB1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B5DA7">
        <w:rPr>
          <w:rFonts w:ascii="微软雅黑" w:eastAsia="微软雅黑" w:hAnsi="微软雅黑" w:hint="eastAsia"/>
          <w:sz w:val="21"/>
          <w:szCs w:val="21"/>
        </w:rPr>
        <w:t>北京·后厂村，一个有着腾讯、新浪、网易等众多互联网企业聚集的十字路口，ID.CROZZ变身头等夜班车，开启一次全新的试乘体验，让“大厂”员工们下班时不用等打车！不用等班车！连续5天用ID.CROZZ免费接载大厂员工下班回家，传递品牌温度的同时，让大家近距离感受ID.CROZZ的可靠。</w:t>
      </w:r>
    </w:p>
    <w:p w14:paraId="1C6252C7" w14:textId="4F1A65B6" w:rsidR="007E03CC" w:rsidRPr="00692AB1" w:rsidRDefault="00692AB1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微软雅黑"/>
          <w:noProof/>
          <w:color w:val="000000" w:themeColor="text1"/>
          <w:sz w:val="21"/>
          <w:szCs w:val="21"/>
        </w:rPr>
        <w:drawing>
          <wp:inline distT="0" distB="0" distL="0" distR="0" wp14:anchorId="126ACE58" wp14:editId="267AC669">
            <wp:extent cx="5645150" cy="376108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 拷贝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562" cy="376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10C62" w14:textId="3CC8016F" w:rsidR="007B5DA7" w:rsidRPr="007E03CC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</w:rPr>
      </w:pPr>
      <w:r w:rsidRPr="007E03CC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3</w:t>
      </w:r>
      <w:r w:rsidR="00692AB1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、</w:t>
      </w:r>
      <w:r w:rsidRPr="007E03CC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内容形式创新</w:t>
      </w:r>
    </w:p>
    <w:p w14:paraId="18A0C9BA" w14:textId="77777777" w:rsidR="00692AB1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7E03CC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lastRenderedPageBreak/>
        <w:t>在让大厂青年近距离试乘ID.CROZZ免的时候，一场“车载”盲盒社交实验也拉开帷幕。为了纪录ID.CROZZ与大厂高知青年的深度“遇见”，腾讯新闻特别策划，通过两两一组惊喜拼车的方式，记录5组大厂人车内真实的对话互动，塑造靠谱人（大厂青年）开靠谱车的认知；同时视频内容软植入产品力，重点强调“可靠”的产品标签。</w:t>
      </w:r>
    </w:p>
    <w:p w14:paraId="200D1102" w14:textId="6ADF6E8B" w:rsidR="007E03CC" w:rsidRPr="00692AB1" w:rsidRDefault="007E03CC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/>
          <w:noProof/>
          <w:color w:val="000000" w:themeColor="text1"/>
          <w:sz w:val="21"/>
          <w:szCs w:val="21"/>
        </w:rPr>
        <w:drawing>
          <wp:inline distT="0" distB="0" distL="0" distR="0" wp14:anchorId="5FB0669E" wp14:editId="07C0925D">
            <wp:extent cx="5721350" cy="31318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 拷贝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61EDA515" w:rsidR="00B5241D" w:rsidRPr="002C2690" w:rsidRDefault="000631F9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33A12DE" w14:textId="47F5D45E" w:rsidR="007B5DA7" w:rsidRPr="002216D7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</w:rPr>
      </w:pPr>
      <w:r w:rsidRPr="002216D7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1</w:t>
      </w:r>
      <w:r w:rsidR="005138A6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、</w:t>
      </w:r>
      <w:r w:rsidRPr="002216D7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预热期</w:t>
      </w:r>
    </w:p>
    <w:p w14:paraId="45F2C0B0" w14:textId="3CE101ED" w:rsidR="007B5DA7" w:rsidRPr="00A33297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A33297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开拓声量，引发关注参与，过程中抓取高频词进行整理与数据汇总，为后续传播赋能</w:t>
      </w:r>
      <w:r w:rsidR="005138A6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。</w:t>
      </w:r>
    </w:p>
    <w:p w14:paraId="30D9BAB4" w14:textId="60C7E37E" w:rsidR="007B5DA7" w:rsidRPr="005138A6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</w:rPr>
      </w:pPr>
      <w:r w:rsidRPr="005138A6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Action1 图文漫画</w:t>
      </w:r>
      <w:r w:rsidR="005138A6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：</w:t>
      </w:r>
      <w:r w:rsidRPr="00A33297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找寻北京这座城市的年轻人下班后，归家途中与这座城市产生的共鸣与情感的共振，过程中植入ID.4 CROZZ，创作一个因为偶然而收获美好的动人故事</w:t>
      </w:r>
      <w:r w:rsidR="002216D7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。</w:t>
      </w:r>
    </w:p>
    <w:p w14:paraId="2BDC5F89" w14:textId="77777777" w:rsidR="007B5DA7" w:rsidRPr="00A33297" w:rsidRDefault="007B5DA7" w:rsidP="005138A6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bCs/>
          <w:color w:val="000000" w:themeColor="text1"/>
        </w:rPr>
      </w:pPr>
      <w:r>
        <w:rPr>
          <w:rFonts w:ascii="微软雅黑" w:eastAsia="微软雅黑" w:hAnsi="微软雅黑" w:cs="微软雅黑"/>
          <w:noProof/>
          <w:color w:val="000000" w:themeColor="text1"/>
        </w:rPr>
        <w:drawing>
          <wp:inline distT="0" distB="0" distL="0" distR="0" wp14:anchorId="67697EAF" wp14:editId="1BCDFACF">
            <wp:extent cx="2217509" cy="22923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 拷贝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828" cy="229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A2781" w14:textId="2906E365" w:rsidR="007B5DA7" w:rsidRPr="00A33297" w:rsidRDefault="007B5DA7" w:rsidP="005138A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00" w:themeColor="text1"/>
          <w:sz w:val="21"/>
          <w:szCs w:val="21"/>
        </w:rPr>
      </w:pPr>
      <w:r w:rsidRPr="005138A6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lastRenderedPageBreak/>
        <w:t>Action2 预热悬念短片</w:t>
      </w:r>
      <w:r w:rsidR="005138A6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：</w:t>
      </w:r>
      <w:r w:rsidRPr="00A33297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选取「裁员」、「大厂单身」、「卷」主题进⾏预热短片创作，抛出悬念，吸引大家参与腾讯文档互动。</w:t>
      </w:r>
    </w:p>
    <w:p w14:paraId="198A7E58" w14:textId="77777777" w:rsidR="007B5DA7" w:rsidRPr="00A33297" w:rsidRDefault="007B5DA7" w:rsidP="00692AB1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color w:val="000000" w:themeColor="text1"/>
        </w:rPr>
      </w:pPr>
      <w:r>
        <w:rPr>
          <w:rFonts w:ascii="微软雅黑" w:eastAsia="微软雅黑" w:hAnsi="微软雅黑" w:cs="微软雅黑"/>
          <w:noProof/>
          <w:color w:val="000000" w:themeColor="text1"/>
        </w:rPr>
        <w:drawing>
          <wp:inline distT="0" distB="0" distL="0" distR="0" wp14:anchorId="5EA95EC2" wp14:editId="4CE4E251">
            <wp:extent cx="5734050" cy="3297079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 拷贝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22" cy="331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23BD" w14:textId="44A1BADB" w:rsidR="007B5DA7" w:rsidRPr="00A33297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</w:pPr>
      <w:r w:rsidRPr="005138A6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Action3 乘车券系列海报</w:t>
      </w:r>
      <w:r w:rsidR="005138A6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：</w:t>
      </w:r>
      <w:r w:rsidRPr="00A33297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选取「班车」、「工位」、「地标」等大厂元素，融入车票设计，展示活动信息与地点，引导大厂用户参与互动。</w:t>
      </w:r>
    </w:p>
    <w:p w14:paraId="1816CF6C" w14:textId="06DE02B4" w:rsidR="007B5DA7" w:rsidRPr="00A33297" w:rsidRDefault="007E03CC" w:rsidP="00692AB1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</w:pPr>
      <w:r w:rsidRPr="00A33297">
        <w:rPr>
          <w:rFonts w:ascii="微软雅黑" w:eastAsia="微软雅黑" w:hAnsi="微软雅黑" w:cs="微软雅黑" w:hint="eastAsia"/>
          <w:noProof/>
          <w:color w:val="000000" w:themeColor="text1"/>
          <w:sz w:val="21"/>
          <w:szCs w:val="21"/>
        </w:rPr>
        <w:drawing>
          <wp:inline distT="0" distB="0" distL="0" distR="0" wp14:anchorId="0E1A6D2A" wp14:editId="26DA9975">
            <wp:extent cx="5619750" cy="32432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rcRect r="3144" b="-16"/>
                    <a:stretch>
                      <a:fillRect/>
                    </a:stretch>
                  </pic:blipFill>
                  <pic:spPr>
                    <a:xfrm>
                      <a:off x="0" y="0"/>
                      <a:ext cx="5713712" cy="32974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79F89" w14:textId="46174C84" w:rsidR="007E03CC" w:rsidRPr="005138A6" w:rsidRDefault="007B5DA7" w:rsidP="005138A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00" w:themeColor="text1"/>
          <w:sz w:val="21"/>
          <w:szCs w:val="21"/>
        </w:rPr>
      </w:pPr>
      <w:r w:rsidRPr="005138A6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Action4 文档互动</w:t>
      </w:r>
      <w:r w:rsidR="005138A6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：</w:t>
      </w:r>
      <w:r w:rsidRPr="00A33297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【腾讯文档】你的纠结，我们都懂！打开互动文档进来聊聊你的大厂故事！报名获取免费接驾车票。</w:t>
      </w:r>
    </w:p>
    <w:p w14:paraId="28D75E74" w14:textId="06DF387A" w:rsidR="007E03CC" w:rsidRPr="005138A6" w:rsidRDefault="007E03CC" w:rsidP="005138A6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275DF32B" wp14:editId="09F5D9B7">
            <wp:extent cx="5721350" cy="34971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 拷贝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951" cy="352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B134F" w14:textId="07A89207" w:rsidR="007B5DA7" w:rsidRPr="002216D7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</w:rPr>
      </w:pPr>
      <w:r w:rsidRPr="002216D7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2</w:t>
      </w:r>
      <w:r w:rsidR="005138A6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、</w:t>
      </w:r>
      <w:r w:rsidRPr="002216D7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活动期</w:t>
      </w:r>
    </w:p>
    <w:p w14:paraId="4F908794" w14:textId="5EB6B33A" w:rsidR="007B5DA7" w:rsidRPr="00A33297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A33297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创意线下事件产出物料持续为品牌造势，并且承接前期声量与数据结果反哺后期内容创作，将具有高共鸣性议题在车内以对话的形式呈现引发用户讨论</w:t>
      </w:r>
      <w:r w:rsidR="005138A6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。</w:t>
      </w:r>
    </w:p>
    <w:p w14:paraId="0F9C4F84" w14:textId="2206AF95" w:rsidR="007B5DA7" w:rsidRPr="00A33297" w:rsidRDefault="007B5DA7" w:rsidP="005138A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00" w:themeColor="text1"/>
          <w:sz w:val="21"/>
          <w:szCs w:val="21"/>
        </w:rPr>
      </w:pPr>
      <w:r w:rsidRPr="005138A6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Action1 线下ID.STATION</w:t>
      </w:r>
      <w:r w:rsidR="005138A6" w:rsidRPr="005138A6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：</w:t>
      </w:r>
      <w:r w:rsidRPr="00A33297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后厂村十字路口ID.STATION吸引用户驻足；ID巡游车辆展示活动信息。</w:t>
      </w:r>
    </w:p>
    <w:p w14:paraId="64C55AC4" w14:textId="0D7C7C06" w:rsidR="007B5DA7" w:rsidRPr="005138A6" w:rsidRDefault="008821A5" w:rsidP="005138A6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7BAE97A4" wp14:editId="01A4F5AB">
            <wp:extent cx="5720715" cy="17348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5D391" w14:textId="2D8DAC15" w:rsidR="007B5DA7" w:rsidRPr="00A33297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00" w:themeColor="text1"/>
          <w:sz w:val="21"/>
          <w:szCs w:val="21"/>
        </w:rPr>
      </w:pPr>
      <w:r w:rsidRPr="005138A6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Action2 现场活动海报</w:t>
      </w:r>
      <w:r w:rsidR="005138A6" w:rsidRPr="005138A6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：</w:t>
      </w:r>
      <w:r w:rsidRPr="00A33297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ID.CROZZ为画面构图核心，通过人物往车方向走的动式，营造轻松自然，真诚的氛围感。</w:t>
      </w:r>
    </w:p>
    <w:p w14:paraId="1E1E06B0" w14:textId="2C3B206C" w:rsidR="007B5DA7" w:rsidRPr="00A33297" w:rsidRDefault="007E03CC" w:rsidP="005138A6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73579A4F" wp14:editId="69C6800B">
            <wp:extent cx="2736850" cy="185079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 拷贝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186" cy="186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E461" w14:textId="6D3CE0A2" w:rsidR="007B5DA7" w:rsidRPr="00A33297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</w:pPr>
      <w:r w:rsidRPr="005138A6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Action3 人物乘车海报</w:t>
      </w:r>
      <w:r w:rsidR="005138A6" w:rsidRPr="005138A6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：</w:t>
      </w:r>
      <w:r w:rsidRPr="00A33297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让相遇与熟悉变得偶然，以ID.CROZZ为背景，重点呈现人物第一次见面的真实轻松的偶遇状态。通过图片传递出时尚、轻松、安心、舒适的活动与品牌认知。</w:t>
      </w:r>
    </w:p>
    <w:p w14:paraId="316F1E47" w14:textId="60F28228" w:rsidR="007B5DA7" w:rsidRPr="00A33297" w:rsidRDefault="007E03CC" w:rsidP="00692AB1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/>
          <w:noProof/>
          <w:color w:val="000000" w:themeColor="text1"/>
          <w:sz w:val="21"/>
          <w:szCs w:val="21"/>
        </w:rPr>
        <w:drawing>
          <wp:inline distT="0" distB="0" distL="0" distR="0" wp14:anchorId="52781032" wp14:editId="34DCC747">
            <wp:extent cx="5702300" cy="306498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 拷贝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151" cy="307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AE1EB" w14:textId="530B1B64" w:rsidR="007B5DA7" w:rsidRPr="00052514" w:rsidRDefault="007B5DA7" w:rsidP="005138A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00" w:themeColor="text1"/>
          <w:sz w:val="21"/>
          <w:szCs w:val="21"/>
        </w:rPr>
      </w:pPr>
      <w:r w:rsidRPr="005138A6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Action4 街采短视频</w:t>
      </w:r>
      <w:r w:rsidR="005138A6" w:rsidRPr="005138A6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：</w:t>
      </w:r>
      <w:r w:rsidRPr="00A33297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月薪八万？准点下班？短视频呈现大厂人真实的状态及活动信息，吸引大家关注活动并参与。</w:t>
      </w:r>
    </w:p>
    <w:p w14:paraId="3014F204" w14:textId="230843DF" w:rsidR="007B5DA7" w:rsidRPr="00A33297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</w:pPr>
      <w:r w:rsidRPr="005138A6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Action5活动短视频</w:t>
      </w:r>
      <w:r w:rsidR="005138A6" w:rsidRPr="005138A6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：</w:t>
      </w:r>
      <w:r w:rsidRPr="00A33297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配合#你被陌生人治愈过吗微博话题进行传播，呈现活动内容并吸引大家报名。</w:t>
      </w:r>
    </w:p>
    <w:p w14:paraId="276E3110" w14:textId="7346B58E" w:rsidR="007E03CC" w:rsidRPr="005138A6" w:rsidRDefault="007B5DA7" w:rsidP="005138A6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/>
          <w:noProof/>
          <w:color w:val="000000" w:themeColor="text1"/>
          <w:sz w:val="21"/>
          <w:szCs w:val="21"/>
        </w:rPr>
        <w:drawing>
          <wp:inline distT="0" distB="0" distL="0" distR="0" wp14:anchorId="234300EA" wp14:editId="003EBA46">
            <wp:extent cx="2800350" cy="1550693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 拷贝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08" cy="155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EE447" w14:textId="6D47B70F" w:rsidR="007B5DA7" w:rsidRPr="002216D7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</w:rPr>
      </w:pPr>
      <w:r w:rsidRPr="002216D7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3</w:t>
      </w:r>
      <w:r w:rsidR="005138A6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、</w:t>
      </w:r>
      <w:r w:rsidRPr="002216D7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扩散期</w:t>
      </w:r>
    </w:p>
    <w:p w14:paraId="00984B44" w14:textId="77777777" w:rsidR="007B5DA7" w:rsidRPr="00B45936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A33297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lastRenderedPageBreak/>
        <w:t>通过小人物具有奋进的故事呈现制造话题，建立正向品牌认知。</w:t>
      </w:r>
    </w:p>
    <w:p w14:paraId="224B7497" w14:textId="69C2A429" w:rsidR="007E03CC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A33297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承接事件热度，匹配文档内的5个主题，在活动期拍摄的5条记录不同主题的短片上线用真实故事，塑造靠谱大厂青年开靠谱车的认知同时视频内容软植产品力，重点强调“可靠”的产品标签。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系列视频在腾讯新闻、腾讯新闻出品视频号、品牌官方视频号等阵地核心扩散，引发广泛社交声量。</w:t>
      </w:r>
    </w:p>
    <w:p w14:paraId="669080C9" w14:textId="0F9C05A7" w:rsidR="007E03CC" w:rsidRDefault="007E03CC" w:rsidP="005138A6"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E73A15">
        <w:rPr>
          <w:rFonts w:ascii="微软雅黑" w:eastAsia="微软雅黑" w:hAnsi="微软雅黑" w:cs="微软雅黑"/>
          <w:noProof/>
          <w:color w:val="000000" w:themeColor="text1"/>
        </w:rPr>
        <w:drawing>
          <wp:inline distT="0" distB="0" distL="0" distR="0" wp14:anchorId="6F9184EC" wp14:editId="30E1AA79">
            <wp:extent cx="2393950" cy="156649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9649" cy="158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AE6A2B4" w14:textId="51CAB354" w:rsidR="007B5DA7" w:rsidRPr="00A33297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A33297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线上传播：腾讯新闻1.1亿+，新浪微博热搜1.4亿+、讨论3.4万，腾讯文档1万+浏览量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，通过</w:t>
      </w:r>
      <w:r w:rsidRPr="00E73A15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抓取文档内用户对车的相关内容评价，聚集时尚、安全、舒适等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关键词，品牌及产品形象得到有效提升。</w:t>
      </w:r>
    </w:p>
    <w:p w14:paraId="6CFC921A" w14:textId="4355FCE7" w:rsidR="007B5DA7" w:rsidRPr="00A33297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A33297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效果广告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曝光</w:t>
      </w:r>
      <w:r w:rsidRPr="00A33297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749万，品牌官方社会化平台100万+，互联网社群扩散40+社群。</w:t>
      </w:r>
    </w:p>
    <w:p w14:paraId="5F62C0FD" w14:textId="2016B10E" w:rsidR="00847B24" w:rsidRDefault="007B5DA7" w:rsidP="00692AB1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noProof/>
          <w:color w:val="000000" w:themeColor="text1"/>
          <w:szCs w:val="21"/>
        </w:rPr>
      </w:pPr>
      <w:r w:rsidRPr="00A33297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线下活动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直接触达潜客并获取一线线索</w:t>
      </w:r>
      <w:r w:rsidRPr="00A33297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400人+；腾讯线下15辆班车广告，覆盖全北京线路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，引发更大规模。</w:t>
      </w:r>
    </w:p>
    <w:p w14:paraId="21931897" w14:textId="10D528C8" w:rsidR="007E03CC" w:rsidRPr="007E03CC" w:rsidRDefault="007E03CC" w:rsidP="005138A6"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noProof/>
          <w:color w:val="000000" w:themeColor="text1"/>
          <w:szCs w:val="21"/>
        </w:rPr>
        <w:drawing>
          <wp:inline distT="0" distB="0" distL="0" distR="0" wp14:anchorId="5C8A2D76" wp14:editId="5A7E308F">
            <wp:extent cx="2870200" cy="1900555"/>
            <wp:effectExtent l="0" t="0" r="6350" b="4445"/>
            <wp:docPr id="31" name="图片 31" descr="绿色的巴士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绿色的巴士&#10;&#10;描述已自动生成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3CC" w:rsidRPr="007E03CC" w:rsidSect="00970C5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C8B8C" w14:textId="77777777" w:rsidR="00020676" w:rsidRDefault="00020676">
      <w:r>
        <w:separator/>
      </w:r>
    </w:p>
  </w:endnote>
  <w:endnote w:type="continuationSeparator" w:id="0">
    <w:p w14:paraId="652C8415" w14:textId="77777777" w:rsidR="00020676" w:rsidRDefault="00020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36ACF" w14:textId="77777777" w:rsidR="00020676" w:rsidRDefault="00020676">
      <w:r>
        <w:separator/>
      </w:r>
    </w:p>
  </w:footnote>
  <w:footnote w:type="continuationSeparator" w:id="0">
    <w:p w14:paraId="7E68392E" w14:textId="77777777" w:rsidR="00020676" w:rsidRDefault="000206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0E18659"/>
    <w:multiLevelType w:val="singleLevel"/>
    <w:tmpl w:val="E0E1865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9"/>
  </w:num>
  <w:num w:numId="2" w16cid:durableId="774515707">
    <w:abstractNumId w:val="8"/>
  </w:num>
  <w:num w:numId="3" w16cid:durableId="973025076">
    <w:abstractNumId w:val="3"/>
  </w:num>
  <w:num w:numId="4" w16cid:durableId="1111319557">
    <w:abstractNumId w:val="6"/>
  </w:num>
  <w:num w:numId="5" w16cid:durableId="1959337885">
    <w:abstractNumId w:val="1"/>
  </w:num>
  <w:num w:numId="6" w16cid:durableId="368534114">
    <w:abstractNumId w:val="17"/>
  </w:num>
  <w:num w:numId="7" w16cid:durableId="186678031">
    <w:abstractNumId w:val="15"/>
  </w:num>
  <w:num w:numId="8" w16cid:durableId="955213234">
    <w:abstractNumId w:val="12"/>
  </w:num>
  <w:num w:numId="9" w16cid:durableId="1446458723">
    <w:abstractNumId w:val="11"/>
  </w:num>
  <w:num w:numId="10" w16cid:durableId="1666014210">
    <w:abstractNumId w:val="10"/>
  </w:num>
  <w:num w:numId="11" w16cid:durableId="1052466764">
    <w:abstractNumId w:val="13"/>
  </w:num>
  <w:num w:numId="12" w16cid:durableId="1210269062">
    <w:abstractNumId w:val="16"/>
  </w:num>
  <w:num w:numId="13" w16cid:durableId="446655586">
    <w:abstractNumId w:val="7"/>
  </w:num>
  <w:num w:numId="14" w16cid:durableId="605427197">
    <w:abstractNumId w:val="14"/>
  </w:num>
  <w:num w:numId="15" w16cid:durableId="173688514">
    <w:abstractNumId w:val="4"/>
  </w:num>
  <w:num w:numId="16" w16cid:durableId="1099524474">
    <w:abstractNumId w:val="5"/>
  </w:num>
  <w:num w:numId="17" w16cid:durableId="1754476038">
    <w:abstractNumId w:val="2"/>
  </w:num>
  <w:num w:numId="18" w16cid:durableId="956376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4B80"/>
    <w:rsid w:val="00020676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216D7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35C8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00D"/>
    <w:rsid w:val="004861A7"/>
    <w:rsid w:val="0048758B"/>
    <w:rsid w:val="00491A67"/>
    <w:rsid w:val="00492C50"/>
    <w:rsid w:val="004A4904"/>
    <w:rsid w:val="004C539E"/>
    <w:rsid w:val="004D3EF9"/>
    <w:rsid w:val="004D53A9"/>
    <w:rsid w:val="004E12AD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138A6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1964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2AB1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B5DA7"/>
    <w:rsid w:val="007C0828"/>
    <w:rsid w:val="007C3F70"/>
    <w:rsid w:val="007C4C7A"/>
    <w:rsid w:val="007D5451"/>
    <w:rsid w:val="007D76B6"/>
    <w:rsid w:val="007E03CC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1C11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1A5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4B78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0DD8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19C7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rsid w:val="007B5DA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317</Words>
  <Characters>1812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WWW.YlmF.CoM</Company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6</cp:revision>
  <cp:lastPrinted>2012-10-11T08:46:00Z</cp:lastPrinted>
  <dcterms:created xsi:type="dcterms:W3CDTF">2023-02-20T06:34:00Z</dcterms:created>
  <dcterms:modified xsi:type="dcterms:W3CDTF">2023-02-20T07:42:00Z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