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27E1" w:rsidRPr="00C0265F" w:rsidRDefault="006D72AD" w:rsidP="00C0265F">
      <w:pPr>
        <w:spacing w:beforeLines="100" w:before="240" w:afterLines="100" w:after="240"/>
        <w:jc w:val="center"/>
        <w:rPr>
          <w:rFonts w:ascii="微软雅黑" w:eastAsia="微软雅黑" w:hAnsi="微软雅黑"/>
          <w:b/>
          <w:sz w:val="32"/>
          <w:szCs w:val="32"/>
        </w:rPr>
      </w:pPr>
      <w:r w:rsidRPr="00C0265F">
        <w:rPr>
          <w:rFonts w:ascii="微软雅黑" w:eastAsia="微软雅黑" w:hAnsi="微软雅黑"/>
          <w:b/>
          <w:sz w:val="32"/>
          <w:szCs w:val="32"/>
        </w:rPr>
        <w:t>小鹏汽</w:t>
      </w:r>
      <w:bookmarkStart w:id="0" w:name="_GoBack"/>
      <w:bookmarkEnd w:id="0"/>
      <w:r w:rsidRPr="00C0265F">
        <w:rPr>
          <w:rFonts w:ascii="微软雅黑" w:eastAsia="微软雅黑" w:hAnsi="微软雅黑"/>
          <w:b/>
          <w:sz w:val="32"/>
          <w:szCs w:val="32"/>
        </w:rPr>
        <w:t>车×虚拟人顶流IP「柳夜熙」 超级流量变留量</w:t>
      </w:r>
    </w:p>
    <w:p w:rsidR="001127E1" w:rsidRPr="00C0265F" w:rsidRDefault="006D72AD" w:rsidP="00C0265F">
      <w:pPr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b/>
          <w:sz w:val="22"/>
        </w:rPr>
        <w:t>广 告 主</w:t>
      </w:r>
      <w:r w:rsidRPr="00C0265F">
        <w:rPr>
          <w:rFonts w:ascii="微软雅黑" w:eastAsia="微软雅黑" w:hAnsi="微软雅黑" w:cs="Arial"/>
          <w:sz w:val="22"/>
        </w:rPr>
        <w:t>：小鹏汽车</w:t>
      </w:r>
    </w:p>
    <w:p w:rsidR="001127E1" w:rsidRPr="00C0265F" w:rsidRDefault="006D72AD" w:rsidP="00C0265F">
      <w:pPr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b/>
          <w:sz w:val="22"/>
        </w:rPr>
        <w:t>所属行业</w:t>
      </w:r>
      <w:r w:rsidRPr="00C0265F">
        <w:rPr>
          <w:rFonts w:ascii="微软雅黑" w:eastAsia="微软雅黑" w:hAnsi="微软雅黑" w:cs="Arial"/>
          <w:sz w:val="22"/>
        </w:rPr>
        <w:t>：汽车</w:t>
      </w:r>
    </w:p>
    <w:p w:rsidR="001127E1" w:rsidRPr="00C0265F" w:rsidRDefault="006D72AD" w:rsidP="00C0265F">
      <w:pPr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b/>
          <w:sz w:val="22"/>
        </w:rPr>
        <w:t>执行时间</w:t>
      </w:r>
      <w:r w:rsidRPr="00C0265F">
        <w:rPr>
          <w:rFonts w:ascii="微软雅黑" w:eastAsia="微软雅黑" w:hAnsi="微软雅黑" w:cs="Arial"/>
          <w:sz w:val="22"/>
        </w:rPr>
        <w:t>：2022.03-06</w:t>
      </w:r>
    </w:p>
    <w:p w:rsidR="001127E1" w:rsidRPr="00C0265F" w:rsidRDefault="006D72AD" w:rsidP="00C0265F">
      <w:pPr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b/>
          <w:sz w:val="22"/>
        </w:rPr>
        <w:t>参选类别</w:t>
      </w:r>
      <w:r w:rsidRPr="00C0265F">
        <w:rPr>
          <w:rFonts w:ascii="微软雅黑" w:eastAsia="微软雅黑" w:hAnsi="微软雅黑" w:cs="Arial"/>
          <w:sz w:val="22"/>
        </w:rPr>
        <w:t>：元宇宙营销类</w:t>
      </w:r>
    </w:p>
    <w:p w:rsidR="001127E1" w:rsidRPr="00C0265F" w:rsidRDefault="00C0265F" w:rsidP="00C0265F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:rsidR="001127E1" w:rsidRPr="00C0265F" w:rsidRDefault="006D72AD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b/>
          <w:sz w:val="22"/>
        </w:rPr>
        <w:t>小鹏P7迎来了第十万台下线：</w:t>
      </w:r>
      <w:r w:rsidRPr="00C0265F">
        <w:rPr>
          <w:rFonts w:ascii="微软雅黑" w:eastAsia="微软雅黑" w:hAnsi="微软雅黑" w:cs="Arial"/>
          <w:sz w:val="22"/>
        </w:rPr>
        <w:t>新能源汽车市场近两年实现了巨大销售增量，而小鹏汽车正是行业中毋庸置疑的头部领跑者。小鹏P7达成十万量产，代表着消费者对于小鹏品牌以及P7这款车的认可与信赖，是极为重大的行业里程碑。</w:t>
      </w:r>
    </w:p>
    <w:p w:rsidR="001127E1" w:rsidRPr="00C0265F" w:rsidRDefault="006D72AD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b/>
          <w:sz w:val="22"/>
        </w:rPr>
        <w:t>推出限量版车型：</w:t>
      </w:r>
      <w:r w:rsidRPr="00C0265F">
        <w:rPr>
          <w:rFonts w:ascii="微软雅黑" w:eastAsia="微软雅黑" w:hAnsi="微软雅黑" w:cs="Arial"/>
          <w:sz w:val="22"/>
        </w:rPr>
        <w:t>为了纪念小鹏第10万辆P7下线，小鹏汽车特别发售P7 Black Label Edition“暗夜骑士”限量版车型，需要以一次大声量、精内容、广覆盖、多线索的整合营销，高能引爆营销庆典。</w:t>
      </w:r>
    </w:p>
    <w:p w:rsidR="001127E1" w:rsidRPr="00C0265F" w:rsidRDefault="006D72AD" w:rsidP="00C0265F">
      <w:pPr>
        <w:rPr>
          <w:rFonts w:ascii="微软雅黑" w:eastAsia="微软雅黑" w:hAnsi="微软雅黑"/>
          <w:b/>
          <w:color w:val="C79E5B"/>
          <w:sz w:val="28"/>
        </w:rPr>
      </w:pPr>
      <w:r w:rsidRPr="00C0265F">
        <w:rPr>
          <w:rFonts w:ascii="微软雅黑" w:eastAsia="微软雅黑" w:hAnsi="微软雅黑"/>
          <w:b/>
          <w:color w:val="C79E5B"/>
          <w:sz w:val="28"/>
        </w:rPr>
        <w:t>营销目标</w:t>
      </w:r>
    </w:p>
    <w:p w:rsidR="001127E1" w:rsidRPr="00C0265F" w:rsidRDefault="006D72AD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b/>
          <w:sz w:val="22"/>
        </w:rPr>
        <w:t>打造出圈热点，促成订单转化</w:t>
      </w:r>
    </w:p>
    <w:p w:rsidR="001127E1" w:rsidRPr="00C0265F" w:rsidRDefault="006D72AD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t>小鹏汽车希望借势抖音短剧头部IP的合作，在平台找到匹配P7“暗夜骑士”款的目标人群，共创兼顾车型形象和人群偏好的精品出圈内容，引爆全民关注与讨论。通过营销活动的超级声量和优质内容助推，让广泛潜在客户成为“鹏友”，线上领券线下试驾，进而实现电商订单转化。</w:t>
      </w:r>
    </w:p>
    <w:p w:rsidR="00034C80" w:rsidRPr="00034C80" w:rsidRDefault="006D72AD" w:rsidP="00034C80">
      <w:pPr>
        <w:rPr>
          <w:rFonts w:ascii="微软雅黑" w:eastAsia="微软雅黑" w:hAnsi="微软雅黑"/>
          <w:b/>
          <w:color w:val="C79E5B"/>
          <w:sz w:val="28"/>
        </w:rPr>
      </w:pPr>
      <w:r w:rsidRPr="00C0265F">
        <w:rPr>
          <w:rFonts w:ascii="微软雅黑" w:eastAsia="微软雅黑" w:hAnsi="微软雅黑"/>
          <w:b/>
          <w:color w:val="C79E5B"/>
          <w:sz w:val="28"/>
        </w:rPr>
        <w:t>策略与创意</w:t>
      </w:r>
    </w:p>
    <w:p w:rsidR="001127E1" w:rsidRPr="00C0265F" w:rsidRDefault="00C0265F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cs="Arial" w:hint="eastAsia"/>
          <w:b/>
          <w:sz w:val="22"/>
        </w:rPr>
        <w:t>1、</w:t>
      </w:r>
      <w:r w:rsidR="006D72AD" w:rsidRPr="00C0265F">
        <w:rPr>
          <w:rFonts w:ascii="微软雅黑" w:eastAsia="微软雅黑" w:hAnsi="微软雅黑" w:cs="Arial"/>
          <w:b/>
          <w:sz w:val="22"/>
        </w:rPr>
        <w:t>契合目标人群，实现品牌传播裂变</w:t>
      </w:r>
    </w:p>
    <w:p w:rsidR="001127E1" w:rsidRPr="00C0265F" w:rsidRDefault="006D72AD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t>以契合目标人群认知方式的渠道路径，给大众带来更深度沉浸的品牌感知体验，促成品牌传播在社交场域快速裂变。90后、Z世代等年轻的核心用户群体，他们往往具有更沉浸的数字化生存体验、更理性的产品认知路径、兴趣导向的消费决策方式。</w:t>
      </w:r>
    </w:p>
    <w:p w:rsidR="001127E1" w:rsidRPr="00C0265F" w:rsidRDefault="00C0265F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cs="Arial" w:hint="eastAsia"/>
          <w:b/>
          <w:sz w:val="22"/>
        </w:rPr>
        <w:t>2、</w:t>
      </w:r>
      <w:r w:rsidR="006D72AD" w:rsidRPr="00C0265F">
        <w:rPr>
          <w:rFonts w:ascii="微软雅黑" w:eastAsia="微软雅黑" w:hAnsi="微软雅黑" w:cs="Arial"/>
          <w:b/>
          <w:sz w:val="22"/>
        </w:rPr>
        <w:t>以短剧之名 ，构品效一体</w:t>
      </w:r>
    </w:p>
    <w:p w:rsidR="001127E1" w:rsidRDefault="006D72AD" w:rsidP="00C0265F">
      <w:pPr>
        <w:spacing w:before="100" w:beforeAutospacing="1" w:after="100" w:afterAutospacing="1"/>
        <w:jc w:val="left"/>
        <w:rPr>
          <w:rFonts w:ascii="微软雅黑" w:eastAsia="微软雅黑" w:hAnsi="微软雅黑" w:cs="Arial"/>
          <w:sz w:val="22"/>
        </w:rPr>
      </w:pPr>
      <w:r w:rsidRPr="00C0265F">
        <w:rPr>
          <w:rFonts w:ascii="微软雅黑" w:eastAsia="微软雅黑" w:hAnsi="微软雅黑" w:cs="Arial"/>
          <w:sz w:val="22"/>
        </w:rPr>
        <w:t>作为2021年爆火的现象级数字人IP，柳夜熙具备「未来世界」「元宇宙」「数字虚拟人」等兴趣圈层的天然吸引力，稳稳占据全网关注焦点，让双方的合作具备了底层感</w:t>
      </w:r>
      <w:r w:rsidRPr="00C0265F">
        <w:rPr>
          <w:rFonts w:ascii="微软雅黑" w:eastAsia="微软雅黑" w:hAnsi="微软雅黑" w:cs="Arial"/>
          <w:sz w:val="22"/>
        </w:rPr>
        <w:lastRenderedPageBreak/>
        <w:t>知上的一致性，从而找到了具体可感的兴趣引爆点。一个是“暗夜骑士”限量版车型，一个是虚拟人主演的科幻+奇幻短剧，小鹏汽车通过优质多元化的内容，全方位引爆声量并导流小鹏天猫旗舰店，优质流量&amp;出圈影响促进实现品效一体。</w:t>
      </w:r>
    </w:p>
    <w:p w:rsidR="00034C80" w:rsidRPr="00034C80" w:rsidRDefault="00034C80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视频：</w:t>
      </w:r>
      <w:hyperlink r:id="rId7" w:history="1">
        <w:r w:rsidRPr="00034C80">
          <w:rPr>
            <w:rStyle w:val="a3"/>
            <w:rFonts w:ascii="微软雅黑" w:eastAsia="微软雅黑" w:hAnsi="微软雅黑"/>
          </w:rPr>
          <w:t>https://v.douyin.com/6ULF4rL/</w:t>
        </w:r>
      </w:hyperlink>
    </w:p>
    <w:p w:rsidR="001127E1" w:rsidRPr="00C0265F" w:rsidRDefault="006D72AD" w:rsidP="00C0265F">
      <w:pPr>
        <w:rPr>
          <w:rFonts w:ascii="微软雅黑" w:eastAsia="微软雅黑" w:hAnsi="微软雅黑"/>
          <w:b/>
          <w:color w:val="C79E5B"/>
          <w:sz w:val="28"/>
        </w:rPr>
      </w:pPr>
      <w:r w:rsidRPr="00C0265F">
        <w:rPr>
          <w:rFonts w:ascii="微软雅黑" w:eastAsia="微软雅黑" w:hAnsi="微软雅黑"/>
          <w:b/>
          <w:color w:val="C79E5B"/>
          <w:sz w:val="28"/>
        </w:rPr>
        <w:t>执行过程/媒体表现</w:t>
      </w:r>
    </w:p>
    <w:p w:rsidR="001127E1" w:rsidRPr="00C0265F" w:rsidRDefault="00C0265F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cs="Arial" w:hint="eastAsia"/>
          <w:b/>
          <w:sz w:val="22"/>
        </w:rPr>
        <w:t>1、</w:t>
      </w:r>
      <w:r w:rsidR="006D72AD" w:rsidRPr="00C0265F">
        <w:rPr>
          <w:rFonts w:ascii="微软雅黑" w:eastAsia="微软雅黑" w:hAnsi="微软雅黑" w:cs="Arial"/>
          <w:b/>
          <w:sz w:val="22"/>
        </w:rPr>
        <w:t>从悬念到预告，吊起全网用户期待值</w:t>
      </w:r>
    </w:p>
    <w:p w:rsidR="001127E1" w:rsidRPr="00C0265F" w:rsidRDefault="006D72AD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t>预热期，在社交平台释放合作消息&amp;海报，制造出合作悬念。随后释放官方预告片，以“20年后的世界变成什么样？”作为话题看点切入，吸引关注。</w:t>
      </w:r>
    </w:p>
    <w:p w:rsidR="001127E1" w:rsidRPr="00C0265F" w:rsidRDefault="006D72AD" w:rsidP="00C0265F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/>
          <w:noProof/>
        </w:rPr>
        <w:drawing>
          <wp:inline distT="0" distB="0" distL="0" distR="0">
            <wp:extent cx="5105400" cy="3524250"/>
            <wp:effectExtent l="0" t="0" r="0" b="0"/>
            <wp:docPr id="1" name="Drawing 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65F">
        <w:rPr>
          <w:rFonts w:ascii="微软雅黑" w:eastAsia="微软雅黑" w:hAnsi="微软雅黑" w:cs="Arial"/>
          <w:sz w:val="22"/>
        </w:rPr>
        <w:t xml:space="preserve">    </w:t>
      </w:r>
    </w:p>
    <w:p w:rsidR="001127E1" w:rsidRPr="00C0265F" w:rsidRDefault="00C0265F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cs="Arial" w:hint="eastAsia"/>
          <w:b/>
          <w:sz w:val="22"/>
        </w:rPr>
        <w:t>2、</w:t>
      </w:r>
      <w:r w:rsidR="006D72AD" w:rsidRPr="00C0265F">
        <w:rPr>
          <w:rFonts w:ascii="微软雅黑" w:eastAsia="微软雅黑" w:hAnsi="微软雅黑" w:cs="Arial"/>
          <w:b/>
          <w:sz w:val="22"/>
        </w:rPr>
        <w:t>携手抖音虚拟人顶流柳夜熙共创，引爆品牌声量</w:t>
      </w:r>
    </w:p>
    <w:p w:rsidR="001127E1" w:rsidRPr="00C0265F" w:rsidRDefault="006D72AD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t>小鹏P7深度参与#柳夜熙地支迷阵 系列抖音短剧，P7特别纪念版暗夜骑士成为柳夜熙“出任务”时的特别座驾。</w:t>
      </w:r>
    </w:p>
    <w:p w:rsidR="001127E1" w:rsidRPr="00C0265F" w:rsidRDefault="006D72AD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t>产品亮点植入：短剧中柳夜熙与智能语音小P互动、使用音乐播放等功能；</w:t>
      </w:r>
    </w:p>
    <w:p w:rsidR="001127E1" w:rsidRPr="00C0265F" w:rsidRDefault="006D72AD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t>品牌理念彰显：故事传递脚踏实地的人生哲理及「慢慢走，才更快」的主题，契合品牌精神。</w:t>
      </w:r>
    </w:p>
    <w:p w:rsidR="001127E1" w:rsidRPr="00C0265F" w:rsidRDefault="006D72AD" w:rsidP="00C0265F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5400675" cy="2200275"/>
            <wp:effectExtent l="0" t="0" r="0" b="0"/>
            <wp:docPr id="2" name="Drawing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E1" w:rsidRPr="00C0265F" w:rsidRDefault="006D72AD" w:rsidP="00C0265F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t>视频链接：</w:t>
      </w:r>
      <w:hyperlink r:id="rId10">
        <w:r w:rsidRPr="00C0265F">
          <w:rPr>
            <w:rFonts w:ascii="微软雅黑" w:eastAsia="微软雅黑" w:hAnsi="微软雅黑" w:cs="Arial"/>
            <w:color w:val="3370FF"/>
            <w:sz w:val="22"/>
          </w:rPr>
          <w:t>https://v.douyin.com/6ULF4rL/</w:t>
        </w:r>
      </w:hyperlink>
    </w:p>
    <w:p w:rsidR="001127E1" w:rsidRPr="00C0265F" w:rsidRDefault="00C0265F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cs="Arial"/>
          <w:b/>
          <w:sz w:val="22"/>
        </w:rPr>
        <w:t>3</w:t>
      </w:r>
      <w:r>
        <w:rPr>
          <w:rFonts w:ascii="微软雅黑" w:eastAsia="微软雅黑" w:hAnsi="微软雅黑" w:cs="Arial" w:hint="eastAsia"/>
          <w:b/>
          <w:sz w:val="22"/>
        </w:rPr>
        <w:t>、</w:t>
      </w:r>
      <w:r w:rsidR="006D72AD" w:rsidRPr="00C0265F">
        <w:rPr>
          <w:rFonts w:ascii="微软雅黑" w:eastAsia="微软雅黑" w:hAnsi="微软雅黑" w:cs="Arial"/>
          <w:b/>
          <w:sz w:val="22"/>
        </w:rPr>
        <w:t>“流量+话题+达人+热点”组合拳，助推全网用户心智种草</w:t>
      </w:r>
    </w:p>
    <w:p w:rsidR="001127E1" w:rsidRPr="00C0265F" w:rsidRDefault="006D72AD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t>围绕短剧铺设抖音开屏、TopView等流量资源，联动站外多渠道宣发拓宽传播通路，提升用户关注度。</w:t>
      </w:r>
    </w:p>
    <w:p w:rsidR="001127E1" w:rsidRPr="00C0265F" w:rsidRDefault="006D72AD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t>以头部达人柳夜熙为起点，产出#当柳夜熙遇见新鹏友 #柳夜熙又双叕遇见对手了等多个话题，引发用户讨论。同时，话题影响力也从抖音扩散至全网，联动各平台不同圈层的达人，从不同角度产出内容，加大传播。</w:t>
      </w:r>
    </w:p>
    <w:p w:rsidR="001127E1" w:rsidRPr="00C0265F" w:rsidRDefault="006D72AD" w:rsidP="00C0265F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/>
          <w:noProof/>
        </w:rPr>
        <w:drawing>
          <wp:inline distT="0" distB="0" distL="0" distR="0">
            <wp:extent cx="4152900" cy="3086100"/>
            <wp:effectExtent l="0" t="0" r="0" b="0"/>
            <wp:docPr id="3" name="Drawing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E1" w:rsidRPr="00C0265F" w:rsidRDefault="00C0265F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cs="Arial" w:hint="eastAsia"/>
          <w:b/>
          <w:sz w:val="22"/>
        </w:rPr>
        <w:t>4、</w:t>
      </w:r>
      <w:r w:rsidR="006D72AD" w:rsidRPr="00C0265F">
        <w:rPr>
          <w:rFonts w:ascii="微软雅黑" w:eastAsia="微软雅黑" w:hAnsi="微软雅黑" w:cs="Arial"/>
          <w:b/>
          <w:sz w:val="22"/>
        </w:rPr>
        <w:t>超级流量导入电商平台，激发用户行动力</w:t>
      </w:r>
    </w:p>
    <w:p w:rsidR="001127E1" w:rsidRPr="00C0265F" w:rsidRDefault="006D72AD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t>在抖音短剧流量+王牌推广组合+全网声量爆发的合力下，柳夜熙IP的超级流量池，</w:t>
      </w:r>
      <w:r w:rsidRPr="00C0265F">
        <w:rPr>
          <w:rFonts w:ascii="微软雅黑" w:eastAsia="微软雅黑" w:hAnsi="微软雅黑" w:cs="Arial"/>
          <w:sz w:val="22"/>
        </w:rPr>
        <w:lastRenderedPageBreak/>
        <w:t>被导入至小鹏汽车天猫官方旗舰店活动中。小鹏还推出限定数字藏品，将智能科技汽车品牌、虚拟人物短剧IP与潮流的限量数字藏品三位一体，实现品效合一。</w:t>
      </w:r>
    </w:p>
    <w:p w:rsidR="001127E1" w:rsidRPr="00C0265F" w:rsidRDefault="006D72AD" w:rsidP="00C0265F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/>
          <w:noProof/>
        </w:rPr>
        <w:drawing>
          <wp:inline distT="0" distB="0" distL="0" distR="0">
            <wp:extent cx="4572000" cy="1562100"/>
            <wp:effectExtent l="0" t="0" r="0" b="0"/>
            <wp:docPr id="4" name="Draw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E1" w:rsidRPr="00C0265F" w:rsidRDefault="006D72AD" w:rsidP="00C0265F">
      <w:pPr>
        <w:spacing w:before="100" w:beforeAutospacing="1" w:after="100" w:afterAutospacing="1"/>
        <w:jc w:val="center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/>
          <w:noProof/>
        </w:rPr>
        <w:drawing>
          <wp:inline distT="0" distB="0" distL="0" distR="0">
            <wp:extent cx="3581400" cy="3676650"/>
            <wp:effectExtent l="0" t="0" r="0" b="0"/>
            <wp:docPr id="5" name="Draw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7E1" w:rsidRPr="00C0265F" w:rsidRDefault="006D72AD" w:rsidP="00C0265F">
      <w:pPr>
        <w:rPr>
          <w:rFonts w:ascii="微软雅黑" w:eastAsia="微软雅黑" w:hAnsi="微软雅黑"/>
          <w:b/>
          <w:color w:val="C79E5B"/>
          <w:sz w:val="28"/>
        </w:rPr>
      </w:pPr>
      <w:r w:rsidRPr="00C0265F">
        <w:rPr>
          <w:rFonts w:ascii="微软雅黑" w:eastAsia="微软雅黑" w:hAnsi="微软雅黑"/>
          <w:b/>
          <w:color w:val="C79E5B"/>
          <w:sz w:val="28"/>
        </w:rPr>
        <w:t>营销效果与市场反馈</w:t>
      </w:r>
    </w:p>
    <w:p w:rsidR="001127E1" w:rsidRPr="00C0265F" w:rsidRDefault="00C0265F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cs="Arial"/>
          <w:b/>
          <w:sz w:val="22"/>
        </w:rPr>
        <w:t>1</w:t>
      </w:r>
      <w:r>
        <w:rPr>
          <w:rFonts w:ascii="微软雅黑" w:eastAsia="微软雅黑" w:hAnsi="微软雅黑" w:cs="Arial" w:hint="eastAsia"/>
          <w:b/>
          <w:sz w:val="22"/>
        </w:rPr>
        <w:t>、</w:t>
      </w:r>
      <w:r w:rsidR="006D72AD" w:rsidRPr="00C0265F">
        <w:rPr>
          <w:rFonts w:ascii="微软雅黑" w:eastAsia="微软雅黑" w:hAnsi="微软雅黑" w:cs="Arial"/>
          <w:b/>
          <w:sz w:val="22"/>
        </w:rPr>
        <w:t>“小鹏×柳夜熙”成超级爆款</w:t>
      </w:r>
    </w:p>
    <w:p w:rsidR="001127E1" w:rsidRPr="00C0265F" w:rsidRDefault="006D72AD" w:rsidP="00C0265F">
      <w:pPr>
        <w:numPr>
          <w:ilvl w:val="0"/>
          <w:numId w:val="10"/>
        </w:num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t>合作集预告+正片总播放量达7000万+，点赞200万+；</w:t>
      </w:r>
    </w:p>
    <w:p w:rsidR="001127E1" w:rsidRPr="00C0265F" w:rsidRDefault="006D72AD" w:rsidP="00C0265F">
      <w:pPr>
        <w:numPr>
          <w:ilvl w:val="0"/>
          <w:numId w:val="11"/>
        </w:num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t>#当柳夜熙遇见新鹏友、#柳夜熙的元宇宙新鹏友，双定制话题近1亿曝光；</w:t>
      </w:r>
    </w:p>
    <w:p w:rsidR="001127E1" w:rsidRPr="00C0265F" w:rsidRDefault="006D72AD" w:rsidP="00C0265F">
      <w:pPr>
        <w:numPr>
          <w:ilvl w:val="0"/>
          <w:numId w:val="12"/>
        </w:num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t>多话题霸屏抖音热榜，最高位居TOP6。</w:t>
      </w:r>
    </w:p>
    <w:p w:rsidR="001127E1" w:rsidRPr="00C0265F" w:rsidRDefault="00C0265F" w:rsidP="00C0265F">
      <w:p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cs="Arial"/>
          <w:b/>
          <w:sz w:val="22"/>
        </w:rPr>
        <w:t>2</w:t>
      </w:r>
      <w:r>
        <w:rPr>
          <w:rFonts w:ascii="微软雅黑" w:eastAsia="微软雅黑" w:hAnsi="微软雅黑" w:cs="Arial" w:hint="eastAsia"/>
          <w:b/>
          <w:sz w:val="22"/>
        </w:rPr>
        <w:t>、</w:t>
      </w:r>
      <w:r w:rsidR="006D72AD" w:rsidRPr="00C0265F">
        <w:rPr>
          <w:rFonts w:ascii="微软雅黑" w:eastAsia="微软雅黑" w:hAnsi="微软雅黑" w:cs="Arial"/>
          <w:b/>
          <w:sz w:val="22"/>
        </w:rPr>
        <w:t>“品牌+订单”双目标达成</w:t>
      </w:r>
    </w:p>
    <w:p w:rsidR="001127E1" w:rsidRPr="00C0265F" w:rsidRDefault="006D72AD" w:rsidP="00C0265F">
      <w:pPr>
        <w:numPr>
          <w:ilvl w:val="0"/>
          <w:numId w:val="14"/>
        </w:num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lastRenderedPageBreak/>
        <w:t>全网曝光量3.7亿+；</w:t>
      </w:r>
    </w:p>
    <w:p w:rsidR="001127E1" w:rsidRPr="00C0265F" w:rsidRDefault="006D72AD" w:rsidP="00C0265F">
      <w:pPr>
        <w:numPr>
          <w:ilvl w:val="0"/>
          <w:numId w:val="15"/>
        </w:num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t>IP合作导流小鹏汽车天猫旗舰店，活动共计收获线索过万条，订单破千；</w:t>
      </w:r>
    </w:p>
    <w:p w:rsidR="001127E1" w:rsidRPr="00C0265F" w:rsidRDefault="006D72AD" w:rsidP="00C0265F">
      <w:pPr>
        <w:numPr>
          <w:ilvl w:val="0"/>
          <w:numId w:val="16"/>
        </w:numPr>
        <w:spacing w:before="100" w:beforeAutospacing="1" w:after="100" w:afterAutospacing="1"/>
        <w:jc w:val="left"/>
        <w:rPr>
          <w:rFonts w:ascii="微软雅黑" w:eastAsia="微软雅黑" w:hAnsi="微软雅黑"/>
        </w:rPr>
      </w:pPr>
      <w:r w:rsidRPr="00C0265F">
        <w:rPr>
          <w:rFonts w:ascii="微软雅黑" w:eastAsia="微软雅黑" w:hAnsi="微软雅黑" w:cs="Arial"/>
          <w:sz w:val="22"/>
        </w:rPr>
        <w:t>通过商机智取包产品投放，在抖音平台获得1万条+线索。</w:t>
      </w:r>
    </w:p>
    <w:sectPr w:rsidR="001127E1" w:rsidRPr="00C0265F">
      <w:headerReference w:type="default" r:id="rId14"/>
      <w:footerReference w:type="default" r:id="rId15"/>
      <w:pgSz w:w="11905" w:h="16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45EDC" w:rsidRDefault="00945EDC">
      <w:r>
        <w:separator/>
      </w:r>
    </w:p>
  </w:endnote>
  <w:endnote w:type="continuationSeparator" w:id="0">
    <w:p w:rsidR="00945EDC" w:rsidRDefault="00945E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7E1" w:rsidRDefault="001127E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45EDC" w:rsidRDefault="00945EDC">
      <w:r>
        <w:separator/>
      </w:r>
    </w:p>
  </w:footnote>
  <w:footnote w:type="continuationSeparator" w:id="0">
    <w:p w:rsidR="00945EDC" w:rsidRDefault="00945E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27E1" w:rsidRDefault="001127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B0913"/>
    <w:multiLevelType w:val="multilevel"/>
    <w:tmpl w:val="7B12EDB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A6A2406"/>
    <w:multiLevelType w:val="multilevel"/>
    <w:tmpl w:val="4D8084E0"/>
    <w:lvl w:ilvl="0">
      <w:start w:val="1"/>
      <w:numFmt w:val="decimal"/>
      <w:lvlText w:val="%1.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D3D0444"/>
    <w:multiLevelType w:val="multilevel"/>
    <w:tmpl w:val="C978ABDE"/>
    <w:lvl w:ilvl="0">
      <w:start w:val="2"/>
      <w:numFmt w:val="decimal"/>
      <w:lvlText w:val="%1.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9CA16E6"/>
    <w:multiLevelType w:val="multilevel"/>
    <w:tmpl w:val="5186D850"/>
    <w:lvl w:ilvl="0">
      <w:start w:val="1"/>
      <w:numFmt w:val="decimal"/>
      <w:lvlText w:val="%1.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15F6100"/>
    <w:multiLevelType w:val="multilevel"/>
    <w:tmpl w:val="2A2E6A0C"/>
    <w:lvl w:ilvl="0">
      <w:start w:val="1"/>
      <w:numFmt w:val="decimal"/>
      <w:lvlText w:val="%1.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4F74B14"/>
    <w:multiLevelType w:val="multilevel"/>
    <w:tmpl w:val="E61A30E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45F410A"/>
    <w:multiLevelType w:val="multilevel"/>
    <w:tmpl w:val="D68085B4"/>
    <w:lvl w:ilvl="0">
      <w:start w:val="1"/>
      <w:numFmt w:val="decimal"/>
      <w:lvlText w:val="%1.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51B5E50"/>
    <w:multiLevelType w:val="multilevel"/>
    <w:tmpl w:val="E9B69A32"/>
    <w:lvl w:ilvl="0">
      <w:start w:val="3"/>
      <w:numFmt w:val="decimal"/>
      <w:lvlText w:val="%1.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EFF5C16"/>
    <w:multiLevelType w:val="multilevel"/>
    <w:tmpl w:val="F266CA94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0E47A66"/>
    <w:multiLevelType w:val="multilevel"/>
    <w:tmpl w:val="FA7C29B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539767E"/>
    <w:multiLevelType w:val="multilevel"/>
    <w:tmpl w:val="265857E0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A850FC4"/>
    <w:multiLevelType w:val="multilevel"/>
    <w:tmpl w:val="F5E877BA"/>
    <w:lvl w:ilvl="0">
      <w:start w:val="2"/>
      <w:numFmt w:val="decimal"/>
      <w:lvlText w:val="%1.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B1807BB"/>
    <w:multiLevelType w:val="multilevel"/>
    <w:tmpl w:val="A2623842"/>
    <w:lvl w:ilvl="0">
      <w:start w:val="2"/>
      <w:numFmt w:val="decimal"/>
      <w:lvlText w:val="%1.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7B234813"/>
    <w:multiLevelType w:val="multilevel"/>
    <w:tmpl w:val="78D8586A"/>
    <w:lvl w:ilvl="0">
      <w:start w:val="4"/>
      <w:numFmt w:val="decimal"/>
      <w:lvlText w:val="%1.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E9E4D19"/>
    <w:multiLevelType w:val="multilevel"/>
    <w:tmpl w:val="065C6BEA"/>
    <w:lvl w:ilvl="0">
      <w:start w:val="2"/>
      <w:numFmt w:val="decimal"/>
      <w:lvlText w:val="%1.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FB50C0C"/>
    <w:multiLevelType w:val="multilevel"/>
    <w:tmpl w:val="9B5A7092"/>
    <w:lvl w:ilvl="0">
      <w:numFmt w:val="bullet"/>
      <w:lvlText w:val="•"/>
      <w:lvlJc w:val="left"/>
      <w:rPr>
        <w:color w:val="3370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12"/>
  </w:num>
  <w:num w:numId="5">
    <w:abstractNumId w:val="6"/>
  </w:num>
  <w:num w:numId="6">
    <w:abstractNumId w:val="11"/>
  </w:num>
  <w:num w:numId="7">
    <w:abstractNumId w:val="7"/>
  </w:num>
  <w:num w:numId="8">
    <w:abstractNumId w:val="13"/>
  </w:num>
  <w:num w:numId="9">
    <w:abstractNumId w:val="4"/>
  </w:num>
  <w:num w:numId="10">
    <w:abstractNumId w:val="10"/>
  </w:num>
  <w:num w:numId="11">
    <w:abstractNumId w:val="9"/>
  </w:num>
  <w:num w:numId="12">
    <w:abstractNumId w:val="15"/>
  </w:num>
  <w:num w:numId="13">
    <w:abstractNumId w:val="14"/>
  </w:num>
  <w:num w:numId="14">
    <w:abstractNumId w:val="5"/>
  </w:num>
  <w:num w:numId="15">
    <w:abstractNumId w:val="8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3"/>
  <w:bordersDoNotSurroundHeader/>
  <w:bordersDoNotSurroundFooter/>
  <w:defaultTabStop w:val="4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27E1"/>
    <w:rsid w:val="00034C80"/>
    <w:rsid w:val="001127E1"/>
    <w:rsid w:val="003E0A42"/>
    <w:rsid w:val="006D72AD"/>
    <w:rsid w:val="00945EDC"/>
    <w:rsid w:val="00B87F37"/>
    <w:rsid w:val="00C026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B9CA4"/>
  <w15:docId w15:val="{9948ADAF-A454-B048-9716-76CE8C3A4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4C80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034C80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034C8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18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v.douyin.com/6ULF4rL/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v.douyin.com/6ULF4rL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253</Words>
  <Characters>1444</Characters>
  <Application>Microsoft Office Word</Application>
  <DocSecurity>0</DocSecurity>
  <Lines>12</Lines>
  <Paragraphs>3</Paragraphs>
  <ScaleCrop>false</ScaleCrop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14924</cp:lastModifiedBy>
  <cp:revision>4</cp:revision>
  <dcterms:created xsi:type="dcterms:W3CDTF">2023-02-19T12:00:00Z</dcterms:created>
  <dcterms:modified xsi:type="dcterms:W3CDTF">2023-02-20T08:22:00Z</dcterms:modified>
</cp:coreProperties>
</file>