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E4ED400" w14:textId="77777777" w:rsidR="00864D18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  <w:lang w:eastAsia="zh-Hans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  <w:lang w:eastAsia="zh-Hans"/>
        </w:rPr>
        <w:t>Keep ARIYA，Keep悦享</w:t>
      </w:r>
    </w:p>
    <w:p w14:paraId="30625F32" w14:textId="77777777" w:rsidR="00864D18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东风日产</w:t>
      </w:r>
    </w:p>
    <w:p w14:paraId="48EAC02E" w14:textId="77777777" w:rsidR="00864D18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汽车业</w:t>
      </w:r>
    </w:p>
    <w:p w14:paraId="70DB7555" w14:textId="77777777" w:rsidR="00864D18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</w:t>
      </w:r>
      <w:r>
        <w:rPr>
          <w:rFonts w:ascii="微软雅黑" w:eastAsia="微软雅黑" w:hAnsi="微软雅黑"/>
          <w:sz w:val="21"/>
          <w:szCs w:val="21"/>
        </w:rPr>
        <w:t>5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19</w:t>
      </w:r>
      <w:r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/>
          <w:sz w:val="21"/>
          <w:szCs w:val="21"/>
        </w:rPr>
        <w:t>05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23</w:t>
      </w:r>
    </w:p>
    <w:p w14:paraId="2E3128CE" w14:textId="617F4817" w:rsidR="00864D18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634179" w:rsidRPr="00634179">
        <w:rPr>
          <w:rFonts w:ascii="微软雅黑" w:eastAsia="微软雅黑" w:hAnsi="微软雅黑" w:hint="eastAsia"/>
          <w:sz w:val="21"/>
          <w:szCs w:val="21"/>
        </w:rPr>
        <w:t>跨界联合营销类</w:t>
      </w:r>
    </w:p>
    <w:p w14:paraId="411DEF3D" w14:textId="77777777" w:rsidR="00864D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1E550D6" w14:textId="720B56DE" w:rsidR="00864D18" w:rsidRPr="0063417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东风日产ARIYA于9月27日上市，目前正处于车型上市后重要的延续期，应进一步传播车型的产品理念，提升目标群体对ARIYA的认知度和好感度，促进用户沉浸式参与，扩大品牌宣传。</w:t>
      </w:r>
    </w:p>
    <w:p w14:paraId="155AE82D" w14:textId="4AD1EA03" w:rsidR="00864D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疫情之下全民健康热潮高涨，对于身体关于心理安全感和舒适感的追求，和车型USP（舒适+安全）相契合，结合Keep流量，为ARIYA公域平台带来更多曝光和互动，提升品牌形象。</w:t>
      </w:r>
    </w:p>
    <w:p w14:paraId="5B89D64B" w14:textId="77777777" w:rsidR="00864D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51EEF42E" w14:textId="7BDC6182" w:rsidR="00864D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1、深化ARIYA在社交平台“舒适+安全”的车型卖点标签</w:t>
      </w:r>
      <w:r w:rsidR="00634179">
        <w:rPr>
          <w:rFonts w:ascii="微软雅黑" w:eastAsia="微软雅黑" w:hAnsi="微软雅黑" w:hint="eastAsia"/>
          <w:sz w:val="21"/>
          <w:szCs w:val="21"/>
        </w:rPr>
        <w:t>；</w:t>
      </w:r>
    </w:p>
    <w:p w14:paraId="571A68FE" w14:textId="5095BD13" w:rsidR="00864D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2、</w:t>
      </w:r>
      <w:r>
        <w:rPr>
          <w:rFonts w:ascii="微软雅黑" w:eastAsia="微软雅黑" w:hAnsi="微软雅黑" w:hint="eastAsia"/>
          <w:sz w:val="21"/>
          <w:szCs w:val="21"/>
        </w:rPr>
        <w:t>增强与用户的深度沟通，进一步拓展与用户的情感交流维度</w:t>
      </w:r>
      <w:r w:rsidR="00634179">
        <w:rPr>
          <w:rFonts w:ascii="微软雅黑" w:eastAsia="微软雅黑" w:hAnsi="微软雅黑" w:hint="eastAsia"/>
          <w:sz w:val="21"/>
          <w:szCs w:val="21"/>
        </w:rPr>
        <w:t>；</w:t>
      </w:r>
    </w:p>
    <w:p w14:paraId="188941CB" w14:textId="1C53FE1A" w:rsidR="00864D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3、跨领域实现品牌曝光，拉动ARIYA全网声量，促活增粉</w:t>
      </w:r>
      <w:r w:rsidR="004751A7">
        <w:rPr>
          <w:rFonts w:ascii="微软雅黑" w:eastAsia="微软雅黑" w:hAnsi="微软雅黑" w:hint="eastAsia"/>
          <w:sz w:val="21"/>
          <w:szCs w:val="21"/>
        </w:rPr>
        <w:t>。</w:t>
      </w:r>
    </w:p>
    <w:p w14:paraId="64ADD88B" w14:textId="77777777" w:rsidR="00864D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7C59377E" w14:textId="77777777" w:rsidR="00864D18" w:rsidRPr="0063417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34179">
        <w:rPr>
          <w:rFonts w:ascii="微软雅黑" w:eastAsia="微软雅黑" w:hAnsi="微软雅黑" w:hint="eastAsia"/>
          <w:sz w:val="21"/>
          <w:szCs w:val="21"/>
        </w:rPr>
        <w:t>11月28日-12月18日，开展“Keep ARIYA，Keep悦享”Keep专项活动，贯穿ARIYA公域、私域和Keep APP。</w:t>
      </w:r>
    </w:p>
    <w:p w14:paraId="05B2C54D" w14:textId="77777777" w:rsidR="00864D18" w:rsidRPr="0063417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34179">
        <w:rPr>
          <w:rFonts w:ascii="微软雅黑" w:eastAsia="微软雅黑" w:hAnsi="微软雅黑" w:hint="eastAsia"/>
          <w:sz w:val="21"/>
          <w:szCs w:val="21"/>
        </w:rPr>
        <w:t>活动围绕“悦享生活”为传播核心，通过运功+社交的方式的传递产品力标签，深化“生活悦享家”人群印象。</w:t>
      </w:r>
    </w:p>
    <w:p w14:paraId="3647DD6F" w14:textId="77777777" w:rsidR="00864D18" w:rsidRDefault="00864D18">
      <w:pPr>
        <w:spacing w:before="100" w:beforeAutospacing="1" w:after="100" w:afterAutospacing="1"/>
        <w:textAlignment w:val="baseline"/>
      </w:pPr>
    </w:p>
    <w:p w14:paraId="7E06C995" w14:textId="77777777" w:rsidR="00864D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6570464C" w14:textId="77777777" w:rsidR="00864D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本次活动总曝光量和增粉量远超预估值，达成率分别为176%和300%。</w:t>
      </w:r>
    </w:p>
    <w:p w14:paraId="1F45C47A" w14:textId="77777777" w:rsidR="00864D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本次预估费用为117.1万，实际产生费用为113.1万，其中素材费用中微博小红书为共用素材，同时推流为实际投流效果，所以会有一定费用差异。</w:t>
      </w:r>
    </w:p>
    <w:p w14:paraId="528F4141" w14:textId="21D7A291" w:rsidR="00864D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lastRenderedPageBreak/>
        <w:t>多平台围绕主KV统一输出系列感素材，配合手绘风格正式图文+调性达人视频，进一步深化活动主题和品牌印记。</w:t>
      </w:r>
    </w:p>
    <w:p w14:paraId="6884667F" w14:textId="62343442" w:rsidR="00634179" w:rsidRDefault="0063417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634179">
        <w:rPr>
          <w:rFonts w:ascii="微软雅黑" w:eastAsia="微软雅黑" w:hAnsi="微软雅黑"/>
          <w:bCs/>
          <w:noProof/>
          <w:sz w:val="21"/>
          <w:szCs w:val="21"/>
        </w:rPr>
        <w:drawing>
          <wp:inline distT="0" distB="0" distL="0" distR="0" wp14:anchorId="07C5B753" wp14:editId="25B9F43B">
            <wp:extent cx="5720715" cy="517906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517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738A6" w14:textId="77777777" w:rsidR="00864D18" w:rsidRDefault="00864D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</w:p>
    <w:p w14:paraId="20BFEA11" w14:textId="591B0BE9" w:rsidR="00864D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t xml:space="preserve"> </w:t>
      </w:r>
    </w:p>
    <w:p w14:paraId="7D835727" w14:textId="77777777" w:rsidR="00864D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2B37039" w14:textId="52C48CDC" w:rsidR="00864D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1、Keep APP活动（2022年11月29日-12月12日）报名参与人数：82363，挑战成功人数：34592，共20.8万人次练过ARIYA随心悦享塑形课</w:t>
      </w:r>
      <w:r w:rsidR="004751A7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28E51AB1" w14:textId="5664324D" w:rsidR="00864D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2、达人在Keep APP达人页发布九宫格美图进行联动宣传，结合车型产品点（安全&amp;舒适）和悦享生活品牌印记，为活动及品牌主题作进一步推流曝光</w:t>
      </w:r>
      <w:r w:rsidR="004751A7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783DC5EC" w14:textId="2F491F79" w:rsidR="00864D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t>3</w:t>
      </w:r>
      <w:r>
        <w:rPr>
          <w:rFonts w:ascii="微软雅黑" w:eastAsia="微软雅黑" w:hAnsi="微软雅黑" w:hint="eastAsia"/>
          <w:bCs/>
          <w:sz w:val="21"/>
          <w:szCs w:val="21"/>
        </w:rPr>
        <w:t>、在关注、精选等信息流增加点位曝光，累计曝光量达3479470，曝光完成率 114.08%，点击量达41663，实际完成率 130.20%，CTR为1.20%</w:t>
      </w:r>
      <w:r w:rsidR="004751A7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74DEF5D4" w14:textId="4C73A459" w:rsidR="00864D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/>
          <w:bCs/>
          <w:sz w:val="21"/>
          <w:szCs w:val="21"/>
        </w:rPr>
        <w:lastRenderedPageBreak/>
        <w:t>4</w:t>
      </w:r>
      <w:r>
        <w:rPr>
          <w:rFonts w:ascii="微软雅黑" w:eastAsia="微软雅黑" w:hAnsi="微软雅黑" w:hint="eastAsia"/>
          <w:bCs/>
          <w:sz w:val="21"/>
          <w:szCs w:val="21"/>
        </w:rPr>
        <w:t>、通过主KV的延展，增强品牌活动的系列感，配合互动感标题吸引用户点击进入活动页，整体投放曝光、点击及CTR均超出预期，数据表现良好</w:t>
      </w:r>
      <w:r w:rsidR="004751A7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2889B30A" w14:textId="77777777" w:rsidR="00864D18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2A0DCA1D" wp14:editId="6E0F8AB5">
            <wp:extent cx="2938145" cy="2129155"/>
            <wp:effectExtent l="0" t="0" r="8255" b="444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549293A" wp14:editId="42BF906E">
            <wp:extent cx="2969895" cy="2000885"/>
            <wp:effectExtent l="0" t="0" r="1905" b="571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4D1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1EBD2" w14:textId="77777777" w:rsidR="00407FFD" w:rsidRDefault="00407FFD">
      <w:r>
        <w:separator/>
      </w:r>
    </w:p>
  </w:endnote>
  <w:endnote w:type="continuationSeparator" w:id="0">
    <w:p w14:paraId="73B9201F" w14:textId="77777777" w:rsidR="00407FFD" w:rsidRDefault="00407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88E35" w14:textId="77777777" w:rsidR="00864D18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29945C4D" w14:textId="77777777" w:rsidR="00864D18" w:rsidRDefault="00864D18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107B7" w14:textId="77777777" w:rsidR="00864D18" w:rsidRDefault="00864D18">
    <w:pPr>
      <w:pStyle w:val="a9"/>
      <w:framePr w:wrap="around" w:vAnchor="text" w:hAnchor="margin" w:xAlign="right" w:y="1"/>
      <w:rPr>
        <w:rStyle w:val="af2"/>
      </w:rPr>
    </w:pPr>
  </w:p>
  <w:p w14:paraId="65A1D417" w14:textId="77777777" w:rsidR="00864D18" w:rsidRDefault="00864D18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7514C" w14:textId="77777777" w:rsidR="00864D18" w:rsidRDefault="00864D1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48C323" w14:textId="77777777" w:rsidR="00407FFD" w:rsidRDefault="00407FFD">
      <w:r>
        <w:separator/>
      </w:r>
    </w:p>
  </w:footnote>
  <w:footnote w:type="continuationSeparator" w:id="0">
    <w:p w14:paraId="139BD278" w14:textId="77777777" w:rsidR="00407FFD" w:rsidRDefault="00407F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ECF24" w14:textId="77777777" w:rsidR="00864D18" w:rsidRDefault="00864D18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CD6DF" w14:textId="77777777" w:rsidR="00864D18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4F37A72D" wp14:editId="25154297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6BE36" w14:textId="77777777" w:rsidR="00864D18" w:rsidRDefault="00864D18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DEFA0B76"/>
    <w:rsid w:val="EDB4F04B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07FFD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51A7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3417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4D18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954B1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7D5F0B03"/>
    <w:rsid w:val="7EB51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C796B2"/>
  <w15:docId w15:val="{C37AB670-7A82-E14D-A0A9-227F54EB2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143</Words>
  <Characters>817</Characters>
  <Application>Microsoft Office Word</Application>
  <DocSecurity>0</DocSecurity>
  <Lines>6</Lines>
  <Paragraphs>1</Paragraphs>
  <ScaleCrop>false</ScaleCrop>
  <Company>WWW.YlmF.CoM</Company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58</cp:revision>
  <cp:lastPrinted>2012-10-12T16:46:00Z</cp:lastPrinted>
  <dcterms:created xsi:type="dcterms:W3CDTF">2015-11-24T15:28:00Z</dcterms:created>
  <dcterms:modified xsi:type="dcterms:W3CDTF">2023-02-23T01:46:00Z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559BEE15531E3BBBE8BAEC639C68494E</vt:lpwstr>
  </property>
</Properties>
</file>