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6808" w:rsidRDefault="00213994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  <w:lang w:eastAsia="zh-Hans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  <w:lang w:eastAsia="zh-Hans"/>
        </w:rPr>
        <w:t>快手磁力引擎《</w:t>
      </w:r>
      <w:r>
        <w:rPr>
          <w:rFonts w:ascii="微软雅黑" w:eastAsia="微软雅黑" w:hAnsi="微软雅黑" w:cs="Times New Roman"/>
          <w:b/>
          <w:sz w:val="32"/>
          <w:szCs w:val="32"/>
          <w:lang w:eastAsia="zh-Hans"/>
        </w:rPr>
        <w:t>2023</w:t>
      </w:r>
      <w:r>
        <w:rPr>
          <w:rFonts w:ascii="微软雅黑" w:eastAsia="微软雅黑" w:hAnsi="微软雅黑" w:cs="Times New Roman" w:hint="eastAsia"/>
          <w:b/>
          <w:sz w:val="32"/>
          <w:szCs w:val="32"/>
          <w:lang w:eastAsia="zh-Hans"/>
        </w:rPr>
        <w:t>天气晴》</w:t>
      </w:r>
    </w:p>
    <w:p w:rsidR="00856808" w:rsidRDefault="00213994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快手磁力引擎</w:t>
      </w:r>
    </w:p>
    <w:p w:rsidR="00856808" w:rsidRDefault="00213994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互联网</w:t>
      </w:r>
    </w:p>
    <w:p w:rsidR="00856808" w:rsidRDefault="00213994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>
        <w:rPr>
          <w:rFonts w:ascii="微软雅黑" w:eastAsia="微软雅黑" w:hAnsi="微软雅黑" w:hint="eastAsia"/>
          <w:sz w:val="21"/>
          <w:szCs w:val="21"/>
        </w:rPr>
        <w:t>20</w:t>
      </w: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.01.</w:t>
      </w:r>
      <w:r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-1.</w:t>
      </w:r>
      <w:r>
        <w:rPr>
          <w:rFonts w:ascii="微软雅黑" w:eastAsia="微软雅黑" w:hAnsi="微软雅黑"/>
          <w:sz w:val="21"/>
          <w:szCs w:val="21"/>
        </w:rPr>
        <w:t>15</w:t>
      </w:r>
    </w:p>
    <w:p w:rsidR="00856808" w:rsidRDefault="00213994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CF59D5" w:rsidRPr="00CF59D5">
        <w:rPr>
          <w:rFonts w:ascii="微软雅黑" w:eastAsia="微软雅黑" w:hAnsi="微软雅黑"/>
          <w:sz w:val="21"/>
          <w:szCs w:val="21"/>
        </w:rPr>
        <w:t>跨界联合营销类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2022</w:t>
      </w:r>
      <w:r>
        <w:rPr>
          <w:rFonts w:ascii="微软雅黑" w:eastAsia="微软雅黑" w:hAnsi="微软雅黑" w:hint="eastAsia"/>
          <w:sz w:val="21"/>
          <w:szCs w:val="21"/>
        </w:rPr>
        <w:t>年，疫情反复、极端天气、股市跌宕，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面</w:t>
      </w:r>
      <w:bookmarkStart w:id="0" w:name="_GoBack"/>
      <w:bookmarkEnd w:id="0"/>
      <w:r>
        <w:rPr>
          <w:rFonts w:ascii="微软雅黑" w:eastAsia="微软雅黑" w:hAnsi="微软雅黑" w:hint="eastAsia"/>
          <w:sz w:val="21"/>
          <w:szCs w:val="21"/>
          <w:lang w:eastAsia="zh-Hans"/>
        </w:rPr>
        <w:t>对大环境的不确定性，传统围绕年味、团圆的春节营销内容，已然无法获得大众的共鸣，</w:t>
      </w:r>
      <w:r>
        <w:rPr>
          <w:rFonts w:ascii="微软雅黑" w:eastAsia="微软雅黑" w:hAnsi="微软雅黑" w:hint="eastAsia"/>
          <w:sz w:val="21"/>
          <w:szCs w:val="21"/>
        </w:rPr>
        <w:t>新年到来之际，全民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更</w:t>
      </w:r>
      <w:r>
        <w:rPr>
          <w:rFonts w:ascii="微软雅黑" w:eastAsia="微软雅黑" w:hAnsi="微软雅黑" w:hint="eastAsia"/>
          <w:sz w:val="21"/>
          <w:szCs w:val="21"/>
        </w:rPr>
        <w:t>需要一场鼓励，一场祝福，开启全新的</w:t>
      </w:r>
      <w:r>
        <w:rPr>
          <w:rFonts w:ascii="微软雅黑" w:eastAsia="微软雅黑" w:hAnsi="微软雅黑" w:hint="eastAsia"/>
          <w:sz w:val="21"/>
          <w:szCs w:val="21"/>
        </w:rPr>
        <w:t>2023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春节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前夕</w:t>
      </w:r>
      <w:r>
        <w:rPr>
          <w:rFonts w:ascii="微软雅黑" w:eastAsia="微软雅黑" w:hAnsi="微软雅黑"/>
          <w:sz w:val="21"/>
          <w:szCs w:val="21"/>
        </w:rPr>
        <w:t>，快手磁力引擎携手中国气象局打造一场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跨界</w:t>
      </w:r>
      <w:r>
        <w:rPr>
          <w:rFonts w:ascii="微软雅黑" w:eastAsia="微软雅黑" w:hAnsi="微软雅黑"/>
          <w:sz w:val="21"/>
          <w:szCs w:val="21"/>
        </w:rPr>
        <w:t>春节营销事件，以「</w:t>
      </w:r>
      <w:r>
        <w:rPr>
          <w:rFonts w:ascii="微软雅黑" w:eastAsia="微软雅黑" w:hAnsi="微软雅黑"/>
          <w:sz w:val="21"/>
          <w:szCs w:val="21"/>
        </w:rPr>
        <w:t>2023</w:t>
      </w:r>
      <w:r>
        <w:rPr>
          <w:rFonts w:ascii="微软雅黑" w:eastAsia="微软雅黑" w:hAnsi="微软雅黑"/>
          <w:sz w:val="21"/>
          <w:szCs w:val="21"/>
        </w:rPr>
        <w:t>天气晴」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气象预报</w:t>
      </w:r>
      <w:r>
        <w:rPr>
          <w:rFonts w:ascii="微软雅黑" w:eastAsia="微软雅黑" w:hAnsi="微软雅黑"/>
          <w:sz w:val="21"/>
          <w:szCs w:val="21"/>
        </w:rPr>
        <w:t>为核心，线上线下联动，为</w:t>
      </w:r>
      <w:r>
        <w:rPr>
          <w:rFonts w:ascii="微软雅黑" w:eastAsia="微软雅黑" w:hAnsi="微软雅黑"/>
          <w:sz w:val="21"/>
          <w:szCs w:val="21"/>
        </w:rPr>
        <w:t>5</w:t>
      </w:r>
      <w:r>
        <w:rPr>
          <w:rFonts w:ascii="微软雅黑" w:eastAsia="微软雅黑" w:hAnsi="微软雅黑"/>
          <w:sz w:val="21"/>
          <w:szCs w:val="21"/>
        </w:rPr>
        <w:t>亿</w:t>
      </w:r>
      <w:r>
        <w:rPr>
          <w:rFonts w:ascii="微软雅黑" w:eastAsia="微软雅黑" w:hAnsi="微软雅黑"/>
          <w:sz w:val="21"/>
          <w:szCs w:val="21"/>
        </w:rPr>
        <w:t>+</w:t>
      </w:r>
      <w:r>
        <w:rPr>
          <w:rFonts w:ascii="微软雅黑" w:eastAsia="微软雅黑" w:hAnsi="微软雅黑"/>
          <w:sz w:val="21"/>
          <w:szCs w:val="21"/>
        </w:rPr>
        <w:t>老铁加油鼓劲，传递积极向上的新气象，重塑信心，相信</w:t>
      </w:r>
      <w:r>
        <w:rPr>
          <w:rFonts w:ascii="微软雅黑" w:eastAsia="微软雅黑" w:hAnsi="微软雅黑"/>
          <w:sz w:val="21"/>
          <w:szCs w:val="21"/>
        </w:rPr>
        <w:t>2023</w:t>
      </w:r>
      <w:r>
        <w:rPr>
          <w:rFonts w:ascii="微软雅黑" w:eastAsia="微软雅黑" w:hAnsi="微软雅黑"/>
          <w:sz w:val="21"/>
          <w:szCs w:val="21"/>
        </w:rPr>
        <w:t>会更好。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:rsidR="00856808" w:rsidRDefault="00213994" w:rsidP="00CF59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借助春节营销节点，跳脱传统的</w:t>
      </w:r>
      <w:r>
        <w:rPr>
          <w:rFonts w:ascii="微软雅黑" w:eastAsia="微软雅黑" w:hAnsi="微软雅黑"/>
          <w:sz w:val="21"/>
          <w:szCs w:val="21"/>
          <w:lang w:eastAsia="zh-Hans"/>
        </w:rPr>
        <w:t>CNY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营销内容及模式，打造特色化的春节营销</w:t>
      </w:r>
      <w:proofErr w:type="spellStart"/>
      <w:r>
        <w:rPr>
          <w:rFonts w:ascii="微软雅黑" w:eastAsia="微软雅黑" w:hAnsi="微软雅黑" w:hint="eastAsia"/>
          <w:sz w:val="21"/>
          <w:szCs w:val="21"/>
          <w:lang w:eastAsia="zh-Hans"/>
        </w:rPr>
        <w:t>showacase</w:t>
      </w:r>
      <w:proofErr w:type="spellEnd"/>
      <w:r>
        <w:rPr>
          <w:rFonts w:ascii="微软雅黑" w:eastAsia="微软雅黑" w:hAnsi="微软雅黑" w:hint="eastAsia"/>
          <w:sz w:val="21"/>
          <w:szCs w:val="21"/>
          <w:lang w:eastAsia="zh-Hans"/>
        </w:rPr>
        <w:t>，持续传递快手新市井的内容及价值。</w:t>
      </w:r>
    </w:p>
    <w:p w:rsidR="00856808" w:rsidRDefault="00213994" w:rsidP="00CF59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跨界合作中国气象及铁磁品牌，以平台内容为核心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，打造出圈爆款内容，线上</w:t>
      </w:r>
      <w:r>
        <w:rPr>
          <w:rFonts w:ascii="微软雅黑" w:eastAsia="微软雅黑" w:hAnsi="微软雅黑"/>
          <w:sz w:val="21"/>
          <w:szCs w:val="21"/>
          <w:lang w:eastAsia="zh-Hans"/>
        </w:rPr>
        <w:t>+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线下联动，传递天气晴的超级符号，重新</w:t>
      </w:r>
      <w:r>
        <w:rPr>
          <w:rFonts w:ascii="微软雅黑" w:eastAsia="微软雅黑" w:hAnsi="微软雅黑"/>
          <w:sz w:val="21"/>
          <w:szCs w:val="21"/>
          <w:lang w:eastAsia="zh-Hans"/>
        </w:rPr>
        <w:t>B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端及</w:t>
      </w:r>
      <w:r>
        <w:rPr>
          <w:rFonts w:ascii="微软雅黑" w:eastAsia="微软雅黑" w:hAnsi="微软雅黑"/>
          <w:sz w:val="21"/>
          <w:szCs w:val="21"/>
          <w:lang w:eastAsia="zh-Hans"/>
        </w:rPr>
        <w:t>C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端的新年信心。</w:t>
      </w:r>
    </w:p>
    <w:p w:rsidR="00856808" w:rsidRDefault="00213994" w:rsidP="00CF59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:rsidR="00CF59D5" w:rsidRDefault="00213994" w:rsidP="00CF59D5">
      <w:pPr>
        <w:pStyle w:val="ab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磁力引擎联合中国气象发布《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2023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天气晴》，以气象预报为核心，释放新年信心，联动中国气象三大官方账号联合发布，共同传递积极向上的新气象。</w:t>
      </w:r>
    </w:p>
    <w:p w:rsidR="00856808" w:rsidRPr="00CF59D5" w:rsidRDefault="00213994" w:rsidP="00CF59D5">
      <w:pPr>
        <w:pStyle w:val="ab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跨界携手</w:t>
      </w:r>
      <w:r>
        <w:rPr>
          <w:rFonts w:ascii="微软雅黑" w:eastAsia="微软雅黑" w:hAnsi="微软雅黑"/>
          <w:sz w:val="21"/>
          <w:szCs w:val="21"/>
          <w:lang w:eastAsia="zh-Hans"/>
        </w:rPr>
        <w:t>8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大品牌合作，</w:t>
      </w:r>
      <w:r>
        <w:rPr>
          <w:rFonts w:ascii="微软雅黑" w:eastAsia="微软雅黑" w:hAnsi="微软雅黑" w:hint="eastAsia"/>
          <w:sz w:val="21"/>
          <w:szCs w:val="21"/>
        </w:rPr>
        <w:t>空降六城发出相信之声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联动</w:t>
      </w:r>
      <w:r>
        <w:rPr>
          <w:rFonts w:ascii="微软雅黑" w:eastAsia="微软雅黑" w:hAnsi="微软雅黑" w:cs="宋体"/>
          <w:sz w:val="21"/>
          <w:szCs w:val="21"/>
          <w:lang w:eastAsia="zh-Hans"/>
        </w:rPr>
        <w:t>京东、加多宝、劲酒、伊利欣活、起亚、</w:t>
      </w:r>
      <w:proofErr w:type="spellStart"/>
      <w:r>
        <w:rPr>
          <w:rFonts w:ascii="微软雅黑" w:eastAsia="微软雅黑" w:hAnsi="微软雅黑" w:cs="宋体"/>
          <w:sz w:val="21"/>
          <w:szCs w:val="21"/>
          <w:lang w:eastAsia="zh-Hans"/>
        </w:rPr>
        <w:t>oppo</w:t>
      </w:r>
      <w:proofErr w:type="spellEnd"/>
      <w:r>
        <w:rPr>
          <w:rFonts w:ascii="微软雅黑" w:eastAsia="微软雅黑" w:hAnsi="微软雅黑" w:cs="宋体"/>
          <w:sz w:val="21"/>
          <w:szCs w:val="21"/>
          <w:lang w:eastAsia="zh-Hans"/>
        </w:rPr>
        <w:t>、美加净、香肠派对等</w:t>
      </w:r>
      <w:r>
        <w:rPr>
          <w:rFonts w:ascii="微软雅黑" w:eastAsia="微软雅黑" w:hAnsi="微软雅黑" w:cs="宋体"/>
          <w:sz w:val="21"/>
          <w:szCs w:val="21"/>
          <w:lang w:eastAsia="zh-Hans"/>
        </w:rPr>
        <w:t>8</w:t>
      </w:r>
      <w:r>
        <w:rPr>
          <w:rFonts w:ascii="微软雅黑" w:eastAsia="微软雅黑" w:hAnsi="微软雅黑" w:cs="宋体"/>
          <w:sz w:val="21"/>
          <w:szCs w:val="21"/>
          <w:lang w:eastAsia="zh-Hans"/>
        </w:rPr>
        <w:t>大铁磁品牌，攒了一场信心局，打造品牌联名海报，上线北京、广州、天津、重庆、武汉、南京六座城市，传递新年信心。</w:t>
      </w:r>
    </w:p>
    <w:p w:rsidR="00856808" w:rsidRDefault="00213994" w:rsidP="00CF59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快手特色达人助力化身天晴预报员，线上线下为</w:t>
      </w:r>
      <w:r>
        <w:rPr>
          <w:rFonts w:ascii="微软雅黑" w:eastAsia="微软雅黑" w:hAnsi="微软雅黑"/>
          <w:sz w:val="21"/>
          <w:szCs w:val="21"/>
          <w:lang w:eastAsia="zh-Hans"/>
        </w:rPr>
        <w:t>2023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打</w:t>
      </w:r>
      <w:r>
        <w:rPr>
          <w:rFonts w:ascii="微软雅黑" w:eastAsia="微软雅黑" w:hAnsi="微软雅黑"/>
          <w:sz w:val="21"/>
          <w:szCs w:val="21"/>
          <w:lang w:eastAsia="zh-Hans"/>
        </w:rPr>
        <w:t>C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all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。邀请牧民达西、绝世的陈逗逗、村里的初七、西二旗柴哥等四位特色达人，从天南地北发布好天气晴预报，站内发起挑战赛，新市井艺术家花式整活，共同为</w:t>
      </w:r>
      <w:r>
        <w:rPr>
          <w:rFonts w:ascii="微软雅黑" w:eastAsia="微软雅黑" w:hAnsi="微软雅黑"/>
          <w:sz w:val="21"/>
          <w:szCs w:val="21"/>
          <w:lang w:eastAsia="zh-Hans"/>
        </w:rPr>
        <w:t>2023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加油鼓劲。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>
        <w:rPr>
          <w:rFonts w:ascii="微软雅黑" w:eastAsia="微软雅黑" w:hAnsi="微软雅黑" w:hint="eastAsia"/>
          <w:b/>
          <w:color w:val="C79E5B"/>
          <w:sz w:val="28"/>
        </w:rPr>
        <w:t>/</w:t>
      </w:r>
      <w:r>
        <w:rPr>
          <w:rFonts w:ascii="微软雅黑" w:eastAsia="微软雅黑" w:hAnsi="微软雅黑" w:hint="eastAsia"/>
          <w:b/>
          <w:color w:val="C79E5B"/>
          <w:sz w:val="28"/>
        </w:rPr>
        <w:t>媒体表现</w:t>
      </w:r>
    </w:p>
    <w:p w:rsidR="00856808" w:rsidRDefault="00213994" w:rsidP="00CF59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lastRenderedPageBreak/>
        <w:t>快手站内重磅资源强势助推，开屏、弹窗、侧边栏精选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banner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等多样化资源助推，站内挑战赛吸引全网老铁参与，挑战赛视频播放量超</w:t>
      </w:r>
      <w:r>
        <w:rPr>
          <w:rFonts w:ascii="微软雅黑" w:eastAsia="微软雅黑" w:hAnsi="微软雅黑"/>
          <w:sz w:val="21"/>
          <w:szCs w:val="21"/>
          <w:lang w:eastAsia="zh-Hans"/>
        </w:rPr>
        <w:t>22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亿</w:t>
      </w:r>
      <w:r>
        <w:rPr>
          <w:rFonts w:ascii="微软雅黑" w:eastAsia="微软雅黑" w:hAnsi="微软雅黑"/>
          <w:sz w:val="21"/>
          <w:szCs w:val="21"/>
          <w:lang w:eastAsia="zh-Hans"/>
        </w:rPr>
        <w:t>+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成功登上快手热榜</w:t>
      </w:r>
      <w:r>
        <w:rPr>
          <w:rFonts w:ascii="微软雅黑" w:eastAsia="微软雅黑" w:hAnsi="微软雅黑"/>
          <w:sz w:val="21"/>
          <w:szCs w:val="21"/>
          <w:lang w:eastAsia="zh-Hans"/>
        </w:rPr>
        <w:t>2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次；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多维媒体渠道传播，线上覆盖网媒、微博、微信、社群等全渠道，跨界联动中国气象三大账号、及</w:t>
      </w:r>
      <w:r>
        <w:rPr>
          <w:rFonts w:ascii="微软雅黑" w:eastAsia="微软雅黑" w:hAnsi="微软雅黑"/>
          <w:sz w:val="21"/>
          <w:szCs w:val="21"/>
          <w:lang w:eastAsia="zh-Hans"/>
        </w:rPr>
        <w:t>8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大品牌官方矩阵共同助推，获得行业大咖点赞；线下亮相北京、广州、天津、重庆、武汉、南京六座城市地标</w:t>
      </w:r>
      <w:r>
        <w:rPr>
          <w:rFonts w:ascii="微软雅黑" w:eastAsia="微软雅黑" w:hAnsi="微软雅黑"/>
          <w:sz w:val="21"/>
          <w:szCs w:val="21"/>
          <w:lang w:eastAsia="zh-Hans"/>
        </w:rPr>
        <w:t>LED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大屏，实现线上</w:t>
      </w:r>
      <w:r>
        <w:rPr>
          <w:rFonts w:ascii="微软雅黑" w:eastAsia="微软雅黑" w:hAnsi="微软雅黑"/>
          <w:sz w:val="21"/>
          <w:szCs w:val="21"/>
          <w:lang w:eastAsia="zh-Hans"/>
        </w:rPr>
        <w:t>+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线下的大曝光，成功打造</w:t>
      </w:r>
      <w:r>
        <w:rPr>
          <w:rFonts w:ascii="微软雅黑" w:eastAsia="微软雅黑" w:hAnsi="微软雅黑"/>
          <w:sz w:val="21"/>
          <w:szCs w:val="21"/>
          <w:lang w:eastAsia="zh-Hans"/>
        </w:rPr>
        <w:t>2023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天气晴的新年符号</w:t>
      </w:r>
    </w:p>
    <w:p w:rsidR="00856808" w:rsidRDefault="0021399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:rsidR="00856808" w:rsidRDefault="00213994">
      <w:pPr>
        <w:pStyle w:val="ab"/>
        <w:spacing w:before="0" w:beforeAutospacing="0" w:after="200" w:afterAutospacing="0" w:line="30" w:lineRule="atLeast"/>
        <w:rPr>
          <w:rFonts w:ascii="微软雅黑" w:eastAsia="微软雅黑" w:hAnsi="微软雅黑" w:cs="宋体"/>
          <w:sz w:val="21"/>
          <w:szCs w:val="21"/>
          <w:lang w:eastAsia="zh-Hans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活动整体曝光</w:t>
      </w:r>
      <w:r>
        <w:rPr>
          <w:rFonts w:ascii="微软雅黑" w:eastAsia="微软雅黑" w:hAnsi="微软雅黑" w:cs="宋体"/>
          <w:sz w:val="21"/>
          <w:szCs w:val="21"/>
        </w:rPr>
        <w:t>：</w:t>
      </w:r>
      <w:r>
        <w:rPr>
          <w:rFonts w:ascii="微软雅黑" w:eastAsia="微软雅黑" w:hAnsi="微软雅黑" w:cs="宋体"/>
          <w:sz w:val="21"/>
          <w:szCs w:val="21"/>
        </w:rPr>
        <w:t>24.7</w:t>
      </w:r>
      <w:r>
        <w:rPr>
          <w:rFonts w:ascii="微软雅黑" w:eastAsia="微软雅黑" w:hAnsi="微软雅黑" w:cs="宋体"/>
          <w:sz w:val="21"/>
          <w:szCs w:val="21"/>
        </w:rPr>
        <w:t>亿</w:t>
      </w:r>
      <w:r>
        <w:rPr>
          <w:rFonts w:ascii="微软雅黑" w:eastAsia="微软雅黑" w:hAnsi="微软雅黑" w:cs="宋体"/>
          <w:sz w:val="21"/>
          <w:szCs w:val="21"/>
        </w:rPr>
        <w:t>+</w:t>
      </w:r>
    </w:p>
    <w:p w:rsidR="00856808" w:rsidRDefault="00213994">
      <w:pPr>
        <w:pStyle w:val="ab"/>
        <w:spacing w:before="0" w:beforeAutospacing="0" w:after="200" w:afterAutospacing="0" w:line="30" w:lineRule="atLeast"/>
        <w:rPr>
          <w:rFonts w:ascii="微软雅黑" w:eastAsia="微软雅黑" w:hAnsi="微软雅黑" w:cs="宋体"/>
          <w:sz w:val="21"/>
          <w:szCs w:val="21"/>
          <w:lang w:eastAsia="zh-Hans"/>
        </w:rPr>
      </w:pP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线上活动</w:t>
      </w:r>
      <w:r>
        <w:rPr>
          <w:rFonts w:ascii="微软雅黑" w:eastAsia="微软雅黑" w:hAnsi="微软雅黑" w:cs="宋体"/>
          <w:sz w:val="21"/>
          <w:szCs w:val="21"/>
        </w:rPr>
        <w:t>挑战赛播放量</w:t>
      </w:r>
      <w:r>
        <w:rPr>
          <w:rFonts w:ascii="微软雅黑" w:eastAsia="微软雅黑" w:hAnsi="微软雅黑" w:cs="宋体"/>
          <w:sz w:val="21"/>
          <w:szCs w:val="21"/>
        </w:rPr>
        <w:t>:22.2</w:t>
      </w:r>
      <w:r>
        <w:rPr>
          <w:rFonts w:ascii="微软雅黑" w:eastAsia="微软雅黑" w:hAnsi="微软雅黑" w:cs="宋体"/>
          <w:sz w:val="21"/>
          <w:szCs w:val="21"/>
        </w:rPr>
        <w:t>亿</w:t>
      </w:r>
      <w:r>
        <w:rPr>
          <w:rFonts w:ascii="微软雅黑" w:eastAsia="微软雅黑" w:hAnsi="微软雅黑" w:cs="宋体"/>
          <w:sz w:val="21"/>
          <w:szCs w:val="21"/>
        </w:rPr>
        <w:t>+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宋体"/>
          <w:sz w:val="21"/>
          <w:szCs w:val="21"/>
        </w:rPr>
        <w:t>《</w:t>
      </w:r>
      <w:r>
        <w:rPr>
          <w:rFonts w:ascii="微软雅黑" w:eastAsia="微软雅黑" w:hAnsi="微软雅黑" w:cs="宋体"/>
          <w:sz w:val="21"/>
          <w:szCs w:val="21"/>
        </w:rPr>
        <w:t>2023</w:t>
      </w:r>
      <w:r>
        <w:rPr>
          <w:rFonts w:ascii="微软雅黑" w:eastAsia="微软雅黑" w:hAnsi="微软雅黑" w:cs="宋体"/>
          <w:sz w:val="21"/>
          <w:szCs w:val="21"/>
        </w:rPr>
        <w:t>天气晴》视频曝光量：</w:t>
      </w:r>
      <w:r>
        <w:rPr>
          <w:rFonts w:ascii="微软雅黑" w:eastAsia="微软雅黑" w:hAnsi="微软雅黑" w:cs="宋体"/>
          <w:sz w:val="21"/>
          <w:szCs w:val="21"/>
        </w:rPr>
        <w:t>1000W+</w:t>
      </w:r>
      <w:r w:rsidR="00CF59D5">
        <w:rPr>
          <w:rFonts w:ascii="微软雅黑" w:eastAsia="微软雅黑" w:hAnsi="微软雅黑" w:cs="宋体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cs="宋体"/>
          <w:sz w:val="21"/>
          <w:szCs w:val="21"/>
        </w:rPr>
        <w:t>登上快手热榜</w:t>
      </w:r>
      <w:r>
        <w:rPr>
          <w:rFonts w:ascii="微软雅黑" w:eastAsia="微软雅黑" w:hAnsi="微软雅黑" w:cs="宋体"/>
          <w:sz w:val="21"/>
          <w:szCs w:val="21"/>
        </w:rPr>
        <w:t>2</w:t>
      </w:r>
      <w:r>
        <w:rPr>
          <w:rFonts w:ascii="微软雅黑" w:eastAsia="微软雅黑" w:hAnsi="微软雅黑" w:cs="宋体"/>
          <w:sz w:val="21"/>
          <w:szCs w:val="21"/>
        </w:rPr>
        <w:t>次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；</w:t>
      </w:r>
    </w:p>
    <w:p w:rsidR="00856808" w:rsidRDefault="00213994">
      <w:pPr>
        <w:pStyle w:val="ab"/>
        <w:spacing w:before="0" w:beforeAutospacing="0" w:after="200" w:afterAutospacing="0" w:line="30" w:lineRule="atLeast"/>
        <w:rPr>
          <w:rFonts w:ascii="微软雅黑" w:eastAsia="微软雅黑" w:hAnsi="微软雅黑" w:cs="宋体"/>
          <w:sz w:val="21"/>
          <w:szCs w:val="21"/>
          <w:lang w:eastAsia="zh-Hans"/>
        </w:rPr>
      </w:pP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跨界合作中国气象，打造《</w:t>
      </w:r>
      <w:r>
        <w:rPr>
          <w:rFonts w:ascii="微软雅黑" w:eastAsia="微软雅黑" w:hAnsi="微软雅黑" w:cs="宋体"/>
          <w:sz w:val="21"/>
          <w:szCs w:val="21"/>
          <w:lang w:eastAsia="zh-Hans"/>
        </w:rPr>
        <w:t>2023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天气晴》的新年符号，获得超</w:t>
      </w:r>
      <w:r>
        <w:rPr>
          <w:rFonts w:ascii="微软雅黑" w:eastAsia="微软雅黑" w:hAnsi="微软雅黑" w:cs="宋体"/>
          <w:sz w:val="21"/>
          <w:szCs w:val="21"/>
          <w:lang w:eastAsia="zh-Hans"/>
        </w:rPr>
        <w:t>50+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行业大咖点赞；</w:t>
      </w:r>
    </w:p>
    <w:p w:rsidR="00856808" w:rsidRPr="00CF59D5" w:rsidRDefault="00213994" w:rsidP="00CF59D5">
      <w:pPr>
        <w:pStyle w:val="ab"/>
        <w:spacing w:before="0" w:beforeAutospacing="0" w:after="200" w:afterAutospacing="0" w:line="30" w:lineRule="atLeast"/>
        <w:rPr>
          <w:rFonts w:ascii="微软雅黑" w:eastAsia="微软雅黑" w:hAnsi="微软雅黑" w:cs="宋体" w:hint="eastAsia"/>
          <w:sz w:val="21"/>
          <w:szCs w:val="21"/>
          <w:lang w:eastAsia="zh-Hans"/>
        </w:rPr>
      </w:pP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携手八大品牌亮相六大城市地标</w:t>
      </w:r>
      <w:r>
        <w:rPr>
          <w:rFonts w:ascii="微软雅黑" w:eastAsia="微软雅黑" w:hAnsi="微软雅黑" w:cs="宋体"/>
          <w:sz w:val="21"/>
          <w:szCs w:val="21"/>
        </w:rPr>
        <w:t>，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活动</w:t>
      </w:r>
      <w:r>
        <w:rPr>
          <w:rFonts w:ascii="微软雅黑" w:eastAsia="微软雅黑" w:hAnsi="微软雅黑" w:cs="宋体"/>
          <w:sz w:val="21"/>
          <w:szCs w:val="21"/>
        </w:rPr>
        <w:t>曝光量：</w:t>
      </w:r>
      <w:r>
        <w:rPr>
          <w:rFonts w:ascii="微软雅黑" w:eastAsia="微软雅黑" w:hAnsi="微软雅黑" w:cs="宋体"/>
          <w:sz w:val="21"/>
          <w:szCs w:val="21"/>
        </w:rPr>
        <w:t>566W</w:t>
      </w:r>
      <w:r>
        <w:rPr>
          <w:rFonts w:ascii="微软雅黑" w:eastAsia="微软雅黑" w:hAnsi="微软雅黑" w:cs="宋体" w:hint="eastAsia"/>
          <w:sz w:val="21"/>
          <w:szCs w:val="21"/>
          <w:lang w:eastAsia="zh-Hans"/>
        </w:rPr>
        <w:t>。</w:t>
      </w:r>
    </w:p>
    <w:sectPr w:rsidR="00856808" w:rsidRPr="00CF5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94" w:rsidRDefault="00213994">
      <w:r>
        <w:separator/>
      </w:r>
    </w:p>
  </w:endnote>
  <w:endnote w:type="continuationSeparator" w:id="0">
    <w:p w:rsidR="00213994" w:rsidRDefault="0021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8" w:rsidRDefault="00213994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:rsidR="00856808" w:rsidRDefault="008568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8" w:rsidRDefault="00856808">
    <w:pPr>
      <w:pStyle w:val="a9"/>
      <w:framePr w:wrap="around" w:vAnchor="text" w:hAnchor="margin" w:xAlign="right" w:y="1"/>
      <w:rPr>
        <w:rStyle w:val="af2"/>
      </w:rPr>
    </w:pPr>
  </w:p>
  <w:p w:rsidR="00856808" w:rsidRDefault="0085680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8" w:rsidRDefault="008568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94" w:rsidRDefault="00213994">
      <w:r>
        <w:separator/>
      </w:r>
    </w:p>
  </w:footnote>
  <w:footnote w:type="continuationSeparator" w:id="0">
    <w:p w:rsidR="00213994" w:rsidRDefault="0021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8" w:rsidRDefault="0085680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8" w:rsidRDefault="00213994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808" w:rsidRDefault="008568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AFBA5A"/>
    <w:multiLevelType w:val="singleLevel"/>
    <w:tmpl w:val="FFAFBA5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9F35F25"/>
    <w:multiLevelType w:val="multilevel"/>
    <w:tmpl w:val="09F35F25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2EB3"/>
    <w:multiLevelType w:val="multilevel"/>
    <w:tmpl w:val="13D32EB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FCB4E"/>
    <w:multiLevelType w:val="singleLevel"/>
    <w:tmpl w:val="4CFFCB4E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6A4502"/>
    <w:multiLevelType w:val="singleLevel"/>
    <w:tmpl w:val="7E6A4502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EFF318A4"/>
    <w:rsid w:val="FE6C43DE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13994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6808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CF59D5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3A1A6"/>
  <w15:docId w15:val="{EA65EE67-D867-B042-A64A-4E48CC96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  <w:qFormat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>WWW.YlmF.CoM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14924</cp:lastModifiedBy>
  <cp:revision>57</cp:revision>
  <cp:lastPrinted>2012-10-12T00:46:00Z</cp:lastPrinted>
  <dcterms:created xsi:type="dcterms:W3CDTF">2015-11-23T23:28:00Z</dcterms:created>
  <dcterms:modified xsi:type="dcterms:W3CDTF">2023-03-10T03:19:00Z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84D862B3F77136CEC944F363CBAA8999</vt:lpwstr>
  </property>
</Properties>
</file>