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24BCFA8" w14:textId="41577A98" w:rsidR="008B689B" w:rsidRPr="002B1FC2" w:rsidRDefault="00461666" w:rsidP="00461666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4"/>
          <w:szCs w:val="24"/>
        </w:rPr>
      </w:pPr>
      <w:r w:rsidRPr="00461666">
        <w:rPr>
          <w:rFonts w:ascii="微软雅黑" w:eastAsia="微软雅黑" w:hAnsi="微软雅黑"/>
          <w:b/>
          <w:sz w:val="32"/>
          <w:szCs w:val="32"/>
        </w:rPr>
        <w:t>I.T官方商城年度大促9月感谢折营销推广</w:t>
      </w:r>
    </w:p>
    <w:p w14:paraId="702D14DC" w14:textId="29AADD34" w:rsidR="008B689B" w:rsidRPr="009145FF" w:rsidRDefault="008B689B" w:rsidP="0046166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145FF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AC1E28" w:rsidRPr="009145FF">
        <w:rPr>
          <w:rFonts w:ascii="微软雅黑" w:eastAsia="微软雅黑" w:hAnsi="微软雅黑" w:hint="eastAsia"/>
          <w:sz w:val="21"/>
          <w:szCs w:val="21"/>
        </w:rPr>
        <w:t>采</w:t>
      </w:r>
      <w:proofErr w:type="gramStart"/>
      <w:r w:rsidR="00AC1E28" w:rsidRPr="009145FF">
        <w:rPr>
          <w:rFonts w:ascii="微软雅黑" w:eastAsia="微软雅黑" w:hAnsi="微软雅黑" w:hint="eastAsia"/>
          <w:sz w:val="21"/>
          <w:szCs w:val="21"/>
        </w:rPr>
        <w:t>廷</w:t>
      </w:r>
      <w:proofErr w:type="gramEnd"/>
      <w:r w:rsidR="00AC1E28" w:rsidRPr="009145FF">
        <w:rPr>
          <w:rFonts w:ascii="微软雅黑" w:eastAsia="微软雅黑" w:hAnsi="微软雅黑" w:hint="eastAsia"/>
          <w:sz w:val="21"/>
          <w:szCs w:val="21"/>
        </w:rPr>
        <w:t>商贸（上海）有限公司</w:t>
      </w:r>
    </w:p>
    <w:p w14:paraId="0C861DB5" w14:textId="5A73DB24" w:rsidR="008B689B" w:rsidRPr="009145FF" w:rsidRDefault="008B689B" w:rsidP="0046166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145FF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C1E28" w:rsidRPr="009145FF">
        <w:rPr>
          <w:rFonts w:ascii="微软雅黑" w:eastAsia="微软雅黑" w:hAnsi="微软雅黑" w:hint="eastAsia"/>
          <w:sz w:val="21"/>
          <w:szCs w:val="21"/>
        </w:rPr>
        <w:t>服饰</w:t>
      </w:r>
    </w:p>
    <w:p w14:paraId="102E5DE2" w14:textId="1AF4E7AA" w:rsidR="008B689B" w:rsidRPr="009145FF" w:rsidRDefault="008B689B" w:rsidP="0046166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145FF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AC1E28" w:rsidRPr="009145FF">
        <w:rPr>
          <w:rFonts w:ascii="微软雅黑" w:eastAsia="微软雅黑" w:hAnsi="微软雅黑"/>
          <w:sz w:val="21"/>
          <w:szCs w:val="21"/>
        </w:rPr>
        <w:t>2020</w:t>
      </w:r>
      <w:r w:rsidR="00AC1E28" w:rsidRPr="009145FF">
        <w:rPr>
          <w:rFonts w:ascii="微软雅黑" w:eastAsia="微软雅黑" w:hAnsi="微软雅黑" w:hint="eastAsia"/>
          <w:sz w:val="21"/>
          <w:szCs w:val="21"/>
        </w:rPr>
        <w:t>.</w:t>
      </w:r>
      <w:r w:rsidR="00AC1E28" w:rsidRPr="009145FF">
        <w:rPr>
          <w:rFonts w:ascii="微软雅黑" w:eastAsia="微软雅黑" w:hAnsi="微软雅黑"/>
          <w:sz w:val="21"/>
          <w:szCs w:val="21"/>
        </w:rPr>
        <w:t>09</w:t>
      </w:r>
      <w:r w:rsidR="00AC1E28" w:rsidRPr="009145FF">
        <w:rPr>
          <w:rFonts w:ascii="微软雅黑" w:eastAsia="微软雅黑" w:hAnsi="微软雅黑" w:hint="eastAsia"/>
          <w:sz w:val="21"/>
          <w:szCs w:val="21"/>
        </w:rPr>
        <w:t>.</w:t>
      </w:r>
      <w:r w:rsidR="00AC1E28" w:rsidRPr="009145FF">
        <w:rPr>
          <w:rFonts w:ascii="微软雅黑" w:eastAsia="微软雅黑" w:hAnsi="微软雅黑"/>
          <w:sz w:val="21"/>
          <w:szCs w:val="21"/>
        </w:rPr>
        <w:t>03-10</w:t>
      </w:r>
      <w:r w:rsidR="00AC1E28" w:rsidRPr="009145FF">
        <w:rPr>
          <w:rFonts w:ascii="微软雅黑" w:eastAsia="微软雅黑" w:hAnsi="微软雅黑" w:hint="eastAsia"/>
          <w:sz w:val="21"/>
          <w:szCs w:val="21"/>
        </w:rPr>
        <w:t>.</w:t>
      </w:r>
      <w:r w:rsidR="00AC1E28" w:rsidRPr="009145FF">
        <w:rPr>
          <w:rFonts w:ascii="微软雅黑" w:eastAsia="微软雅黑" w:hAnsi="微软雅黑"/>
          <w:sz w:val="21"/>
          <w:szCs w:val="21"/>
        </w:rPr>
        <w:t>02</w:t>
      </w:r>
    </w:p>
    <w:p w14:paraId="5DD45242" w14:textId="5D2EF406" w:rsidR="000631F9" w:rsidRPr="009145FF" w:rsidRDefault="000631F9" w:rsidP="0046166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9145FF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61666" w:rsidRPr="009145FF">
        <w:rPr>
          <w:rFonts w:ascii="微软雅黑" w:eastAsia="微软雅黑" w:hAnsi="微软雅黑" w:hint="eastAsia"/>
          <w:sz w:val="21"/>
          <w:szCs w:val="21"/>
        </w:rPr>
        <w:t>智能营销类</w:t>
      </w:r>
    </w:p>
    <w:p w14:paraId="0690FA31" w14:textId="77777777" w:rsidR="00B5241D" w:rsidRPr="002B1FC2" w:rsidRDefault="000631F9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DAF063" w14:textId="77777777" w:rsidR="000631F9" w:rsidRPr="00492C50" w:rsidRDefault="00A262CE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A262CE">
        <w:rPr>
          <w:rFonts w:ascii="微软雅黑" w:eastAsia="微软雅黑" w:hAnsi="微软雅黑" w:cs="Calibri" w:hint="eastAsia"/>
          <w:color w:val="000000"/>
          <w:sz w:val="21"/>
          <w:szCs w:val="21"/>
        </w:rPr>
        <w:t>I.T 集团是亚洲最大规模的时装集团之一，除了网罗众多世界知名的时装品牌，亦拥有不少时尚质优的自家年轻潮流品牌。</w:t>
      </w:r>
      <w:proofErr w:type="spellStart"/>
      <w:r w:rsidRPr="00A262CE">
        <w:rPr>
          <w:rFonts w:ascii="微软雅黑" w:eastAsia="微软雅黑" w:hAnsi="微软雅黑" w:cs="Calibri" w:hint="eastAsia"/>
          <w:color w:val="000000"/>
          <w:sz w:val="21"/>
          <w:szCs w:val="21"/>
        </w:rPr>
        <w:t>ITeSHOP</w:t>
      </w:r>
      <w:proofErr w:type="spellEnd"/>
      <w:r w:rsidRPr="00A262CE">
        <w:rPr>
          <w:rFonts w:ascii="微软雅黑" w:eastAsia="微软雅黑" w:hAnsi="微软雅黑" w:cs="Calibri" w:hint="eastAsia"/>
          <w:color w:val="000000"/>
          <w:sz w:val="21"/>
          <w:szCs w:val="21"/>
        </w:rPr>
        <w:t xml:space="preserve"> 作为 I.T 集团的官方线上商城，一年拥有两次回馈潮粉的年度感谢折，其重视程度相当于淘宝双十一，本次 9 月的感谢折专享潮流奢品</w:t>
      </w:r>
      <w:r w:rsidR="000F5DB9">
        <w:rPr>
          <w:rFonts w:ascii="微软雅黑" w:eastAsia="微软雅黑" w:hAnsi="微软雅黑" w:cs="Calibri" w:hint="eastAsia"/>
          <w:color w:val="000000"/>
          <w:sz w:val="21"/>
          <w:szCs w:val="21"/>
        </w:rPr>
        <w:t>2</w:t>
      </w:r>
      <w:r w:rsidRPr="00A262CE">
        <w:rPr>
          <w:rFonts w:ascii="微软雅黑" w:eastAsia="微软雅黑" w:hAnsi="微软雅黑" w:cs="Calibri" w:hint="eastAsia"/>
          <w:color w:val="000000"/>
          <w:sz w:val="21"/>
          <w:szCs w:val="21"/>
        </w:rPr>
        <w:t>折起。</w:t>
      </w:r>
    </w:p>
    <w:p w14:paraId="015DBFEE" w14:textId="77777777" w:rsidR="00461666" w:rsidRDefault="00A262CE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 w:cs="Calibri"/>
          <w:sz w:val="21"/>
          <w:szCs w:val="21"/>
        </w:rPr>
      </w:pPr>
      <w:r w:rsidRPr="00A262CE">
        <w:rPr>
          <w:rFonts w:ascii="微软雅黑" w:eastAsia="微软雅黑" w:hAnsi="微软雅黑" w:cs="Calibri" w:hint="eastAsia"/>
          <w:sz w:val="21"/>
          <w:szCs w:val="21"/>
        </w:rPr>
        <w:t>疫情之下服饰行业受影响巨大，库存的压力，线下门店经验受阻等。如何在困境下突破重生，寻找新的增长点，是I</w:t>
      </w:r>
      <w:r w:rsidRPr="00A262CE">
        <w:rPr>
          <w:rFonts w:ascii="微软雅黑" w:eastAsia="微软雅黑" w:hAnsi="微软雅黑" w:cs="Calibri"/>
          <w:sz w:val="21"/>
          <w:szCs w:val="21"/>
        </w:rPr>
        <w:t>.T</w:t>
      </w:r>
      <w:r w:rsidRPr="00A262CE">
        <w:rPr>
          <w:rFonts w:ascii="微软雅黑" w:eastAsia="微软雅黑" w:hAnsi="微软雅黑" w:cs="Calibri" w:hint="eastAsia"/>
          <w:sz w:val="21"/>
          <w:szCs w:val="21"/>
        </w:rPr>
        <w:t>服饰迫在眉睫的需求。而单纯的打折促销已经无法满足消费者的胃口。因为目标消费者不是要便宜的东西，而是要新的、不断变化的东西。</w:t>
      </w:r>
    </w:p>
    <w:p w14:paraId="2444BD7D" w14:textId="0498C510" w:rsidR="000631F9" w:rsidRDefault="00A262CE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 w:cs="Calibri"/>
          <w:sz w:val="21"/>
          <w:szCs w:val="21"/>
        </w:rPr>
      </w:pPr>
      <w:r w:rsidRPr="00A262CE">
        <w:rPr>
          <w:rFonts w:ascii="微软雅黑" w:eastAsia="微软雅黑" w:hAnsi="微软雅黑" w:cs="Calibri" w:hint="eastAsia"/>
          <w:sz w:val="21"/>
          <w:szCs w:val="21"/>
        </w:rPr>
        <w:t>本次的活动力求将“新”意折扣带到消费者面前，不仅有新价格，更有潮流新品。360作为中国PC端流量王者，借助平台优势，整合众多资源进行营销，成功承担了优质PC流量输出媒体，承担了重要的流量及Revenue任务，并最终完成ROI目标。</w:t>
      </w:r>
    </w:p>
    <w:p w14:paraId="5FDC00B2" w14:textId="785B30D7" w:rsidR="007E1A17" w:rsidRPr="00B5241D" w:rsidRDefault="007E1A17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4C4C34DD" wp14:editId="2294E0D9">
            <wp:extent cx="5720715" cy="31191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38635" w14:textId="77777777" w:rsidR="000631F9" w:rsidRPr="002B1FC2" w:rsidRDefault="000631F9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C6604CC" w14:textId="77777777" w:rsidR="00461666" w:rsidRDefault="00BA725B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 w:cs="Calibri"/>
          <w:sz w:val="21"/>
          <w:szCs w:val="21"/>
        </w:rPr>
      </w:pPr>
      <w:r w:rsidRPr="00BA725B">
        <w:rPr>
          <w:rFonts w:ascii="微软雅黑" w:eastAsia="微软雅黑" w:hAnsi="微软雅黑" w:cs="Calibri" w:hint="eastAsia"/>
          <w:sz w:val="21"/>
          <w:szCs w:val="21"/>
        </w:rPr>
        <w:t>I</w:t>
      </w:r>
      <w:r w:rsidRPr="00BA725B">
        <w:rPr>
          <w:rFonts w:ascii="微软雅黑" w:eastAsia="微软雅黑" w:hAnsi="微软雅黑" w:cs="Calibri"/>
          <w:sz w:val="21"/>
          <w:szCs w:val="21"/>
        </w:rPr>
        <w:t>.T</w:t>
      </w:r>
      <w:r w:rsidRPr="00BA725B">
        <w:rPr>
          <w:rFonts w:ascii="微软雅黑" w:eastAsia="微软雅黑" w:hAnsi="微软雅黑" w:cs="Calibri" w:hint="eastAsia"/>
          <w:sz w:val="21"/>
          <w:szCs w:val="21"/>
        </w:rPr>
        <w:t>服饰携手360进行深度连接，3</w:t>
      </w:r>
      <w:r w:rsidRPr="00BA725B">
        <w:rPr>
          <w:rFonts w:ascii="微软雅黑" w:eastAsia="微软雅黑" w:hAnsi="微软雅黑" w:cs="Calibri"/>
          <w:sz w:val="21"/>
          <w:szCs w:val="21"/>
        </w:rPr>
        <w:t>60</w:t>
      </w:r>
      <w:r w:rsidRPr="00BA725B">
        <w:rPr>
          <w:rFonts w:ascii="微软雅黑" w:eastAsia="微软雅黑" w:hAnsi="微软雅黑" w:cs="Calibri" w:hint="eastAsia"/>
          <w:sz w:val="21"/>
          <w:szCs w:val="21"/>
        </w:rPr>
        <w:t>智慧营销助力I.T表达「新」诚意，成为这个秋天换季大促突围的第一匹黑马。</w:t>
      </w:r>
    </w:p>
    <w:p w14:paraId="4E7244E4" w14:textId="0F549F08" w:rsidR="00461666" w:rsidRDefault="00461666" w:rsidP="00461666">
      <w:pPr>
        <w:textAlignment w:val="baseline"/>
        <w:rPr>
          <w:rFonts w:ascii="微软雅黑" w:eastAsia="微软雅黑" w:hAnsi="微软雅黑" w:cs="Calibri"/>
          <w:sz w:val="21"/>
          <w:szCs w:val="21"/>
        </w:rPr>
      </w:pPr>
      <w:r>
        <w:rPr>
          <w:rFonts w:ascii="微软雅黑" w:eastAsia="微软雅黑" w:hAnsi="微软雅黑" w:cs="Calibri"/>
          <w:sz w:val="21"/>
          <w:szCs w:val="21"/>
        </w:rPr>
        <w:lastRenderedPageBreak/>
        <w:t>1</w:t>
      </w:r>
      <w:r>
        <w:rPr>
          <w:rFonts w:ascii="微软雅黑" w:eastAsia="微软雅黑" w:hAnsi="微软雅黑" w:cs="Calibri" w:hint="eastAsia"/>
          <w:sz w:val="21"/>
          <w:szCs w:val="21"/>
        </w:rPr>
        <w:t>、在</w:t>
      </w:r>
      <w:r w:rsidR="00BA725B" w:rsidRPr="00BA725B">
        <w:rPr>
          <w:rFonts w:ascii="微软雅黑" w:eastAsia="微软雅黑" w:hAnsi="微软雅黑" w:cs="Calibri" w:hint="eastAsia"/>
          <w:sz w:val="21"/>
          <w:szCs w:val="21"/>
        </w:rPr>
        <w:t>受疫情影响的低</w:t>
      </w:r>
      <w:proofErr w:type="gramStart"/>
      <w:r w:rsidR="00BA725B" w:rsidRPr="00BA725B">
        <w:rPr>
          <w:rFonts w:ascii="微软雅黑" w:eastAsia="微软雅黑" w:hAnsi="微软雅黑" w:cs="Calibri" w:hint="eastAsia"/>
          <w:sz w:val="21"/>
          <w:szCs w:val="21"/>
        </w:rPr>
        <w:t>糜</w:t>
      </w:r>
      <w:proofErr w:type="gramEnd"/>
      <w:r w:rsidR="00BA725B" w:rsidRPr="00BA725B">
        <w:rPr>
          <w:rFonts w:ascii="微软雅黑" w:eastAsia="微软雅黑" w:hAnsi="微软雅黑" w:cs="Calibri" w:hint="eastAsia"/>
          <w:sz w:val="21"/>
          <w:szCs w:val="21"/>
        </w:rPr>
        <w:t>经济环境中，短时间内为</w:t>
      </w:r>
      <w:proofErr w:type="spellStart"/>
      <w:r w:rsidR="00BA725B" w:rsidRPr="00BA725B">
        <w:rPr>
          <w:rFonts w:ascii="微软雅黑" w:eastAsia="微软雅黑" w:hAnsi="微软雅黑" w:cs="Calibri" w:hint="eastAsia"/>
          <w:color w:val="000000"/>
          <w:sz w:val="21"/>
          <w:szCs w:val="21"/>
        </w:rPr>
        <w:t>ITeSHOP</w:t>
      </w:r>
      <w:proofErr w:type="spellEnd"/>
      <w:r w:rsidR="00BA725B" w:rsidRPr="00BA725B">
        <w:rPr>
          <w:rFonts w:ascii="微软雅黑" w:eastAsia="微软雅黑" w:hAnsi="微软雅黑" w:cs="Calibri" w:hint="eastAsia"/>
          <w:sz w:val="21"/>
          <w:szCs w:val="21"/>
        </w:rPr>
        <w:t>大小I</w:t>
      </w:r>
      <w:r w:rsidR="00BA725B" w:rsidRPr="00BA725B">
        <w:rPr>
          <w:rFonts w:ascii="微软雅黑" w:eastAsia="微软雅黑" w:hAnsi="微软雅黑" w:cs="Calibri"/>
          <w:sz w:val="21"/>
          <w:szCs w:val="21"/>
        </w:rPr>
        <w:t>.</w:t>
      </w:r>
      <w:r w:rsidR="00BA725B" w:rsidRPr="00BA725B">
        <w:rPr>
          <w:rFonts w:ascii="微软雅黑" w:eastAsia="微软雅黑" w:hAnsi="微软雅黑" w:cs="Calibri" w:hint="eastAsia"/>
          <w:sz w:val="21"/>
          <w:szCs w:val="21"/>
        </w:rPr>
        <w:t>T商品页面导流，逆势提振销量。</w:t>
      </w:r>
    </w:p>
    <w:p w14:paraId="1C8C8AF1" w14:textId="77777777" w:rsidR="00461666" w:rsidRDefault="00461666" w:rsidP="00461666">
      <w:pPr>
        <w:textAlignment w:val="baseline"/>
        <w:rPr>
          <w:rFonts w:ascii="微软雅黑" w:eastAsia="微软雅黑" w:hAnsi="微软雅黑" w:cs="Calibri"/>
          <w:sz w:val="21"/>
          <w:szCs w:val="21"/>
        </w:rPr>
      </w:pPr>
      <w:r>
        <w:rPr>
          <w:rFonts w:ascii="微软雅黑" w:eastAsia="微软雅黑" w:hAnsi="微软雅黑" w:cs="Calibri"/>
          <w:sz w:val="21"/>
          <w:szCs w:val="21"/>
        </w:rPr>
        <w:t>2</w:t>
      </w:r>
      <w:r>
        <w:rPr>
          <w:rFonts w:ascii="微软雅黑" w:eastAsia="微软雅黑" w:hAnsi="微软雅黑" w:cs="Calibri" w:hint="eastAsia"/>
          <w:sz w:val="21"/>
          <w:szCs w:val="21"/>
        </w:rPr>
        <w:t>、</w:t>
      </w:r>
      <w:r w:rsidR="00BA725B" w:rsidRPr="00BA725B">
        <w:rPr>
          <w:rFonts w:ascii="微软雅黑" w:eastAsia="微软雅黑" w:hAnsi="微软雅黑" w:cs="Calibri" w:hint="eastAsia"/>
          <w:sz w:val="21"/>
          <w:szCs w:val="21"/>
        </w:rPr>
        <w:t>更深层地影响用户的购物体验，打造良好的购物环境，</w:t>
      </w:r>
      <w:proofErr w:type="gramStart"/>
      <w:r w:rsidR="00BA725B" w:rsidRPr="00BA725B">
        <w:rPr>
          <w:rFonts w:ascii="微软雅黑" w:eastAsia="微软雅黑" w:hAnsi="微软雅黑" w:cs="Calibri" w:hint="eastAsia"/>
          <w:sz w:val="21"/>
          <w:szCs w:val="21"/>
        </w:rPr>
        <w:t>拉新并</w:t>
      </w:r>
      <w:proofErr w:type="gramEnd"/>
      <w:r w:rsidR="00BA725B" w:rsidRPr="00BA725B">
        <w:rPr>
          <w:rFonts w:ascii="微软雅黑" w:eastAsia="微软雅黑" w:hAnsi="微软雅黑" w:cs="Calibri" w:hint="eastAsia"/>
          <w:sz w:val="21"/>
          <w:szCs w:val="21"/>
        </w:rPr>
        <w:t>回馈老客。</w:t>
      </w:r>
    </w:p>
    <w:p w14:paraId="0610550E" w14:textId="384B3A13" w:rsidR="000631F9" w:rsidRPr="00492C50" w:rsidRDefault="00461666" w:rsidP="00461666">
      <w:pPr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cs="Calibri"/>
          <w:sz w:val="21"/>
          <w:szCs w:val="21"/>
        </w:rPr>
        <w:t>3</w:t>
      </w:r>
      <w:r>
        <w:rPr>
          <w:rFonts w:ascii="微软雅黑" w:eastAsia="微软雅黑" w:hAnsi="微软雅黑" w:cs="Calibri" w:hint="eastAsia"/>
          <w:sz w:val="21"/>
          <w:szCs w:val="21"/>
        </w:rPr>
        <w:t>、</w:t>
      </w:r>
      <w:r w:rsidR="00BA725B" w:rsidRPr="00BA725B">
        <w:rPr>
          <w:rFonts w:ascii="微软雅黑" w:eastAsia="微软雅黑" w:hAnsi="微软雅黑" w:cs="Calibri" w:hint="eastAsia"/>
          <w:sz w:val="21"/>
          <w:szCs w:val="21"/>
        </w:rPr>
        <w:t>结合</w:t>
      </w:r>
      <w:r w:rsidR="00BA725B" w:rsidRPr="00BA725B">
        <w:rPr>
          <w:rFonts w:ascii="微软雅黑" w:eastAsia="微软雅黑" w:hAnsi="微软雅黑" w:cs="Calibri"/>
          <w:sz w:val="21"/>
          <w:szCs w:val="21"/>
        </w:rPr>
        <w:t>I.T</w:t>
      </w:r>
      <w:r w:rsidR="00BA725B" w:rsidRPr="00BA725B">
        <w:rPr>
          <w:rFonts w:ascii="微软雅黑" w:eastAsia="微软雅黑" w:hAnsi="微软雅黑" w:cs="Calibri" w:hint="eastAsia"/>
          <w:sz w:val="21"/>
          <w:szCs w:val="21"/>
        </w:rPr>
        <w:t>新概念</w:t>
      </w:r>
      <w:r w:rsidR="00BA725B" w:rsidRPr="00BA725B">
        <w:rPr>
          <w:rFonts w:ascii="微软雅黑" w:eastAsia="微软雅黑" w:hAnsi="微软雅黑" w:cs="Calibri"/>
          <w:sz w:val="21"/>
          <w:szCs w:val="21"/>
        </w:rPr>
        <w:t>+360</w:t>
      </w:r>
      <w:r w:rsidR="00BA725B" w:rsidRPr="00BA725B">
        <w:rPr>
          <w:rFonts w:ascii="微软雅黑" w:eastAsia="微软雅黑" w:hAnsi="微软雅黑" w:cs="Calibri" w:hint="eastAsia"/>
          <w:sz w:val="21"/>
          <w:szCs w:val="21"/>
        </w:rPr>
        <w:t>智慧商业新资源，将全新感谢</w:t>
      </w:r>
      <w:proofErr w:type="gramStart"/>
      <w:r w:rsidR="00BA725B" w:rsidRPr="00BA725B">
        <w:rPr>
          <w:rFonts w:ascii="微软雅黑" w:eastAsia="微软雅黑" w:hAnsi="微软雅黑" w:cs="Calibri" w:hint="eastAsia"/>
          <w:sz w:val="21"/>
          <w:szCs w:val="21"/>
        </w:rPr>
        <w:t>折概念</w:t>
      </w:r>
      <w:proofErr w:type="gramEnd"/>
      <w:r w:rsidR="00BA725B" w:rsidRPr="00BA725B">
        <w:rPr>
          <w:rFonts w:ascii="微软雅黑" w:eastAsia="微软雅黑" w:hAnsi="微软雅黑" w:cs="Calibri" w:hint="eastAsia"/>
          <w:sz w:val="21"/>
          <w:szCs w:val="21"/>
        </w:rPr>
        <w:t>全面打透！在众多秋冬促销概念中脱颖而出。</w:t>
      </w:r>
    </w:p>
    <w:p w14:paraId="60C5634F" w14:textId="3C65C003" w:rsidR="007E1A17" w:rsidRPr="008B689B" w:rsidRDefault="007E1A17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482A126" wp14:editId="626D111C">
            <wp:extent cx="5720715" cy="30524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FA78B" w14:textId="77777777" w:rsidR="00B5241D" w:rsidRPr="002B1FC2" w:rsidRDefault="000631F9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F4B2ACE" w14:textId="1915294D" w:rsidR="000631F9" w:rsidRDefault="00BA725B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 w:cs="Calibri"/>
          <w:sz w:val="21"/>
          <w:szCs w:val="21"/>
        </w:rPr>
      </w:pPr>
      <w:r w:rsidRPr="00BA725B">
        <w:rPr>
          <w:rFonts w:ascii="微软雅黑" w:eastAsia="微软雅黑" w:hAnsi="微软雅黑" w:cs="Calibri" w:hint="eastAsia"/>
          <w:sz w:val="21"/>
          <w:szCs w:val="21"/>
        </w:rPr>
        <w:t>360</w:t>
      </w:r>
      <w:proofErr w:type="gramStart"/>
      <w:r w:rsidRPr="00BA725B">
        <w:rPr>
          <w:rFonts w:ascii="微软雅黑" w:eastAsia="微软雅黑" w:hAnsi="微软雅黑" w:cs="Calibri" w:hint="eastAsia"/>
          <w:sz w:val="21"/>
          <w:szCs w:val="21"/>
        </w:rPr>
        <w:t>三</w:t>
      </w:r>
      <w:proofErr w:type="gramEnd"/>
      <w:r w:rsidRPr="00BA725B">
        <w:rPr>
          <w:rFonts w:ascii="微软雅黑" w:eastAsia="微软雅黑" w:hAnsi="微软雅黑" w:cs="Calibri" w:hint="eastAsia"/>
          <w:sz w:val="21"/>
          <w:szCs w:val="21"/>
        </w:rPr>
        <w:t>大利器赋能</w:t>
      </w:r>
      <w:r w:rsidRPr="00BA725B">
        <w:rPr>
          <w:rFonts w:ascii="微软雅黑" w:eastAsia="微软雅黑" w:hAnsi="微软雅黑" w:cs="Calibri"/>
          <w:sz w:val="21"/>
          <w:szCs w:val="21"/>
        </w:rPr>
        <w:t>I.T</w:t>
      </w:r>
      <w:r w:rsidRPr="00BA725B">
        <w:rPr>
          <w:rFonts w:ascii="微软雅黑" w:eastAsia="微软雅黑" w:hAnsi="微软雅黑" w:cs="Calibri" w:hint="eastAsia"/>
          <w:sz w:val="21"/>
          <w:szCs w:val="21"/>
        </w:rPr>
        <w:t>服饰营销，通过360大数据分析用户属性，利用DMP人群管家锁定各层级用户群体，针对不同圈层用户制定有针对性的媒体资源打法</w:t>
      </w:r>
      <w:r w:rsidR="00461666">
        <w:rPr>
          <w:rFonts w:ascii="微软雅黑" w:eastAsia="微软雅黑" w:hAnsi="微软雅黑" w:cs="Calibri" w:hint="eastAsia"/>
          <w:sz w:val="21"/>
          <w:szCs w:val="21"/>
        </w:rPr>
        <w:t>。</w:t>
      </w:r>
    </w:p>
    <w:p w14:paraId="71B5FA39" w14:textId="77777777" w:rsidR="0008678B" w:rsidRDefault="0008678B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 w:cs="Calibri"/>
          <w:sz w:val="21"/>
          <w:szCs w:val="21"/>
        </w:rPr>
      </w:pPr>
      <w:r>
        <w:rPr>
          <w:noProof/>
        </w:rPr>
        <w:drawing>
          <wp:inline distT="0" distB="0" distL="0" distR="0" wp14:anchorId="0D364501" wp14:editId="7601E511">
            <wp:extent cx="5720715" cy="31991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D514B" w14:textId="77777777" w:rsidR="002745B6" w:rsidRDefault="002745B6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 w:cs="Calibri"/>
          <w:sz w:val="21"/>
          <w:szCs w:val="21"/>
        </w:rPr>
      </w:pPr>
      <w:r w:rsidRPr="00BD5A20">
        <w:rPr>
          <w:rFonts w:ascii="微软雅黑" w:eastAsia="微软雅黑" w:hAnsi="微软雅黑" w:cs="Calibri" w:hint="eastAsia"/>
          <w:b/>
          <w:sz w:val="21"/>
          <w:szCs w:val="21"/>
        </w:rPr>
        <w:lastRenderedPageBreak/>
        <w:t>1、</w:t>
      </w:r>
      <w:r w:rsidRPr="002745B6">
        <w:rPr>
          <w:rFonts w:ascii="微软雅黑" w:eastAsia="微软雅黑" w:hAnsi="微软雅黑" w:cs="Calibri" w:hint="eastAsia"/>
          <w:sz w:val="21"/>
          <w:szCs w:val="21"/>
        </w:rPr>
        <w:t>【</w:t>
      </w:r>
      <w:r w:rsidRPr="002745B6">
        <w:rPr>
          <w:rFonts w:ascii="微软雅黑" w:eastAsia="微软雅黑" w:hAnsi="微软雅黑" w:cs="Calibri" w:hint="eastAsia"/>
          <w:b/>
          <w:sz w:val="21"/>
          <w:szCs w:val="21"/>
        </w:rPr>
        <w:t>新概念炒作，后疫情时代逆势突围</w:t>
      </w:r>
      <w:r w:rsidRPr="002745B6">
        <w:rPr>
          <w:rFonts w:ascii="微软雅黑" w:eastAsia="微软雅黑" w:hAnsi="微软雅黑" w:cs="Calibri" w:hint="eastAsia"/>
          <w:sz w:val="21"/>
          <w:szCs w:val="21"/>
        </w:rPr>
        <w:t>】</w:t>
      </w:r>
    </w:p>
    <w:p w14:paraId="4A349C5D" w14:textId="333EF178" w:rsidR="002745B6" w:rsidRPr="002745B6" w:rsidRDefault="002745B6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 w:cs="Calibri"/>
          <w:sz w:val="21"/>
          <w:szCs w:val="21"/>
        </w:rPr>
      </w:pPr>
      <w:r w:rsidRPr="002745B6">
        <w:rPr>
          <w:rFonts w:ascii="微软雅黑" w:eastAsia="微软雅黑" w:hAnsi="微软雅黑" w:cs="Calibri" w:hint="eastAsia"/>
          <w:sz w:val="21"/>
          <w:szCs w:val="21"/>
        </w:rPr>
        <w:t>3</w:t>
      </w:r>
      <w:r w:rsidRPr="002745B6">
        <w:rPr>
          <w:rFonts w:ascii="微软雅黑" w:eastAsia="微软雅黑" w:hAnsi="微软雅黑" w:cs="Calibri"/>
          <w:sz w:val="21"/>
          <w:szCs w:val="21"/>
        </w:rPr>
        <w:t>60</w:t>
      </w:r>
      <w:r w:rsidRPr="002745B6">
        <w:rPr>
          <w:rFonts w:ascii="微软雅黑" w:eastAsia="微软雅黑" w:hAnsi="微软雅黑" w:cs="Calibri" w:hint="eastAsia"/>
          <w:sz w:val="21"/>
          <w:szCs w:val="21"/>
        </w:rPr>
        <w:t>将新品</w:t>
      </w:r>
      <w:r w:rsidRPr="002745B6">
        <w:rPr>
          <w:rFonts w:ascii="微软雅黑" w:eastAsia="微软雅黑" w:hAnsi="微软雅黑" w:cs="Calibri"/>
          <w:sz w:val="21"/>
          <w:szCs w:val="21"/>
        </w:rPr>
        <w:t>+</w:t>
      </w:r>
      <w:r w:rsidRPr="002745B6">
        <w:rPr>
          <w:rFonts w:ascii="微软雅黑" w:eastAsia="微软雅黑" w:hAnsi="微软雅黑" w:cs="Calibri" w:hint="eastAsia"/>
          <w:sz w:val="21"/>
          <w:szCs w:val="21"/>
        </w:rPr>
        <w:t>折扣的感谢</w:t>
      </w:r>
      <w:proofErr w:type="gramStart"/>
      <w:r w:rsidRPr="002745B6">
        <w:rPr>
          <w:rFonts w:ascii="微软雅黑" w:eastAsia="微软雅黑" w:hAnsi="微软雅黑" w:cs="Calibri" w:hint="eastAsia"/>
          <w:sz w:val="21"/>
          <w:szCs w:val="21"/>
        </w:rPr>
        <w:t>折概念</w:t>
      </w:r>
      <w:proofErr w:type="gramEnd"/>
      <w:r w:rsidRPr="002745B6">
        <w:rPr>
          <w:rFonts w:ascii="微软雅黑" w:eastAsia="微软雅黑" w:hAnsi="微软雅黑" w:cs="Calibri" w:hint="eastAsia"/>
          <w:sz w:val="21"/>
          <w:szCs w:val="21"/>
        </w:rPr>
        <w:t>打透，利用秋冬新品+新价卖点逆势突围，助力</w:t>
      </w:r>
      <w:r w:rsidRPr="002745B6">
        <w:rPr>
          <w:rFonts w:ascii="微软雅黑" w:eastAsia="微软雅黑" w:hAnsi="微软雅黑" w:cs="Calibri"/>
          <w:sz w:val="21"/>
          <w:szCs w:val="21"/>
        </w:rPr>
        <w:t>I.T</w:t>
      </w:r>
      <w:r w:rsidRPr="002745B6">
        <w:rPr>
          <w:rFonts w:ascii="微软雅黑" w:eastAsia="微软雅黑" w:hAnsi="微软雅黑" w:cs="Calibri" w:hint="eastAsia"/>
          <w:sz w:val="21"/>
          <w:szCs w:val="21"/>
        </w:rPr>
        <w:t>成为今秋时尚的第一匹黑马</w:t>
      </w:r>
      <w:r w:rsidR="00461666">
        <w:rPr>
          <w:rFonts w:ascii="微软雅黑" w:eastAsia="微软雅黑" w:hAnsi="微软雅黑" w:cs="Calibri" w:hint="eastAsia"/>
          <w:sz w:val="21"/>
          <w:szCs w:val="21"/>
        </w:rPr>
        <w:t>。</w:t>
      </w:r>
    </w:p>
    <w:p w14:paraId="5F5F67D6" w14:textId="77777777" w:rsidR="002745B6" w:rsidRDefault="002745B6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 w:cs="Calibri"/>
          <w:sz w:val="21"/>
          <w:szCs w:val="21"/>
        </w:rPr>
      </w:pPr>
      <w:r w:rsidRPr="00BD5A20">
        <w:rPr>
          <w:rFonts w:ascii="微软雅黑" w:eastAsia="微软雅黑" w:hAnsi="微软雅黑" w:cs="Calibri"/>
          <w:b/>
          <w:sz w:val="21"/>
          <w:szCs w:val="21"/>
        </w:rPr>
        <w:t>2</w:t>
      </w:r>
      <w:r w:rsidRPr="00BD5A20">
        <w:rPr>
          <w:rFonts w:ascii="微软雅黑" w:eastAsia="微软雅黑" w:hAnsi="微软雅黑" w:cs="Calibri" w:hint="eastAsia"/>
          <w:b/>
          <w:sz w:val="21"/>
          <w:szCs w:val="21"/>
        </w:rPr>
        <w:t>、</w:t>
      </w:r>
      <w:r w:rsidRPr="002745B6">
        <w:rPr>
          <w:rFonts w:ascii="微软雅黑" w:eastAsia="微软雅黑" w:hAnsi="微软雅黑" w:cs="Calibri" w:hint="eastAsia"/>
          <w:sz w:val="21"/>
          <w:szCs w:val="21"/>
        </w:rPr>
        <w:t>【</w:t>
      </w:r>
      <w:r w:rsidRPr="002745B6">
        <w:rPr>
          <w:rFonts w:ascii="微软雅黑" w:eastAsia="微软雅黑" w:hAnsi="微软雅黑" w:cs="Calibri" w:hint="eastAsia"/>
          <w:b/>
          <w:bCs/>
          <w:sz w:val="21"/>
          <w:szCs w:val="21"/>
        </w:rPr>
        <w:t>击破用户壁垒，精准锁定目标</w:t>
      </w:r>
      <w:r w:rsidRPr="002745B6">
        <w:rPr>
          <w:rFonts w:ascii="微软雅黑" w:eastAsia="微软雅黑" w:hAnsi="微软雅黑" w:cs="Calibri" w:hint="eastAsia"/>
          <w:sz w:val="21"/>
          <w:szCs w:val="21"/>
        </w:rPr>
        <w:t>】</w:t>
      </w:r>
    </w:p>
    <w:p w14:paraId="6A1F6497" w14:textId="6994F84F" w:rsidR="002745B6" w:rsidRPr="002745B6" w:rsidRDefault="002745B6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 w:cs="Calibri"/>
          <w:sz w:val="21"/>
          <w:szCs w:val="21"/>
        </w:rPr>
      </w:pPr>
      <w:r w:rsidRPr="002745B6">
        <w:rPr>
          <w:rFonts w:ascii="微软雅黑" w:eastAsia="微软雅黑" w:hAnsi="微软雅黑" w:cs="Calibri" w:hint="eastAsia"/>
          <w:sz w:val="21"/>
          <w:szCs w:val="21"/>
        </w:rPr>
        <w:t>依托</w:t>
      </w:r>
      <w:r w:rsidRPr="002745B6">
        <w:rPr>
          <w:rFonts w:ascii="微软雅黑" w:eastAsia="微软雅黑" w:hAnsi="微软雅黑" w:cs="Calibri"/>
          <w:sz w:val="21"/>
          <w:szCs w:val="21"/>
        </w:rPr>
        <w:t>360DMP</w:t>
      </w:r>
      <w:r w:rsidRPr="002745B6">
        <w:rPr>
          <w:rFonts w:ascii="微软雅黑" w:eastAsia="微软雅黑" w:hAnsi="微软雅黑" w:cs="Calibri" w:hint="eastAsia"/>
          <w:sz w:val="21"/>
          <w:szCs w:val="21"/>
        </w:rPr>
        <w:t>大数据定向</w:t>
      </w:r>
      <w:r w:rsidRPr="002745B6">
        <w:rPr>
          <w:rFonts w:ascii="微软雅黑" w:eastAsia="微软雅黑" w:hAnsi="微软雅黑" w:cs="Calibri"/>
          <w:sz w:val="21"/>
          <w:szCs w:val="21"/>
        </w:rPr>
        <w:t>+</w:t>
      </w:r>
      <w:r w:rsidRPr="002745B6">
        <w:rPr>
          <w:rFonts w:ascii="微软雅黑" w:eastAsia="微软雅黑" w:hAnsi="微软雅黑" w:cs="Calibri" w:hint="eastAsia"/>
          <w:sz w:val="21"/>
          <w:szCs w:val="21"/>
        </w:rPr>
        <w:t>拦截双管齐下，对用户进行精细化分级管理，将360智慧商业广告资源与用户分级漏斗层层结合，制定出一套完整的资源战略打法。将核心用户锁入囊中</w:t>
      </w:r>
      <w:r w:rsidR="00461666">
        <w:rPr>
          <w:rFonts w:ascii="微软雅黑" w:eastAsia="微软雅黑" w:hAnsi="微软雅黑" w:cs="Calibri" w:hint="eastAsia"/>
          <w:sz w:val="21"/>
          <w:szCs w:val="21"/>
        </w:rPr>
        <w:t>。</w:t>
      </w:r>
    </w:p>
    <w:p w14:paraId="5162EB9E" w14:textId="77777777" w:rsidR="002745B6" w:rsidRDefault="002745B6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 w:cs="Calibri"/>
          <w:sz w:val="21"/>
          <w:szCs w:val="21"/>
        </w:rPr>
      </w:pPr>
      <w:r w:rsidRPr="00BD5A20">
        <w:rPr>
          <w:rFonts w:ascii="微软雅黑" w:eastAsia="微软雅黑" w:hAnsi="微软雅黑" w:cs="Calibri" w:hint="eastAsia"/>
          <w:b/>
          <w:sz w:val="21"/>
          <w:szCs w:val="21"/>
        </w:rPr>
        <w:t>3、</w:t>
      </w:r>
      <w:r w:rsidRPr="002745B6">
        <w:rPr>
          <w:rFonts w:ascii="微软雅黑" w:eastAsia="微软雅黑" w:hAnsi="微软雅黑" w:cs="Calibri" w:hint="eastAsia"/>
          <w:sz w:val="21"/>
          <w:szCs w:val="21"/>
        </w:rPr>
        <w:t>【</w:t>
      </w:r>
      <w:r w:rsidRPr="002745B6">
        <w:rPr>
          <w:rFonts w:ascii="微软雅黑" w:eastAsia="微软雅黑" w:hAnsi="微软雅黑" w:cs="Calibri" w:hint="eastAsia"/>
          <w:b/>
          <w:sz w:val="21"/>
          <w:szCs w:val="21"/>
        </w:rPr>
        <w:t>巨幕吸睛呈现，凸显时尚高级感</w:t>
      </w:r>
      <w:r w:rsidRPr="002745B6">
        <w:rPr>
          <w:rFonts w:ascii="微软雅黑" w:eastAsia="微软雅黑" w:hAnsi="微软雅黑" w:cs="Calibri" w:hint="eastAsia"/>
          <w:sz w:val="21"/>
          <w:szCs w:val="21"/>
        </w:rPr>
        <w:t>】</w:t>
      </w:r>
    </w:p>
    <w:p w14:paraId="25FBEA6E" w14:textId="5BDE2A3D" w:rsidR="00BA725B" w:rsidRPr="00461666" w:rsidRDefault="002745B6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 w:cs="Calibri"/>
          <w:sz w:val="21"/>
          <w:szCs w:val="21"/>
        </w:rPr>
      </w:pPr>
      <w:r w:rsidRPr="002745B6">
        <w:rPr>
          <w:rFonts w:ascii="微软雅黑" w:eastAsia="微软雅黑" w:hAnsi="微软雅黑" w:cs="Calibri" w:hint="eastAsia"/>
          <w:sz w:val="21"/>
          <w:szCs w:val="21"/>
        </w:rPr>
        <w:t>3</w:t>
      </w:r>
      <w:r w:rsidRPr="002745B6">
        <w:rPr>
          <w:rFonts w:ascii="微软雅黑" w:eastAsia="微软雅黑" w:hAnsi="微软雅黑" w:cs="Calibri"/>
          <w:sz w:val="21"/>
          <w:szCs w:val="21"/>
        </w:rPr>
        <w:t>60</w:t>
      </w:r>
      <w:r w:rsidRPr="002745B6">
        <w:rPr>
          <w:rFonts w:ascii="微软雅黑" w:eastAsia="微软雅黑" w:hAnsi="微软雅黑" w:cs="Calibri" w:hint="eastAsia"/>
          <w:sz w:val="21"/>
          <w:szCs w:val="21"/>
        </w:rPr>
        <w:t>大屏资源助推，健康助手</w:t>
      </w:r>
      <w:proofErr w:type="gramStart"/>
      <w:r w:rsidRPr="002745B6">
        <w:rPr>
          <w:rFonts w:ascii="微软雅黑" w:eastAsia="微软雅黑" w:hAnsi="微软雅黑" w:cs="Calibri" w:hint="eastAsia"/>
          <w:sz w:val="21"/>
          <w:szCs w:val="21"/>
        </w:rPr>
        <w:t>屏保形式</w:t>
      </w:r>
      <w:proofErr w:type="gramEnd"/>
      <w:r w:rsidRPr="002745B6">
        <w:rPr>
          <w:rFonts w:ascii="微软雅黑" w:eastAsia="微软雅黑" w:hAnsi="微软雅黑" w:cs="Calibri" w:hint="eastAsia"/>
          <w:sz w:val="21"/>
          <w:szCs w:val="21"/>
        </w:rPr>
        <w:t>氛围感强，凸显时尚高级感，展现潮流魅力，更为吸</w:t>
      </w:r>
      <w:proofErr w:type="gramStart"/>
      <w:r w:rsidRPr="002745B6">
        <w:rPr>
          <w:rFonts w:ascii="微软雅黑" w:eastAsia="微软雅黑" w:hAnsi="微软雅黑" w:cs="Calibri" w:hint="eastAsia"/>
          <w:sz w:val="21"/>
          <w:szCs w:val="21"/>
        </w:rPr>
        <w:t>睛</w:t>
      </w:r>
      <w:proofErr w:type="gramEnd"/>
      <w:r w:rsidRPr="002745B6">
        <w:rPr>
          <w:rFonts w:ascii="微软雅黑" w:eastAsia="微软雅黑" w:hAnsi="微软雅黑" w:cs="Calibri" w:hint="eastAsia"/>
          <w:sz w:val="21"/>
          <w:szCs w:val="21"/>
        </w:rPr>
        <w:t>。</w:t>
      </w:r>
    </w:p>
    <w:p w14:paraId="4C5D4358" w14:textId="77777777" w:rsidR="00B5241D" w:rsidRPr="002B1FC2" w:rsidRDefault="000631F9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0ED6874" w14:textId="77777777" w:rsidR="00BA725B" w:rsidRPr="00BD5A20" w:rsidRDefault="00BA725B" w:rsidP="00461666">
      <w:pPr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D5A20">
        <w:rPr>
          <w:rFonts w:ascii="微软雅黑" w:eastAsia="微软雅黑" w:hAnsi="微软雅黑"/>
          <w:b/>
          <w:sz w:val="21"/>
          <w:szCs w:val="21"/>
        </w:rPr>
        <w:t>PC</w:t>
      </w:r>
      <w:r w:rsidRPr="00BD5A20">
        <w:rPr>
          <w:rFonts w:ascii="微软雅黑" w:eastAsia="微软雅黑" w:hAnsi="微软雅黑" w:hint="eastAsia"/>
          <w:b/>
          <w:sz w:val="21"/>
          <w:szCs w:val="21"/>
        </w:rPr>
        <w:t>关键字布局—提升日消耗</w:t>
      </w:r>
    </w:p>
    <w:p w14:paraId="1ECCE9AF" w14:textId="6353949E" w:rsidR="00BA725B" w:rsidRDefault="00BA725B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A725B">
        <w:rPr>
          <w:rFonts w:ascii="微软雅黑" w:eastAsia="微软雅黑" w:hAnsi="微软雅黑" w:hint="eastAsia"/>
          <w:sz w:val="21"/>
          <w:szCs w:val="21"/>
        </w:rPr>
        <w:t>通过复盘实际投放数据来指导大促期间的放量，提前布局，灵活调整</w:t>
      </w:r>
      <w:r w:rsidR="00461666">
        <w:rPr>
          <w:rFonts w:ascii="微软雅黑" w:eastAsia="微软雅黑" w:hAnsi="微软雅黑" w:hint="eastAsia"/>
          <w:sz w:val="21"/>
          <w:szCs w:val="21"/>
        </w:rPr>
        <w:t>。</w:t>
      </w:r>
    </w:p>
    <w:p w14:paraId="362D9340" w14:textId="77777777" w:rsidR="00D91E13" w:rsidRPr="00BA725B" w:rsidRDefault="00810899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1BDB5BC" wp14:editId="25F1D12E">
            <wp:extent cx="5720715" cy="32061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6CC54" w14:textId="77777777" w:rsidR="00BA725B" w:rsidRPr="00BD5A20" w:rsidRDefault="00BA725B" w:rsidP="00461666">
      <w:pPr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D5A20">
        <w:rPr>
          <w:rFonts w:ascii="微软雅黑" w:eastAsia="微软雅黑" w:hAnsi="微软雅黑" w:hint="eastAsia"/>
          <w:b/>
          <w:sz w:val="21"/>
          <w:szCs w:val="21"/>
        </w:rPr>
        <w:t>品牌直达提前覆盖——核心品牌人群</w:t>
      </w:r>
    </w:p>
    <w:p w14:paraId="21897055" w14:textId="77777777" w:rsidR="00BA725B" w:rsidRDefault="00BA725B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A725B">
        <w:rPr>
          <w:rFonts w:ascii="微软雅黑" w:eastAsia="微软雅黑" w:hAnsi="微软雅黑" w:hint="eastAsia"/>
          <w:sz w:val="21"/>
          <w:szCs w:val="21"/>
        </w:rPr>
        <w:t>依托360品牌直达这一大曝光优势的资源吸引用户眼球，提前预热将优惠广而告之，打造感谢折狂欢气氛，赢得更多潜在用户，最终满足</w:t>
      </w:r>
      <w:r w:rsidRPr="00BA725B">
        <w:rPr>
          <w:rFonts w:ascii="微软雅黑" w:eastAsia="微软雅黑" w:hAnsi="微软雅黑"/>
          <w:sz w:val="21"/>
          <w:szCs w:val="21"/>
        </w:rPr>
        <w:t>I.T</w:t>
      </w:r>
      <w:r w:rsidRPr="00BA725B">
        <w:rPr>
          <w:rFonts w:ascii="微软雅黑" w:eastAsia="微软雅黑" w:hAnsi="微软雅黑" w:hint="eastAsia"/>
          <w:sz w:val="21"/>
          <w:szCs w:val="21"/>
        </w:rPr>
        <w:t>服饰的</w:t>
      </w:r>
      <w:r w:rsidRPr="00BA725B">
        <w:rPr>
          <w:rFonts w:ascii="微软雅黑" w:eastAsia="微软雅黑" w:hAnsi="微软雅黑"/>
          <w:sz w:val="21"/>
          <w:szCs w:val="21"/>
        </w:rPr>
        <w:t>ROI</w:t>
      </w:r>
      <w:r w:rsidRPr="00BA725B">
        <w:rPr>
          <w:rFonts w:ascii="微软雅黑" w:eastAsia="微软雅黑" w:hAnsi="微软雅黑" w:hint="eastAsia"/>
          <w:sz w:val="21"/>
          <w:szCs w:val="21"/>
        </w:rPr>
        <w:t>量级考核。</w:t>
      </w:r>
    </w:p>
    <w:p w14:paraId="30A74119" w14:textId="77777777" w:rsidR="00D91E13" w:rsidRPr="00BA725B" w:rsidRDefault="00D91E13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8F28A0F" wp14:editId="1BA72BB5">
            <wp:extent cx="5720715" cy="31997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93C38" w14:textId="77777777" w:rsidR="00BA725B" w:rsidRPr="00BD5A20" w:rsidRDefault="00BA725B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D5A20">
        <w:rPr>
          <w:rFonts w:ascii="微软雅黑" w:eastAsia="微软雅黑" w:hAnsi="微软雅黑" w:hint="eastAsia"/>
          <w:b/>
          <w:sz w:val="21"/>
          <w:szCs w:val="21"/>
        </w:rPr>
        <w:t>3、展示PMP“高频沟通”潜在意向用户</w:t>
      </w:r>
    </w:p>
    <w:p w14:paraId="1507E58C" w14:textId="77777777" w:rsidR="000631F9" w:rsidRDefault="00BA725B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A725B">
        <w:rPr>
          <w:rFonts w:ascii="微软雅黑" w:eastAsia="微软雅黑" w:hAnsi="微软雅黑" w:hint="eastAsia"/>
          <w:sz w:val="21"/>
          <w:szCs w:val="21"/>
        </w:rPr>
        <w:t>3</w:t>
      </w:r>
      <w:r w:rsidRPr="00BA725B">
        <w:rPr>
          <w:rFonts w:ascii="微软雅黑" w:eastAsia="微软雅黑" w:hAnsi="微软雅黑"/>
          <w:sz w:val="21"/>
          <w:szCs w:val="21"/>
        </w:rPr>
        <w:t>60</w:t>
      </w:r>
      <w:r w:rsidRPr="00BA725B">
        <w:rPr>
          <w:rFonts w:ascii="微软雅黑" w:eastAsia="微软雅黑" w:hAnsi="微软雅黑" w:hint="eastAsia"/>
          <w:sz w:val="21"/>
          <w:szCs w:val="21"/>
        </w:rPr>
        <w:t xml:space="preserve"> PC</w:t>
      </w:r>
      <w:proofErr w:type="gramStart"/>
      <w:r w:rsidRPr="00BA725B">
        <w:rPr>
          <w:rFonts w:ascii="微软雅黑" w:eastAsia="微软雅黑" w:hAnsi="微软雅黑" w:hint="eastAsia"/>
          <w:sz w:val="21"/>
          <w:szCs w:val="21"/>
        </w:rPr>
        <w:t>端强大</w:t>
      </w:r>
      <w:proofErr w:type="gramEnd"/>
      <w:r w:rsidRPr="00BA725B">
        <w:rPr>
          <w:rFonts w:ascii="微软雅黑" w:eastAsia="微软雅黑" w:hAnsi="微软雅黑" w:hint="eastAsia"/>
          <w:sz w:val="21"/>
          <w:szCs w:val="21"/>
        </w:rPr>
        <w:t>的展示广告阵容，在大促期间，利用开机小助手，健康</w:t>
      </w:r>
      <w:proofErr w:type="gramStart"/>
      <w:r w:rsidRPr="00BA725B">
        <w:rPr>
          <w:rFonts w:ascii="微软雅黑" w:eastAsia="微软雅黑" w:hAnsi="微软雅黑" w:hint="eastAsia"/>
          <w:sz w:val="21"/>
          <w:szCs w:val="21"/>
        </w:rPr>
        <w:t>助手屏保等</w:t>
      </w:r>
      <w:proofErr w:type="gramEnd"/>
      <w:r w:rsidRPr="00BA725B">
        <w:rPr>
          <w:rFonts w:ascii="微软雅黑" w:eastAsia="微软雅黑" w:hAnsi="微软雅黑" w:hint="eastAsia"/>
          <w:sz w:val="21"/>
          <w:szCs w:val="21"/>
        </w:rPr>
        <w:t>众多王牌资源，覆盖上网</w:t>
      </w:r>
      <w:proofErr w:type="gramStart"/>
      <w:r w:rsidRPr="00BA725B">
        <w:rPr>
          <w:rFonts w:ascii="微软雅黑" w:eastAsia="微软雅黑" w:hAnsi="微软雅黑" w:hint="eastAsia"/>
          <w:sz w:val="21"/>
          <w:szCs w:val="21"/>
        </w:rPr>
        <w:t>浏览全</w:t>
      </w:r>
      <w:proofErr w:type="gramEnd"/>
      <w:r w:rsidRPr="00BA725B">
        <w:rPr>
          <w:rFonts w:ascii="微软雅黑" w:eastAsia="微软雅黑" w:hAnsi="微软雅黑" w:hint="eastAsia"/>
          <w:sz w:val="21"/>
          <w:szCs w:val="21"/>
        </w:rPr>
        <w:t>场景。</w:t>
      </w:r>
    </w:p>
    <w:p w14:paraId="2839FA3E" w14:textId="1CDBBB24" w:rsidR="00BA725B" w:rsidRPr="00461666" w:rsidRDefault="00D91E13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7447274" wp14:editId="17E7B2B8">
            <wp:extent cx="5720715" cy="31210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1F35D" w14:textId="77777777" w:rsidR="00E40EE7" w:rsidRPr="002B1FC2" w:rsidRDefault="000631F9" w:rsidP="004616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42224A2" w14:textId="77777777" w:rsidR="002B1FC2" w:rsidRPr="002208F6" w:rsidRDefault="00850837" w:rsidP="00461666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 w:rsidRPr="00850837">
        <w:rPr>
          <w:rFonts w:ascii="微软雅黑" w:eastAsia="微软雅黑" w:hAnsi="微软雅黑" w:cs="Calibri" w:hint="eastAsia"/>
          <w:bCs/>
          <w:sz w:val="21"/>
          <w:szCs w:val="21"/>
        </w:rPr>
        <w:t>通过</w:t>
      </w:r>
      <w:r w:rsidRPr="00850837">
        <w:rPr>
          <w:rFonts w:ascii="微软雅黑" w:eastAsia="微软雅黑" w:hAnsi="微软雅黑" w:cs="Calibri"/>
          <w:bCs/>
          <w:sz w:val="21"/>
          <w:szCs w:val="21"/>
        </w:rPr>
        <w:t>I.T</w:t>
      </w:r>
      <w:r w:rsidRPr="00850837">
        <w:rPr>
          <w:rFonts w:ascii="微软雅黑" w:eastAsia="微软雅黑" w:hAnsi="微软雅黑" w:cs="Calibri" w:hint="eastAsia"/>
          <w:bCs/>
          <w:sz w:val="21"/>
          <w:szCs w:val="21"/>
        </w:rPr>
        <w:t>服饰+360精细化的用户分析管理，一体化的资源战略打法，帮助</w:t>
      </w:r>
      <w:r w:rsidRPr="00850837">
        <w:rPr>
          <w:rFonts w:ascii="微软雅黑" w:eastAsia="微软雅黑" w:hAnsi="微软雅黑" w:cs="Calibri"/>
          <w:bCs/>
          <w:sz w:val="21"/>
          <w:szCs w:val="21"/>
        </w:rPr>
        <w:t>I.T</w:t>
      </w:r>
      <w:r w:rsidRPr="00850837">
        <w:rPr>
          <w:rFonts w:ascii="微软雅黑" w:eastAsia="微软雅黑" w:hAnsi="微软雅黑" w:cs="Calibri" w:hint="eastAsia"/>
          <w:bCs/>
          <w:sz w:val="21"/>
          <w:szCs w:val="21"/>
        </w:rPr>
        <w:t>服饰在9月感谢折中，实现百万次P</w:t>
      </w:r>
      <w:r w:rsidRPr="00850837">
        <w:rPr>
          <w:rFonts w:ascii="微软雅黑" w:eastAsia="微软雅黑" w:hAnsi="微软雅黑" w:cs="Calibri"/>
          <w:bCs/>
          <w:sz w:val="21"/>
          <w:szCs w:val="21"/>
        </w:rPr>
        <w:t>V</w:t>
      </w:r>
      <w:r w:rsidRPr="00850837">
        <w:rPr>
          <w:rFonts w:ascii="微软雅黑" w:eastAsia="微软雅黑" w:hAnsi="微软雅黑" w:cs="Calibri" w:hint="eastAsia"/>
          <w:bCs/>
          <w:sz w:val="21"/>
          <w:szCs w:val="21"/>
        </w:rPr>
        <w:t>曝光，</w:t>
      </w:r>
      <w:r w:rsidRPr="00BD5A20">
        <w:rPr>
          <w:rFonts w:ascii="微软雅黑" w:eastAsia="微软雅黑" w:hAnsi="微软雅黑" w:cs="Calibri" w:hint="eastAsia"/>
          <w:b/>
          <w:bCs/>
          <w:sz w:val="21"/>
          <w:szCs w:val="21"/>
        </w:rPr>
        <w:t>CTR提升</w:t>
      </w:r>
      <w:r w:rsidRPr="00BD5A20">
        <w:rPr>
          <w:rFonts w:ascii="微软雅黑" w:eastAsia="微软雅黑" w:hAnsi="微软雅黑" w:cs="Calibri"/>
          <w:b/>
          <w:bCs/>
          <w:sz w:val="21"/>
          <w:szCs w:val="21"/>
        </w:rPr>
        <w:t>47</w:t>
      </w:r>
      <w:r w:rsidRPr="00BD5A20">
        <w:rPr>
          <w:rFonts w:ascii="微软雅黑" w:eastAsia="微软雅黑" w:hAnsi="微软雅黑" w:cs="Calibri" w:hint="eastAsia"/>
          <w:b/>
          <w:bCs/>
          <w:sz w:val="21"/>
          <w:szCs w:val="21"/>
        </w:rPr>
        <w:t>%+</w:t>
      </w:r>
      <w:r w:rsidRPr="00850837">
        <w:rPr>
          <w:rFonts w:ascii="微软雅黑" w:eastAsia="微软雅黑" w:hAnsi="微软雅黑" w:cs="Calibri" w:hint="eastAsia"/>
          <w:bCs/>
          <w:sz w:val="21"/>
          <w:szCs w:val="21"/>
        </w:rPr>
        <w:t>，真正地实现“品牌+转化”共赢。</w:t>
      </w:r>
    </w:p>
    <w:p w14:paraId="65AA2B4E" w14:textId="57848185" w:rsidR="00BC7577" w:rsidRPr="00461666" w:rsidRDefault="0008678B" w:rsidP="00391D0A">
      <w:pPr>
        <w:rPr>
          <w:rFonts w:ascii="微软雅黑" w:eastAsia="微软雅黑" w:hAnsi="微软雅黑"/>
          <w:color w:val="FF0000"/>
          <w:sz w:val="20"/>
        </w:rPr>
      </w:pPr>
      <w:r>
        <w:rPr>
          <w:noProof/>
        </w:rPr>
        <w:lastRenderedPageBreak/>
        <w:drawing>
          <wp:inline distT="0" distB="0" distL="0" distR="0" wp14:anchorId="2EC009F2" wp14:editId="184A5F3C">
            <wp:extent cx="5720715" cy="31800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77" w:rsidRPr="00461666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EAE188" w14:textId="77777777" w:rsidR="005F1B49" w:rsidRDefault="005F1B49">
      <w:r>
        <w:separator/>
      </w:r>
    </w:p>
  </w:endnote>
  <w:endnote w:type="continuationSeparator" w:id="0">
    <w:p w14:paraId="23AFBCE8" w14:textId="77777777" w:rsidR="005F1B49" w:rsidRDefault="005F1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924F0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0F6AF5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A9668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7C38E2D4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CF526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F03C1E" w14:textId="77777777" w:rsidR="005F1B49" w:rsidRDefault="005F1B49">
      <w:r>
        <w:separator/>
      </w:r>
    </w:p>
  </w:footnote>
  <w:footnote w:type="continuationSeparator" w:id="0">
    <w:p w14:paraId="781D2E30" w14:textId="77777777" w:rsidR="005F1B49" w:rsidRDefault="005F1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96B14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07BCD6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3A6AFD56" wp14:editId="35859AD8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AF19C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3B7A24"/>
    <w:multiLevelType w:val="hybridMultilevel"/>
    <w:tmpl w:val="95F698E6"/>
    <w:lvl w:ilvl="0" w:tplc="9C62CC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678B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5DB9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5B6"/>
    <w:rsid w:val="00274F8A"/>
    <w:rsid w:val="002826E2"/>
    <w:rsid w:val="00290500"/>
    <w:rsid w:val="002A004E"/>
    <w:rsid w:val="002A44B4"/>
    <w:rsid w:val="002B0CDA"/>
    <w:rsid w:val="002B1FC2"/>
    <w:rsid w:val="002E7E41"/>
    <w:rsid w:val="002F10B4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1D0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1666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6E53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1B49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1A17"/>
    <w:rsid w:val="007E2B9D"/>
    <w:rsid w:val="007F6422"/>
    <w:rsid w:val="0080439E"/>
    <w:rsid w:val="00810899"/>
    <w:rsid w:val="00812085"/>
    <w:rsid w:val="00812A8A"/>
    <w:rsid w:val="00813515"/>
    <w:rsid w:val="008159A4"/>
    <w:rsid w:val="00820C09"/>
    <w:rsid w:val="00823822"/>
    <w:rsid w:val="00825032"/>
    <w:rsid w:val="00831D3A"/>
    <w:rsid w:val="00832432"/>
    <w:rsid w:val="008326D5"/>
    <w:rsid w:val="00833986"/>
    <w:rsid w:val="00850837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45FF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2CE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1E28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31BC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1572"/>
    <w:rsid w:val="00B93BD6"/>
    <w:rsid w:val="00B93E3B"/>
    <w:rsid w:val="00BA0329"/>
    <w:rsid w:val="00BA725B"/>
    <w:rsid w:val="00BA7554"/>
    <w:rsid w:val="00BB0E07"/>
    <w:rsid w:val="00BB1A99"/>
    <w:rsid w:val="00BC1804"/>
    <w:rsid w:val="00BC7577"/>
    <w:rsid w:val="00BD5747"/>
    <w:rsid w:val="00BD5A20"/>
    <w:rsid w:val="00BD741B"/>
    <w:rsid w:val="00BD7FD3"/>
    <w:rsid w:val="00BE28C0"/>
    <w:rsid w:val="00BF2065"/>
    <w:rsid w:val="00BF6726"/>
    <w:rsid w:val="00BF78F0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7303"/>
    <w:rsid w:val="00D13BC3"/>
    <w:rsid w:val="00D14F03"/>
    <w:rsid w:val="00D409BB"/>
    <w:rsid w:val="00D5007A"/>
    <w:rsid w:val="00D53E3C"/>
    <w:rsid w:val="00D5598B"/>
    <w:rsid w:val="00D56BD0"/>
    <w:rsid w:val="00D63679"/>
    <w:rsid w:val="00D6725D"/>
    <w:rsid w:val="00D71A2E"/>
    <w:rsid w:val="00D731FC"/>
    <w:rsid w:val="00D80973"/>
    <w:rsid w:val="00D91E1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0964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CA68C3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CE396FA-8409-4272-AEDC-A229C55AA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193</Words>
  <Characters>1105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4</cp:revision>
  <cp:lastPrinted>2012-10-11T08:46:00Z</cp:lastPrinted>
  <dcterms:created xsi:type="dcterms:W3CDTF">2021-01-27T02:13:00Z</dcterms:created>
  <dcterms:modified xsi:type="dcterms:W3CDTF">2021-02-02T03:41:00Z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