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01333E6" w:rsidR="008B689B" w:rsidRPr="00FF1CCD" w:rsidRDefault="00D531E1" w:rsidP="00FF1CC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FF1CCD">
        <w:rPr>
          <w:rFonts w:ascii="微软雅黑" w:eastAsia="微软雅黑" w:hAnsi="微软雅黑"/>
          <w:b/>
          <w:sz w:val="32"/>
          <w:szCs w:val="32"/>
        </w:rPr>
        <w:t>Melty Cream Lip</w:t>
      </w:r>
      <w:r w:rsidR="00D25D52" w:rsidRPr="00D25D52">
        <w:rPr>
          <w:rFonts w:ascii="微软雅黑" w:eastAsia="微软雅黑" w:hAnsi="微软雅黑"/>
          <w:b/>
          <w:sz w:val="32"/>
          <w:szCs w:val="32"/>
        </w:rPr>
        <w:t>×</w:t>
      </w:r>
      <w:r w:rsidRPr="00FF1CCD">
        <w:rPr>
          <w:rFonts w:ascii="微软雅黑" w:eastAsia="微软雅黑" w:hAnsi="微软雅黑"/>
          <w:b/>
          <w:sz w:val="32"/>
          <w:szCs w:val="32"/>
        </w:rPr>
        <w:t>百醇七夕限定甜蜜营销</w:t>
      </w:r>
    </w:p>
    <w:p w14:paraId="0B14D8D6" w14:textId="17F062E2" w:rsidR="008B689B" w:rsidRPr="00D531E1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945C7" w:rsidRPr="00D531E1">
        <w:rPr>
          <w:rFonts w:ascii="微软雅黑" w:eastAsia="微软雅黑" w:hAnsi="微软雅黑" w:hint="eastAsia"/>
          <w:sz w:val="21"/>
          <w:szCs w:val="21"/>
        </w:rPr>
        <w:t>曼秀雷敦</w:t>
      </w:r>
    </w:p>
    <w:p w14:paraId="39CF38F3" w14:textId="2AF1D55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945C7">
        <w:rPr>
          <w:rFonts w:ascii="微软雅黑" w:eastAsia="微软雅黑" w:hAnsi="微软雅黑" w:hint="eastAsia"/>
          <w:sz w:val="21"/>
          <w:szCs w:val="21"/>
        </w:rPr>
        <w:t>日化美妆快消行业</w:t>
      </w:r>
    </w:p>
    <w:p w14:paraId="5DC88663" w14:textId="569BBEB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531E1" w:rsidRPr="00D531E1">
        <w:rPr>
          <w:rFonts w:ascii="微软雅黑" w:eastAsia="微软雅黑" w:hAnsi="微软雅黑"/>
          <w:sz w:val="21"/>
          <w:szCs w:val="21"/>
        </w:rPr>
        <w:t>2020.08.02</w:t>
      </w:r>
      <w:r w:rsidR="00FF1CCD">
        <w:rPr>
          <w:rFonts w:ascii="微软雅黑" w:eastAsia="微软雅黑" w:hAnsi="微软雅黑"/>
          <w:sz w:val="21"/>
          <w:szCs w:val="21"/>
        </w:rPr>
        <w:t>-</w:t>
      </w:r>
      <w:r w:rsidR="00D531E1" w:rsidRPr="00D531E1">
        <w:rPr>
          <w:rFonts w:ascii="微软雅黑" w:eastAsia="微软雅黑" w:hAnsi="微软雅黑"/>
          <w:sz w:val="21"/>
          <w:szCs w:val="21"/>
        </w:rPr>
        <w:t>09.01</w:t>
      </w:r>
    </w:p>
    <w:p w14:paraId="283EDB48" w14:textId="4D098A54" w:rsidR="008875A4" w:rsidRPr="00FF1CCD" w:rsidRDefault="000631F9" w:rsidP="00FF1CC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F5564" w:rsidRPr="000F5564">
        <w:rPr>
          <w:rFonts w:ascii="微软雅黑" w:eastAsia="微软雅黑" w:hAnsi="微软雅黑" w:hint="eastAsia"/>
          <w:sz w:val="21"/>
          <w:szCs w:val="21"/>
        </w:rPr>
        <w:t>效果营销类</w:t>
      </w:r>
      <w:bookmarkStart w:id="0" w:name="_GoBack"/>
      <w:bookmarkEnd w:id="0"/>
    </w:p>
    <w:p w14:paraId="0E6F1D1F" w14:textId="77777777" w:rsidR="00B5241D" w:rsidRPr="002B1FC2" w:rsidRDefault="000631F9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137EF7C" w:rsidR="000631F9" w:rsidRPr="00FF1CCD" w:rsidRDefault="000111B7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111B7">
        <w:rPr>
          <w:rFonts w:ascii="微软雅黑" w:eastAsia="微软雅黑" w:hAnsi="微软雅黑" w:hint="eastAsia"/>
          <w:sz w:val="21"/>
          <w:szCs w:val="21"/>
        </w:rPr>
        <w:t>Melty Cream Lip作为曼秀雷敦旗下的一个年轻唇膏品牌</w:t>
      </w:r>
      <w:r>
        <w:rPr>
          <w:rFonts w:ascii="微软雅黑" w:eastAsia="微软雅黑" w:hAnsi="微软雅黑" w:hint="eastAsia"/>
          <w:sz w:val="21"/>
          <w:szCs w:val="21"/>
        </w:rPr>
        <w:t>，2018到2019年间</w:t>
      </w:r>
      <w:r w:rsidRPr="000111B7">
        <w:rPr>
          <w:rFonts w:ascii="微软雅黑" w:eastAsia="微软雅黑" w:hAnsi="微软雅黑" w:hint="eastAsia"/>
          <w:sz w:val="21"/>
          <w:szCs w:val="21"/>
        </w:rPr>
        <w:t>凭借“珍珠奶茶”等网红口味在日本一炮而红，</w:t>
      </w:r>
      <w:r>
        <w:rPr>
          <w:rFonts w:ascii="微软雅黑" w:eastAsia="微软雅黑" w:hAnsi="微软雅黑" w:hint="eastAsia"/>
          <w:sz w:val="21"/>
          <w:szCs w:val="21"/>
        </w:rPr>
        <w:t>在海外社交媒体上</w:t>
      </w:r>
      <w:r w:rsidR="00224114">
        <w:rPr>
          <w:rFonts w:ascii="微软雅黑" w:eastAsia="微软雅黑" w:hAnsi="微软雅黑" w:hint="eastAsia"/>
          <w:sz w:val="21"/>
          <w:szCs w:val="21"/>
        </w:rPr>
        <w:t>引起广泛热议。但刚引入国内市场，尚未在国内消费者心中建立强有力的品牌认知，需要通过传播活动在Z世代当中打造品牌声量。</w:t>
      </w:r>
    </w:p>
    <w:p w14:paraId="3751F760" w14:textId="77777777" w:rsidR="000631F9" w:rsidRPr="002B1FC2" w:rsidRDefault="000631F9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6DC1240" w14:textId="52D1AF1E" w:rsidR="00350673" w:rsidRPr="00E5768D" w:rsidRDefault="00350673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50673">
        <w:rPr>
          <w:rFonts w:ascii="微软雅黑" w:eastAsia="微软雅黑" w:hAnsi="微软雅黑" w:hint="eastAsia"/>
          <w:sz w:val="21"/>
          <w:szCs w:val="21"/>
        </w:rPr>
        <w:t>品牌方</w:t>
      </w:r>
      <w:r>
        <w:rPr>
          <w:rFonts w:ascii="微软雅黑" w:eastAsia="微软雅黑" w:hAnsi="微软雅黑" w:hint="eastAsia"/>
          <w:sz w:val="21"/>
          <w:szCs w:val="21"/>
        </w:rPr>
        <w:t>通过</w:t>
      </w:r>
      <w:r w:rsidRPr="00350673">
        <w:rPr>
          <w:rFonts w:ascii="微软雅黑" w:eastAsia="微软雅黑" w:hAnsi="微软雅黑" w:hint="eastAsia"/>
          <w:sz w:val="21"/>
          <w:szCs w:val="21"/>
        </w:rPr>
        <w:t>瞄准</w:t>
      </w:r>
      <w:r w:rsidRPr="00350673">
        <w:rPr>
          <w:rFonts w:ascii="微软雅黑" w:eastAsia="微软雅黑" w:hAnsi="微软雅黑"/>
          <w:sz w:val="21"/>
          <w:szCs w:val="21"/>
        </w:rPr>
        <w:t>Z</w:t>
      </w:r>
      <w:r>
        <w:rPr>
          <w:rFonts w:ascii="微软雅黑" w:eastAsia="微软雅黑" w:hAnsi="微软雅黑"/>
          <w:sz w:val="21"/>
          <w:szCs w:val="21"/>
        </w:rPr>
        <w:t>世代</w:t>
      </w:r>
      <w:r w:rsidRPr="00350673">
        <w:rPr>
          <w:rFonts w:ascii="微软雅黑" w:eastAsia="微软雅黑" w:hAnsi="微软雅黑"/>
          <w:sz w:val="21"/>
          <w:szCs w:val="21"/>
        </w:rPr>
        <w:t>的新新人类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50673">
        <w:rPr>
          <w:rFonts w:ascii="微软雅黑" w:eastAsia="微软雅黑" w:hAnsi="微软雅黑" w:hint="eastAsia"/>
          <w:sz w:val="21"/>
          <w:szCs w:val="21"/>
        </w:rPr>
        <w:t>希望通过一波有趣网感的</w:t>
      </w:r>
      <w:r w:rsidRPr="00350673">
        <w:rPr>
          <w:rFonts w:ascii="微软雅黑" w:eastAsia="微软雅黑" w:hAnsi="微软雅黑"/>
          <w:sz w:val="21"/>
          <w:szCs w:val="21"/>
        </w:rPr>
        <w:t>campaign</w:t>
      </w:r>
      <w:r>
        <w:rPr>
          <w:rFonts w:ascii="微软雅黑" w:eastAsia="微软雅黑" w:hAnsi="微软雅黑" w:hint="eastAsia"/>
          <w:sz w:val="21"/>
          <w:szCs w:val="21"/>
        </w:rPr>
        <w:t>，用年轻人喜爱的语言</w:t>
      </w:r>
      <w:r w:rsidRPr="00350673">
        <w:rPr>
          <w:rFonts w:ascii="微软雅黑" w:eastAsia="微软雅黑" w:hAnsi="微软雅黑" w:hint="eastAsia"/>
          <w:sz w:val="21"/>
          <w:szCs w:val="21"/>
        </w:rPr>
        <w:t>和他们进行沟通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50673">
        <w:rPr>
          <w:rFonts w:ascii="微软雅黑" w:eastAsia="微软雅黑" w:hAnsi="微软雅黑" w:hint="eastAsia"/>
          <w:sz w:val="21"/>
          <w:szCs w:val="21"/>
        </w:rPr>
        <w:t>将</w:t>
      </w:r>
      <w:r w:rsidRPr="00350673">
        <w:rPr>
          <w:rFonts w:ascii="微软雅黑" w:eastAsia="微软雅黑" w:hAnsi="微软雅黑"/>
          <w:sz w:val="21"/>
          <w:szCs w:val="21"/>
        </w:rPr>
        <w:t>Melty Cream Lip打造成国内唇膏市场的网红爆品</w:t>
      </w:r>
      <w:r w:rsid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792BA65D" w:rsidR="000631F9" w:rsidRPr="009215DE" w:rsidRDefault="009215DE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15DE">
        <w:rPr>
          <w:rFonts w:ascii="微软雅黑" w:eastAsia="微软雅黑" w:hAnsi="微软雅黑" w:hint="eastAsia"/>
          <w:sz w:val="21"/>
          <w:szCs w:val="21"/>
        </w:rPr>
        <w:t>作为年轻一代，</w:t>
      </w:r>
      <w:r w:rsidRPr="009215DE">
        <w:rPr>
          <w:rFonts w:ascii="微软雅黑" w:eastAsia="微软雅黑" w:hAnsi="微软雅黑"/>
          <w:sz w:val="21"/>
          <w:szCs w:val="21"/>
        </w:rPr>
        <w:t>Melty Cream Lip的TA，他们在消费什么？</w:t>
      </w:r>
    </w:p>
    <w:p w14:paraId="61683F3D" w14:textId="6C0EE2A7" w:rsidR="009215DE" w:rsidRDefault="009215DE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15DE">
        <w:rPr>
          <w:rFonts w:ascii="微软雅黑" w:eastAsia="微软雅黑" w:hAnsi="微软雅黑" w:hint="eastAsia"/>
          <w:sz w:val="21"/>
          <w:szCs w:val="21"/>
        </w:rPr>
        <w:t>影响年轻人购买决策的因素，不再是单一的产品力因素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9215DE">
        <w:rPr>
          <w:rFonts w:ascii="微软雅黑" w:eastAsia="微软雅黑" w:hAnsi="微软雅黑" w:hint="eastAsia"/>
          <w:sz w:val="21"/>
          <w:szCs w:val="21"/>
        </w:rPr>
        <w:t>新鲜好玩的附加价值，更容易引起新新人类的注意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9215DE">
        <w:rPr>
          <w:rFonts w:ascii="微软雅黑" w:eastAsia="微软雅黑" w:hAnsi="微软雅黑" w:hint="eastAsia"/>
          <w:sz w:val="21"/>
          <w:szCs w:val="21"/>
        </w:rPr>
        <w:t>有趣的跨界、好玩的礼盒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215DE">
        <w:rPr>
          <w:rFonts w:ascii="微软雅黑" w:eastAsia="微软雅黑" w:hAnsi="微软雅黑" w:hint="eastAsia"/>
          <w:sz w:val="21"/>
          <w:szCs w:val="21"/>
        </w:rPr>
        <w:t>在颜值时代的今天更容易收割</w:t>
      </w:r>
      <w:r w:rsidRPr="009215DE">
        <w:rPr>
          <w:rFonts w:ascii="微软雅黑" w:eastAsia="微软雅黑" w:hAnsi="微软雅黑"/>
          <w:sz w:val="21"/>
          <w:szCs w:val="21"/>
        </w:rPr>
        <w:t>TA的少女心</w:t>
      </w:r>
      <w:r>
        <w:rPr>
          <w:rFonts w:ascii="微软雅黑" w:eastAsia="微软雅黑" w:hAnsi="微软雅黑" w:hint="eastAsia"/>
          <w:sz w:val="21"/>
          <w:szCs w:val="21"/>
        </w:rPr>
        <w:t>！</w:t>
      </w:r>
    </w:p>
    <w:p w14:paraId="1DD666C0" w14:textId="77C81B71" w:rsidR="009215DE" w:rsidRPr="00FF1CCD" w:rsidRDefault="009215DE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我们让</w:t>
      </w:r>
      <w:r w:rsidRPr="009215DE">
        <w:rPr>
          <w:rFonts w:ascii="微软雅黑" w:eastAsia="微软雅黑" w:hAnsi="微软雅黑" w:hint="eastAsia"/>
          <w:sz w:val="21"/>
          <w:szCs w:val="21"/>
        </w:rPr>
        <w:t>日系美食口味唇膏Melty Cream Lip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215DE">
        <w:rPr>
          <w:rFonts w:ascii="微软雅黑" w:eastAsia="微软雅黑" w:hAnsi="微软雅黑" w:hint="eastAsia"/>
          <w:sz w:val="21"/>
          <w:szCs w:val="21"/>
        </w:rPr>
        <w:t>和年轻人喜爱的日系轻零食Glico携手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9215DE">
        <w:rPr>
          <w:rFonts w:ascii="微软雅黑" w:eastAsia="微软雅黑" w:hAnsi="微软雅黑" w:hint="eastAsia"/>
          <w:sz w:val="21"/>
          <w:szCs w:val="21"/>
        </w:rPr>
        <w:t>以新鲜感和趣味性的跨界营销，对年轻TA实现取向狙击</w:t>
      </w:r>
      <w:r>
        <w:rPr>
          <w:rFonts w:ascii="微软雅黑" w:eastAsia="微软雅黑" w:hAnsi="微软雅黑" w:hint="eastAsia"/>
          <w:sz w:val="21"/>
          <w:szCs w:val="21"/>
        </w:rPr>
        <w:t>！</w:t>
      </w:r>
    </w:p>
    <w:p w14:paraId="0413AEA7" w14:textId="77777777" w:rsidR="00B5241D" w:rsidRPr="002B1FC2" w:rsidRDefault="000631F9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67F6D50" w14:textId="69EB3CDD" w:rsidR="000C450C" w:rsidRDefault="000C450C" w:rsidP="00FF1CC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C450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94DE4D9" wp14:editId="10E91B8F">
            <wp:extent cx="5517254" cy="2313707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56FAE56D-4677-447D-94C2-25B298220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56FAE56D-4677-447D-94C2-25B298220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4292"/>
                    <a:stretch/>
                  </pic:blipFill>
                  <pic:spPr>
                    <a:xfrm>
                      <a:off x="0" y="0"/>
                      <a:ext cx="5546208" cy="23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4292" w14:textId="4191B2CA" w:rsidR="000C450C" w:rsidRDefault="000C450C" w:rsidP="00FF1CC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C450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D84C388" wp14:editId="24423563">
            <wp:extent cx="3136605" cy="3575587"/>
            <wp:effectExtent l="25400" t="25400" r="26035" b="3175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0" b="1701"/>
                    <a:stretch/>
                  </pic:blipFill>
                  <pic:spPr>
                    <a:xfrm>
                      <a:off x="0" y="0"/>
                      <a:ext cx="3161670" cy="3604160"/>
                    </a:xfrm>
                    <a:prstGeom prst="rect">
                      <a:avLst/>
                    </a:prstGeom>
                    <a:ln w="19050">
                      <a:solidFill>
                        <a:srgbClr val="A87E25"/>
                      </a:solidFill>
                    </a:ln>
                  </pic:spPr>
                </pic:pic>
              </a:graphicData>
            </a:graphic>
          </wp:inline>
        </w:drawing>
      </w:r>
    </w:p>
    <w:p w14:paraId="4DB278E0" w14:textId="5E6DA319" w:rsidR="000C450C" w:rsidRPr="000C450C" w:rsidRDefault="000C450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C450C">
        <w:rPr>
          <w:rFonts w:ascii="微软雅黑" w:eastAsia="微软雅黑" w:hAnsi="微软雅黑"/>
          <w:b/>
          <w:sz w:val="21"/>
          <w:szCs w:val="21"/>
        </w:rPr>
        <w:t>创意思考</w:t>
      </w:r>
      <w:r w:rsidRPr="000C450C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4E095623" w14:textId="53A994CD" w:rsidR="000C450C" w:rsidRPr="00FF1CCD" w:rsidRDefault="000C450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C450C">
        <w:rPr>
          <w:rFonts w:ascii="微软雅黑" w:eastAsia="微软雅黑" w:hAnsi="微软雅黑" w:hint="eastAsia"/>
          <w:sz w:val="21"/>
          <w:szCs w:val="21"/>
        </w:rPr>
        <w:t>以在日本高中生中流行的「</w:t>
      </w:r>
      <w:proofErr w:type="spellStart"/>
      <w:r w:rsidRPr="000C450C">
        <w:rPr>
          <w:rFonts w:ascii="微软雅黑" w:eastAsia="微软雅黑" w:hAnsi="微软雅黑"/>
          <w:sz w:val="21"/>
          <w:szCs w:val="21"/>
        </w:rPr>
        <w:t>Pocky</w:t>
      </w:r>
      <w:proofErr w:type="spellEnd"/>
      <w:r w:rsidRPr="000C450C">
        <w:rPr>
          <w:rFonts w:ascii="微软雅黑" w:eastAsia="微软雅黑" w:hAnsi="微软雅黑"/>
          <w:sz w:val="21"/>
          <w:szCs w:val="21"/>
        </w:rPr>
        <w:t xml:space="preserve"> Game」作为创意起点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0C450C">
        <w:rPr>
          <w:rFonts w:ascii="微软雅黑" w:eastAsia="微软雅黑" w:hAnsi="微软雅黑" w:hint="eastAsia"/>
          <w:sz w:val="21"/>
          <w:szCs w:val="21"/>
        </w:rPr>
        <w:t>从两个人从两端吃同一根饼干条，到最终会亲在一起的游戏路径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0C450C">
        <w:rPr>
          <w:rFonts w:ascii="微软雅黑" w:eastAsia="微软雅黑" w:hAnsi="微软雅黑" w:hint="eastAsia"/>
          <w:sz w:val="21"/>
          <w:szCs w:val="21"/>
        </w:rPr>
        <w:t>延伸出「</w:t>
      </w:r>
      <w:proofErr w:type="spellStart"/>
      <w:r w:rsidRPr="000C450C">
        <w:rPr>
          <w:rFonts w:ascii="微软雅黑" w:eastAsia="微软雅黑" w:hAnsi="微软雅黑"/>
          <w:sz w:val="21"/>
          <w:szCs w:val="21"/>
        </w:rPr>
        <w:t>Pocky</w:t>
      </w:r>
      <w:proofErr w:type="spellEnd"/>
      <w:r w:rsidRPr="000C450C">
        <w:rPr>
          <w:rFonts w:ascii="微软雅黑" w:eastAsia="微软雅黑" w:hAnsi="微软雅黑"/>
          <w:sz w:val="21"/>
          <w:szCs w:val="21"/>
        </w:rPr>
        <w:t xml:space="preserve"> Kiss</w:t>
      </w:r>
      <w:r>
        <w:rPr>
          <w:rFonts w:ascii="微软雅黑" w:eastAsia="微软雅黑" w:hAnsi="微软雅黑"/>
          <w:sz w:val="21"/>
          <w:szCs w:val="21"/>
        </w:rPr>
        <w:t>」的恋爱亲亲玩法，实现两个品牌的亲密联合</w:t>
      </w:r>
      <w:r w:rsid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573A6C22" w14:textId="0560484E" w:rsidR="000C450C" w:rsidRDefault="000C450C" w:rsidP="00FF1CC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C450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9C2969A" wp14:editId="496C6080">
            <wp:extent cx="4563177" cy="3785191"/>
            <wp:effectExtent l="0" t="0" r="0" b="0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4442D5D1-578F-474F-A99E-B5FCBA6F9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4442D5D1-578F-474F-A99E-B5FCBA6F97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944" r="975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3" b="8847"/>
                    <a:stretch/>
                  </pic:blipFill>
                  <pic:spPr>
                    <a:xfrm>
                      <a:off x="0" y="0"/>
                      <a:ext cx="4604290" cy="38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3202" w14:textId="238F6C26" w:rsidR="000C450C" w:rsidRPr="000C450C" w:rsidRDefault="000C450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C450C">
        <w:rPr>
          <w:rFonts w:ascii="微软雅黑" w:eastAsia="微软雅黑" w:hAnsi="微软雅黑"/>
          <w:b/>
          <w:sz w:val="21"/>
          <w:szCs w:val="21"/>
        </w:rPr>
        <w:lastRenderedPageBreak/>
        <w:t>创意执行</w:t>
      </w:r>
      <w:r w:rsidRPr="000C450C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220B5A4E" w14:textId="06771F44" w:rsidR="00FF1CCD" w:rsidRDefault="000C450C" w:rsidP="00FF1CC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C450C">
        <w:rPr>
          <w:rFonts w:ascii="微软雅黑" w:eastAsia="微软雅黑" w:hAnsi="微软雅黑" w:hint="eastAsia"/>
          <w:b/>
          <w:szCs w:val="21"/>
        </w:rPr>
        <w:t>定制有恋爱故事的产品包装</w:t>
      </w:r>
    </w:p>
    <w:p w14:paraId="20D782AF" w14:textId="3E4617C9" w:rsidR="000C450C" w:rsidRPr="00FF1CCD" w:rsidRDefault="000C450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1CCD">
        <w:rPr>
          <w:rFonts w:ascii="微软雅黑" w:eastAsia="微软雅黑" w:hAnsi="微软雅黑" w:hint="eastAsia"/>
          <w:sz w:val="21"/>
          <w:szCs w:val="21"/>
        </w:rPr>
        <w:t>这个夏天一起亲一口恋爱般的绵绵滋润，甜在心里</w:t>
      </w:r>
      <w:r w:rsidR="00FF1CCD" w:rsidRP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51BAF5A6" w14:textId="5B989CDD" w:rsidR="0048624C" w:rsidRDefault="00FF1CCD" w:rsidP="00FF1CC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F1CC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8C6BCEE" wp14:editId="046173E3">
            <wp:extent cx="5391106" cy="211778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964" cy="212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8C97" w14:textId="5E9A8FB7" w:rsidR="004C162F" w:rsidRPr="004C162F" w:rsidRDefault="004C162F" w:rsidP="00FF1CC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C162F">
        <w:rPr>
          <w:rFonts w:ascii="微软雅黑" w:eastAsia="微软雅黑" w:hAnsi="微软雅黑" w:hint="eastAsia"/>
          <w:b/>
          <w:bCs/>
          <w:szCs w:val="21"/>
        </w:rPr>
        <w:t>有话题度的礼盒</w:t>
      </w:r>
    </w:p>
    <w:p w14:paraId="37EF7232" w14:textId="609D548C" w:rsidR="004C162F" w:rsidRPr="0048624C" w:rsidRDefault="004C162F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624C">
        <w:rPr>
          <w:rFonts w:ascii="微软雅黑" w:eastAsia="微软雅黑" w:hAnsi="微软雅黑" w:hint="eastAsia"/>
          <w:sz w:val="21"/>
          <w:szCs w:val="21"/>
        </w:rPr>
        <w:t>亲亲恋爱大冒险礼盒，借势七夕情节为情侣们打造浪漫甜蜜氛围</w:t>
      </w:r>
      <w:r w:rsid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23624519" w14:textId="2589CEE3" w:rsidR="0048624C" w:rsidRPr="0048624C" w:rsidRDefault="0048624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8624C">
        <w:rPr>
          <w:rFonts w:ascii="微软雅黑" w:eastAsia="微软雅黑" w:hAnsi="微软雅黑"/>
          <w:b/>
          <w:sz w:val="21"/>
          <w:szCs w:val="21"/>
        </w:rPr>
        <w:t>礼盒内的</w:t>
      </w:r>
      <w:r w:rsidRPr="0048624C">
        <w:rPr>
          <w:rFonts w:ascii="微软雅黑" w:eastAsia="微软雅黑" w:hAnsi="微软雅黑" w:hint="eastAsia"/>
          <w:b/>
          <w:sz w:val="21"/>
          <w:szCs w:val="21"/>
        </w:rPr>
        <w:t>「唇唇」欲动恋爱签</w:t>
      </w:r>
    </w:p>
    <w:p w14:paraId="2D8B89DE" w14:textId="2A4F3E62" w:rsidR="000C450C" w:rsidRPr="00FF1CCD" w:rsidRDefault="0048624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624C">
        <w:rPr>
          <w:rFonts w:ascii="微软雅黑" w:eastAsia="微软雅黑" w:hAnsi="微软雅黑" w:hint="eastAsia"/>
          <w:sz w:val="21"/>
          <w:szCs w:val="21"/>
        </w:rPr>
        <w:t>每条签上都写有不同的亲亲大冒险挑战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48624C">
        <w:rPr>
          <w:rFonts w:ascii="微软雅黑" w:eastAsia="微软雅黑" w:hAnsi="微软雅黑" w:hint="eastAsia"/>
          <w:sz w:val="21"/>
          <w:szCs w:val="21"/>
        </w:rPr>
        <w:t>用趣味玩法为情侣增加甜蜜互动</w:t>
      </w:r>
      <w:r w:rsid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6D950344" w14:textId="01EEA0A5" w:rsidR="00FF1CCD" w:rsidRDefault="00FF1CCD" w:rsidP="00FF1CC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F1CCD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691A3A62" wp14:editId="3DC1E832">
            <wp:extent cx="5051563" cy="3096879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4486" cy="31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sz w:val="21"/>
          <w:szCs w:val="21"/>
        </w:rPr>
        <w:t xml:space="preserve"> </w:t>
      </w:r>
    </w:p>
    <w:p w14:paraId="5D6EE60F" w14:textId="027CB83A" w:rsidR="00FF1CCD" w:rsidRPr="000C450C" w:rsidRDefault="0048624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媒介</w:t>
      </w:r>
      <w:r w:rsidRPr="000C450C">
        <w:rPr>
          <w:rFonts w:ascii="微软雅黑" w:eastAsia="微软雅黑" w:hAnsi="微软雅黑"/>
          <w:b/>
          <w:sz w:val="21"/>
          <w:szCs w:val="21"/>
        </w:rPr>
        <w:t>执行</w:t>
      </w:r>
      <w:r w:rsidRPr="000C450C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B1C39CC" w14:textId="5892CE09" w:rsidR="0048624C" w:rsidRPr="00FF1CCD" w:rsidRDefault="0048624C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小红书种草/关键词广告+抖音效果广告+淘内种草提升后端销售转化</w:t>
      </w:r>
      <w:r w:rsidR="00FF1CCD">
        <w:rPr>
          <w:rFonts w:ascii="微软雅黑" w:eastAsia="微软雅黑" w:hAnsi="微软雅黑" w:hint="eastAsia"/>
          <w:sz w:val="21"/>
          <w:szCs w:val="21"/>
        </w:rPr>
        <w:t>。</w:t>
      </w:r>
    </w:p>
    <w:p w14:paraId="501B2660" w14:textId="77777777" w:rsidR="00E40EE7" w:rsidRPr="002B1FC2" w:rsidRDefault="000631F9" w:rsidP="00FF1C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3EE65F1" w14:textId="19101840" w:rsidR="002B1FC2" w:rsidRDefault="0048624C" w:rsidP="00FF1C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97F16F6" wp14:editId="3045D15A">
            <wp:extent cx="4154591" cy="3114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7869" cy="31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E03A" w14:textId="19A45855" w:rsidR="0048624C" w:rsidRPr="00B63B62" w:rsidRDefault="0048624C" w:rsidP="00FF1C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8624C">
        <w:rPr>
          <w:rFonts w:ascii="微软雅黑" w:eastAsia="微软雅黑" w:hAnsi="微软雅黑" w:hint="eastAsia"/>
          <w:b/>
          <w:bCs/>
          <w:sz w:val="21"/>
          <w:szCs w:val="21"/>
        </w:rPr>
        <w:t>高颜值+高趣味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的跨界礼盒</w:t>
      </w:r>
      <w:r w:rsidRPr="0048624C">
        <w:rPr>
          <w:rFonts w:ascii="微软雅黑" w:eastAsia="微软雅黑" w:hAnsi="微软雅黑" w:hint="eastAsia"/>
          <w:b/>
          <w:bCs/>
          <w:sz w:val="21"/>
          <w:szCs w:val="21"/>
        </w:rPr>
        <w:t>引爆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社交网络，</w:t>
      </w:r>
      <w:r>
        <w:rPr>
          <w:rFonts w:ascii="微软雅黑" w:eastAsia="微软雅黑" w:hAnsi="微软雅黑"/>
          <w:sz w:val="21"/>
          <w:szCs w:val="21"/>
        </w:rPr>
        <w:t>成功</w:t>
      </w:r>
      <w:r w:rsidRPr="0048624C">
        <w:rPr>
          <w:rFonts w:ascii="微软雅黑" w:eastAsia="微软雅黑" w:hAnsi="微软雅黑" w:hint="eastAsia"/>
          <w:sz w:val="21"/>
          <w:szCs w:val="21"/>
        </w:rPr>
        <w:t>引发海量自来水UGC传播</w:t>
      </w:r>
      <w:r w:rsidR="00FF1CCD">
        <w:rPr>
          <w:rFonts w:ascii="微软雅黑" w:eastAsia="微软雅黑" w:hAnsi="微软雅黑" w:hint="eastAsia"/>
          <w:sz w:val="21"/>
          <w:szCs w:val="21"/>
        </w:rPr>
        <w:t>，</w:t>
      </w:r>
      <w:r w:rsidRPr="0048624C">
        <w:rPr>
          <w:rFonts w:ascii="微软雅黑" w:eastAsia="微软雅黑" w:hAnsi="微软雅黑" w:hint="eastAsia"/>
          <w:sz w:val="21"/>
          <w:szCs w:val="21"/>
        </w:rPr>
        <w:t>将每一位素人都变成Melty Cream Lip的品牌代言人</w:t>
      </w:r>
      <w:r w:rsidR="00FF1CCD">
        <w:rPr>
          <w:rFonts w:ascii="微软雅黑" w:eastAsia="微软雅黑" w:hAnsi="微软雅黑" w:hint="eastAsia"/>
          <w:sz w:val="21"/>
          <w:szCs w:val="21"/>
        </w:rPr>
        <w:t>；</w:t>
      </w:r>
    </w:p>
    <w:p w14:paraId="370A274A" w14:textId="58EDBD3F" w:rsidR="00B63B62" w:rsidRPr="00B63B62" w:rsidRDefault="00B63B62" w:rsidP="00FF1CC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B63B62">
        <w:rPr>
          <w:rFonts w:ascii="微软雅黑" w:eastAsia="微软雅黑" w:hAnsi="微软雅黑" w:hint="eastAsia"/>
          <w:b/>
          <w:bCs/>
          <w:sz w:val="21"/>
          <w:szCs w:val="21"/>
        </w:rPr>
        <w:t>跨界官宣当日微博指数</w:t>
      </w:r>
      <w:r w:rsidRPr="00B63B62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B63B62">
        <w:rPr>
          <w:rFonts w:ascii="微软雅黑" w:eastAsia="微软雅黑" w:hAnsi="微软雅黑" w:hint="eastAsia"/>
          <w:b/>
          <w:bCs/>
          <w:sz w:val="21"/>
          <w:szCs w:val="21"/>
        </w:rPr>
        <w:t>「曼秀雷敦唇膏」增长21850%，「曼秀雷敦」增长144.41%</w:t>
      </w:r>
      <w:r w:rsidR="00FF1CC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701CB179" w14:textId="1DD71C92" w:rsidR="00B63B62" w:rsidRPr="00FF1CCD" w:rsidRDefault="00B63B62" w:rsidP="00FF1CC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63B62">
        <w:rPr>
          <w:rFonts w:ascii="微软雅黑" w:eastAsia="微软雅黑" w:hAnsi="微软雅黑" w:hint="eastAsia"/>
          <w:b/>
          <w:bCs/>
          <w:sz w:val="21"/>
          <w:szCs w:val="21"/>
        </w:rPr>
        <w:t>官宣当日微信指数，「曼秀雷敦唇膏」增长155.39%</w:t>
      </w:r>
      <w:r w:rsidR="00FF1CC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04E73E0F" w14:textId="45302884" w:rsidR="00B63B62" w:rsidRPr="00FF1CCD" w:rsidRDefault="00B63B62" w:rsidP="00FF1CC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品牌联名款</w:t>
      </w:r>
      <w:r w:rsidRPr="00B63B62">
        <w:rPr>
          <w:rFonts w:ascii="微软雅黑" w:eastAsia="微软雅黑" w:hAnsi="微软雅黑" w:hint="eastAsia"/>
          <w:b/>
          <w:bCs/>
          <w:sz w:val="21"/>
          <w:szCs w:val="21"/>
        </w:rPr>
        <w:t>淘宝站内搜索热度与交易指数在进入推广期后迅速飙升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——</w:t>
      </w:r>
      <w:r w:rsidRPr="00B63B62">
        <w:rPr>
          <w:rFonts w:ascii="微软雅黑" w:eastAsia="微软雅黑" w:hAnsi="微软雅黑" w:hint="eastAsia"/>
          <w:bCs/>
          <w:sz w:val="21"/>
          <w:szCs w:val="21"/>
        </w:rPr>
        <w:t>搜索热度上升</w:t>
      </w:r>
      <w:r w:rsidRPr="00FF1CCD">
        <w:rPr>
          <w:rFonts w:ascii="微软雅黑" w:eastAsia="微软雅黑" w:hAnsi="微软雅黑"/>
          <w:b/>
          <w:bCs/>
          <w:sz w:val="21"/>
          <w:szCs w:val="21"/>
        </w:rPr>
        <w:t>3000%+</w:t>
      </w:r>
      <w:r w:rsidR="00FF1CCD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B63B62">
        <w:rPr>
          <w:rFonts w:ascii="微软雅黑" w:eastAsia="微软雅黑" w:hAnsi="微软雅黑" w:hint="eastAsia"/>
          <w:bCs/>
          <w:sz w:val="21"/>
          <w:szCs w:val="21"/>
        </w:rPr>
        <w:t>交易指数上升至</w:t>
      </w:r>
      <w:r w:rsidRPr="00FF1CCD">
        <w:rPr>
          <w:rFonts w:ascii="微软雅黑" w:eastAsia="微软雅黑" w:hAnsi="微软雅黑"/>
          <w:b/>
          <w:bCs/>
          <w:sz w:val="21"/>
          <w:szCs w:val="21"/>
        </w:rPr>
        <w:t>270+</w:t>
      </w:r>
      <w:r w:rsidRPr="00FF1CCD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210EE074" w14:textId="17BC1524" w:rsidR="00DF16A3" w:rsidRPr="00FF1CCD" w:rsidRDefault="002B58E8" w:rsidP="00FF1CC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B58E8">
        <w:rPr>
          <w:rFonts w:ascii="微软雅黑" w:eastAsia="微软雅黑" w:hAnsi="微软雅黑" w:hint="eastAsia"/>
          <w:b/>
          <w:bCs/>
          <w:sz w:val="21"/>
          <w:szCs w:val="21"/>
        </w:rPr>
        <w:t>联名款创销售高峰，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在</w:t>
      </w:r>
      <w:r w:rsidRPr="002B58E8">
        <w:rPr>
          <w:rFonts w:ascii="微软雅黑" w:eastAsia="微软雅黑" w:hAnsi="微软雅黑" w:hint="eastAsia"/>
          <w:b/>
          <w:bCs/>
          <w:sz w:val="21"/>
          <w:szCs w:val="21"/>
        </w:rPr>
        <w:t>推广期间营销ROI高达6</w:t>
      </w:r>
      <w:r w:rsidR="00FF1CCD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A0CAD94" w14:textId="13DFE8A9" w:rsidR="00BC7577" w:rsidRPr="00FF1CCD" w:rsidRDefault="00DF16A3" w:rsidP="00FF1CC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这波跨界营销不仅成功在</w:t>
      </w:r>
      <w:r w:rsidR="002B58E8" w:rsidRPr="00DF16A3">
        <w:rPr>
          <w:rFonts w:ascii="微软雅黑" w:eastAsia="微软雅黑" w:hAnsi="微软雅黑"/>
          <w:bCs/>
          <w:sz w:val="21"/>
          <w:szCs w:val="21"/>
        </w:rPr>
        <w:t>社交</w:t>
      </w:r>
      <w:r>
        <w:rPr>
          <w:rFonts w:ascii="微软雅黑" w:eastAsia="微软雅黑" w:hAnsi="微软雅黑"/>
          <w:bCs/>
          <w:sz w:val="21"/>
          <w:szCs w:val="21"/>
        </w:rPr>
        <w:t>媒体上引起广泛讨论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/>
          <w:bCs/>
          <w:sz w:val="21"/>
          <w:szCs w:val="21"/>
        </w:rPr>
        <w:t>在z世代的年轻人群体中成功种草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/>
          <w:bCs/>
          <w:sz w:val="21"/>
          <w:szCs w:val="21"/>
        </w:rPr>
        <w:t>并通过甜甜的恋爱味礼盒拉动了电商销售转化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E17EA6">
        <w:rPr>
          <w:rFonts w:ascii="微软雅黑" w:eastAsia="微软雅黑" w:hAnsi="微软雅黑"/>
          <w:bCs/>
          <w:sz w:val="21"/>
          <w:szCs w:val="21"/>
        </w:rPr>
        <w:t>实现品</w:t>
      </w:r>
      <w:r w:rsidR="005D5BAA">
        <w:rPr>
          <w:rFonts w:ascii="微软雅黑" w:eastAsia="微软雅黑" w:hAnsi="微软雅黑"/>
          <w:bCs/>
          <w:sz w:val="21"/>
          <w:szCs w:val="21"/>
        </w:rPr>
        <w:t>牌心智占领和效果转化的双重提升</w:t>
      </w:r>
      <w:r w:rsidR="00FF1CC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sectPr w:rsidR="00BC7577" w:rsidRPr="00FF1CCD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6FA6F" w14:textId="77777777" w:rsidR="00F95A96" w:rsidRDefault="00F95A96">
      <w:r>
        <w:separator/>
      </w:r>
    </w:p>
  </w:endnote>
  <w:endnote w:type="continuationSeparator" w:id="0">
    <w:p w14:paraId="1B2E0A44" w14:textId="77777777" w:rsidR="00F95A96" w:rsidRDefault="00F9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CD94E" w14:textId="77777777" w:rsidR="00F95A96" w:rsidRDefault="00F95A96">
      <w:r>
        <w:separator/>
      </w:r>
    </w:p>
  </w:footnote>
  <w:footnote w:type="continuationSeparator" w:id="0">
    <w:p w14:paraId="748C6741" w14:textId="77777777" w:rsidR="00F95A96" w:rsidRDefault="00F95A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2F67D4F"/>
    <w:multiLevelType w:val="hybridMultilevel"/>
    <w:tmpl w:val="7148368A"/>
    <w:lvl w:ilvl="0" w:tplc="A9BE82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A064077"/>
    <w:multiLevelType w:val="hybridMultilevel"/>
    <w:tmpl w:val="FE2A3E0A"/>
    <w:lvl w:ilvl="0" w:tplc="E042C3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2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11B7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450C"/>
    <w:rsid w:val="000D05FE"/>
    <w:rsid w:val="000D19C3"/>
    <w:rsid w:val="000D6DC9"/>
    <w:rsid w:val="000E10C0"/>
    <w:rsid w:val="000E18A5"/>
    <w:rsid w:val="000E2A45"/>
    <w:rsid w:val="000F07ED"/>
    <w:rsid w:val="000F4F10"/>
    <w:rsid w:val="000F5168"/>
    <w:rsid w:val="000F5564"/>
    <w:rsid w:val="000F63B2"/>
    <w:rsid w:val="00106EA3"/>
    <w:rsid w:val="0010732C"/>
    <w:rsid w:val="00114DD5"/>
    <w:rsid w:val="00122062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411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4B8"/>
    <w:rsid w:val="002826E2"/>
    <w:rsid w:val="00290500"/>
    <w:rsid w:val="002A004E"/>
    <w:rsid w:val="002A44B4"/>
    <w:rsid w:val="002B0CDA"/>
    <w:rsid w:val="002B1FC2"/>
    <w:rsid w:val="002B58E8"/>
    <w:rsid w:val="002D2024"/>
    <w:rsid w:val="002E7E41"/>
    <w:rsid w:val="002F2AF3"/>
    <w:rsid w:val="002F3A4B"/>
    <w:rsid w:val="002F70FF"/>
    <w:rsid w:val="002F7E7A"/>
    <w:rsid w:val="003056B8"/>
    <w:rsid w:val="00311DCD"/>
    <w:rsid w:val="00317BD4"/>
    <w:rsid w:val="00320B24"/>
    <w:rsid w:val="003219F7"/>
    <w:rsid w:val="00334623"/>
    <w:rsid w:val="00350673"/>
    <w:rsid w:val="003548BE"/>
    <w:rsid w:val="00361FEC"/>
    <w:rsid w:val="00362043"/>
    <w:rsid w:val="00365FAB"/>
    <w:rsid w:val="00371D9E"/>
    <w:rsid w:val="00371F8B"/>
    <w:rsid w:val="0037618A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983"/>
    <w:rsid w:val="004861A7"/>
    <w:rsid w:val="0048624C"/>
    <w:rsid w:val="0048758B"/>
    <w:rsid w:val="00491A67"/>
    <w:rsid w:val="00492C50"/>
    <w:rsid w:val="004A4904"/>
    <w:rsid w:val="004C162F"/>
    <w:rsid w:val="004C539E"/>
    <w:rsid w:val="004D0B46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385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BAA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620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5DE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5C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5AF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B62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5D52"/>
    <w:rsid w:val="00D409BB"/>
    <w:rsid w:val="00D46BB7"/>
    <w:rsid w:val="00D5007A"/>
    <w:rsid w:val="00D531E1"/>
    <w:rsid w:val="00D5598B"/>
    <w:rsid w:val="00D56BD0"/>
    <w:rsid w:val="00D611D8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6A3"/>
    <w:rsid w:val="00E004F9"/>
    <w:rsid w:val="00E17EA6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262B"/>
    <w:rsid w:val="00F95A9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0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B30BB96-ADA8-C040-BF32-AEAFEA86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165</Words>
  <Characters>945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5</cp:revision>
  <cp:lastPrinted>2012-10-11T08:46:00Z</cp:lastPrinted>
  <dcterms:created xsi:type="dcterms:W3CDTF">2021-01-28T03:23:00Z</dcterms:created>
  <dcterms:modified xsi:type="dcterms:W3CDTF">2021-01-28T03:35:00Z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