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22E59023" w:rsidR="008B689B" w:rsidRPr="00BA5291" w:rsidRDefault="002142C5" w:rsidP="00BA529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BA5291">
        <w:rPr>
          <w:rFonts w:ascii="微软雅黑" w:eastAsia="微软雅黑" w:hAnsi="微软雅黑"/>
          <w:b/>
          <w:sz w:val="32"/>
          <w:szCs w:val="32"/>
        </w:rPr>
        <w:t>奇瑞艾瑞泽#足金联赛#</w:t>
      </w:r>
      <w:bookmarkEnd w:id="0"/>
    </w:p>
    <w:p w14:paraId="0B14D8D6" w14:textId="5DFAF3D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142C5">
        <w:rPr>
          <w:rFonts w:ascii="微软雅黑" w:eastAsia="微软雅黑" w:hAnsi="微软雅黑" w:hint="eastAsia"/>
          <w:sz w:val="21"/>
          <w:szCs w:val="21"/>
        </w:rPr>
        <w:t>奇瑞</w:t>
      </w:r>
    </w:p>
    <w:p w14:paraId="39CF38F3" w14:textId="6C3BFD5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142C5" w:rsidRPr="002142C5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06F9EE7E" w:rsidR="008B689B" w:rsidRPr="00E5768D" w:rsidRDefault="008B689B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A5291" w:rsidRPr="00BA5291">
        <w:rPr>
          <w:rFonts w:ascii="微软雅黑" w:eastAsia="微软雅黑" w:hAnsi="微软雅黑"/>
          <w:sz w:val="21"/>
          <w:szCs w:val="21"/>
        </w:rPr>
        <w:t>2019</w:t>
      </w:r>
      <w:r w:rsidR="00BA5291">
        <w:rPr>
          <w:rFonts w:ascii="微软雅黑" w:eastAsia="微软雅黑" w:hAnsi="微软雅黑" w:hint="eastAsia"/>
          <w:sz w:val="21"/>
          <w:szCs w:val="21"/>
        </w:rPr>
        <w:t>.</w:t>
      </w:r>
      <w:r w:rsidR="00BA5291">
        <w:rPr>
          <w:rFonts w:ascii="微软雅黑" w:eastAsia="微软雅黑" w:hAnsi="微软雅黑"/>
          <w:sz w:val="21"/>
          <w:szCs w:val="21"/>
        </w:rPr>
        <w:t>0</w:t>
      </w:r>
      <w:r w:rsidR="00BA5291" w:rsidRPr="00BA5291">
        <w:rPr>
          <w:rFonts w:ascii="微软雅黑" w:eastAsia="微软雅黑" w:hAnsi="微软雅黑"/>
          <w:sz w:val="21"/>
          <w:szCs w:val="21"/>
        </w:rPr>
        <w:t>9-2020</w:t>
      </w:r>
      <w:r w:rsidR="00BA5291">
        <w:rPr>
          <w:rFonts w:ascii="微软雅黑" w:eastAsia="微软雅黑" w:hAnsi="微软雅黑" w:hint="eastAsia"/>
          <w:sz w:val="21"/>
          <w:szCs w:val="21"/>
        </w:rPr>
        <w:t>.</w:t>
      </w:r>
      <w:r w:rsidR="00BA5291">
        <w:rPr>
          <w:rFonts w:ascii="微软雅黑" w:eastAsia="微软雅黑" w:hAnsi="微软雅黑"/>
          <w:sz w:val="21"/>
          <w:szCs w:val="21"/>
        </w:rPr>
        <w:t>0</w:t>
      </w:r>
      <w:r w:rsidR="00BA5291" w:rsidRPr="00BA5291">
        <w:rPr>
          <w:rFonts w:ascii="微软雅黑" w:eastAsia="微软雅黑" w:hAnsi="微软雅黑"/>
          <w:sz w:val="21"/>
          <w:szCs w:val="21"/>
        </w:rPr>
        <w:t>1</w:t>
      </w:r>
    </w:p>
    <w:p w14:paraId="283EDB48" w14:textId="3D3F1571" w:rsidR="008875A4" w:rsidRPr="002142C5" w:rsidRDefault="000631F9" w:rsidP="002142C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142C5" w:rsidRPr="002142C5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77777777" w:rsidR="00B5241D" w:rsidRPr="002B1FC2" w:rsidRDefault="000631F9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7AAF434" w14:textId="38265656" w:rsidR="001C7015" w:rsidRPr="00BA5291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C7015">
        <w:rPr>
          <w:rFonts w:ascii="微软雅黑" w:eastAsia="微软雅黑" w:hAnsi="微软雅黑" w:hint="eastAsia"/>
          <w:sz w:val="21"/>
          <w:szCs w:val="21"/>
        </w:rPr>
        <w:t>奇瑞艾瑞泽</w:t>
      </w:r>
      <w:r w:rsidRPr="001C7015">
        <w:rPr>
          <w:rFonts w:ascii="微软雅黑" w:eastAsia="微软雅黑" w:hAnsi="微软雅黑"/>
          <w:sz w:val="21"/>
          <w:szCs w:val="21"/>
        </w:rPr>
        <w:t>GX冠军版将在9/6日成都车展亮相，并于9月中下旬上市</w:t>
      </w:r>
      <w:r w:rsidR="002142C5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BEFC024" w14:textId="31CAE341" w:rsidR="001C7015" w:rsidRPr="001C7015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 w:rsidRPr="001C7015">
        <w:rPr>
          <w:rFonts w:ascii="微软雅黑" w:eastAsia="微软雅黑" w:hAnsi="微软雅黑"/>
          <w:sz w:val="21"/>
          <w:szCs w:val="21"/>
        </w:rPr>
        <w:t>品牌结合新浪优质IP, 借势传递车型声量，广泛触达年轻体育人群，同步收集销售线索，提升销售转化。</w:t>
      </w:r>
    </w:p>
    <w:p w14:paraId="40607E58" w14:textId="77777777" w:rsidR="00B5241D" w:rsidRDefault="000631F9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411DD1D" w14:textId="3FA3D377" w:rsidR="00BB3A25" w:rsidRPr="002B1FC2" w:rsidRDefault="00BB3A2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0AF448E3" wp14:editId="6322CBC7">
            <wp:extent cx="6077919" cy="2996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035" cy="29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0FB1" w14:textId="77777777" w:rsidR="001C7015" w:rsidRPr="00CE1EF6" w:rsidRDefault="001C7015" w:rsidP="00BA5291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CE1EF6">
        <w:rPr>
          <w:rFonts w:ascii="微软雅黑" w:eastAsia="微软雅黑" w:hAnsi="微软雅黑" w:hint="eastAsia"/>
          <w:color w:val="0D0D0D" w:themeColor="text1" w:themeTint="F2"/>
          <w:szCs w:val="21"/>
        </w:rPr>
        <w:t>整个赛事联动新浪体育、微博体育、新浪新闻、新浪汽车及跨媒体平台，不断传递赛事信息；</w:t>
      </w:r>
    </w:p>
    <w:p w14:paraId="3D197395" w14:textId="5411649E" w:rsidR="00BA5291" w:rsidRPr="00BA5291" w:rsidRDefault="001C7015" w:rsidP="00BA5291">
      <w:pPr>
        <w:pStyle w:val="af4"/>
        <w:spacing w:before="100" w:beforeAutospacing="1" w:after="100" w:afterAutospacing="1"/>
        <w:rPr>
          <w:rFonts w:ascii="微软雅黑" w:eastAsia="微软雅黑" w:hAnsi="微软雅黑" w:hint="eastAsia"/>
          <w:b/>
          <w:color w:val="0D0D0D" w:themeColor="text1" w:themeTint="F2"/>
          <w:szCs w:val="21"/>
        </w:rPr>
      </w:pPr>
      <w:r w:rsidRPr="00CE1EF6">
        <w:rPr>
          <w:rFonts w:ascii="微软雅黑" w:eastAsia="微软雅黑" w:hAnsi="微软雅黑" w:hint="eastAsia"/>
          <w:color w:val="0D0D0D" w:themeColor="text1" w:themeTint="F2"/>
          <w:szCs w:val="21"/>
        </w:rPr>
        <w:t>将艾瑞泽GX新车发布节奏与足金联赛推广进程融合，赛事以成都车展为启动仪式——南京揭幕战同步艾瑞泽GX上市发布会——总决赛联动艾瑞泽车主证言；</w:t>
      </w:r>
    </w:p>
    <w:p w14:paraId="340448A8" w14:textId="3A4DEF05" w:rsidR="00BB3A25" w:rsidRDefault="001C7015" w:rsidP="00BA5291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Cs w:val="21"/>
        </w:rPr>
      </w:pPr>
      <w:r w:rsidRPr="00CE1EF6">
        <w:rPr>
          <w:rFonts w:ascii="微软雅黑" w:eastAsia="微软雅黑" w:hAnsi="微软雅黑" w:hint="eastAsia"/>
          <w:color w:val="0D0D0D" w:themeColor="text1" w:themeTint="F2"/>
          <w:szCs w:val="21"/>
        </w:rPr>
        <w:t>明星打call视频、定制海报、赛场短视频、商超大屏及赛事报道等原生内容，全方位覆盖目标人群；</w:t>
      </w:r>
    </w:p>
    <w:p w14:paraId="5AD762B0" w14:textId="13F1EBE8" w:rsidR="00BA5291" w:rsidRPr="002142C5" w:rsidRDefault="00BA5291" w:rsidP="00BA5291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0D0D0D" w:themeColor="text1" w:themeTint="F2"/>
          <w:szCs w:val="21"/>
        </w:rPr>
      </w:pPr>
      <w:r w:rsidRPr="00BA5291">
        <w:rPr>
          <w:rFonts w:ascii="微软雅黑" w:eastAsia="微软雅黑" w:hAnsi="微软雅黑"/>
          <w:color w:val="0D0D0D" w:themeColor="text1" w:themeTint="F2"/>
          <w:szCs w:val="21"/>
        </w:rPr>
        <w:lastRenderedPageBreak/>
        <w:drawing>
          <wp:inline distT="0" distB="0" distL="0" distR="0" wp14:anchorId="42F3E152" wp14:editId="17305AE3">
            <wp:extent cx="5817991" cy="188895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4288" cy="18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467C" w14:textId="632A15AE" w:rsidR="001C7015" w:rsidRDefault="001C7015" w:rsidP="00BA5291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Cs w:val="21"/>
        </w:rPr>
      </w:pPr>
      <w:r w:rsidRPr="00CE1EF6">
        <w:rPr>
          <w:rFonts w:ascii="微软雅黑" w:eastAsia="微软雅黑" w:hAnsi="微软雅黑" w:hint="eastAsia"/>
          <w:color w:val="0D0D0D" w:themeColor="text1" w:themeTint="F2"/>
          <w:szCs w:val="21"/>
        </w:rPr>
        <w:t>赛事期间，三大话题全程定制化运营，聚拢粉丝关注讨论，产生更多赛事原生内容。</w:t>
      </w:r>
    </w:p>
    <w:p w14:paraId="6B533439" w14:textId="457F5649" w:rsidR="00BA5291" w:rsidRDefault="00BA5291" w:rsidP="00BA52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BA5291">
        <w:rPr>
          <w:rFonts w:ascii="微软雅黑" w:eastAsia="微软雅黑" w:hAnsi="微软雅黑"/>
          <w:b/>
          <w:color w:val="0000FF"/>
          <w:sz w:val="28"/>
        </w:rPr>
        <w:drawing>
          <wp:inline distT="0" distB="0" distL="0" distR="0" wp14:anchorId="411E0DFA" wp14:editId="44A19FEF">
            <wp:extent cx="5346709" cy="293775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314" cy="29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F85F" w14:textId="454E63B0" w:rsidR="00BB3A25" w:rsidRPr="00BA5291" w:rsidRDefault="00BA5291" w:rsidP="00BA52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BA5291">
        <w:rPr>
          <w:rFonts w:ascii="微软雅黑" w:eastAsia="微软雅黑" w:hAnsi="微软雅黑"/>
          <w:b/>
          <w:color w:val="0000FF"/>
          <w:sz w:val="28"/>
        </w:rPr>
        <w:drawing>
          <wp:inline distT="0" distB="0" distL="0" distR="0" wp14:anchorId="7E24C62C" wp14:editId="2C46440C">
            <wp:extent cx="5595566" cy="330740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854" cy="33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6A4FDE2" w:rsidR="00B5241D" w:rsidRPr="00BB3A25" w:rsidRDefault="000631F9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9A8F27D" w14:textId="5D75CEEC" w:rsidR="002142C5" w:rsidRPr="002142C5" w:rsidRDefault="00BB3A2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FF0000"/>
          <w:sz w:val="21"/>
          <w:szCs w:val="21"/>
        </w:rPr>
      </w:pPr>
      <w:r w:rsidRPr="002142C5">
        <w:rPr>
          <w:rFonts w:ascii="微软雅黑" w:eastAsia="微软雅黑" w:hAnsi="微软雅黑"/>
          <w:b/>
          <w:sz w:val="21"/>
          <w:szCs w:val="21"/>
        </w:rPr>
        <w:t>相关视频链接：</w:t>
      </w:r>
      <w:hyperlink r:id="rId12" w:history="1">
        <w:r w:rsidR="002142C5" w:rsidRPr="002142C5">
          <w:rPr>
            <w:rStyle w:val="a5"/>
            <w:rFonts w:ascii="微软雅黑" w:eastAsia="微软雅黑" w:hAnsi="微软雅黑"/>
            <w:b/>
            <w:sz w:val="21"/>
            <w:szCs w:val="21"/>
          </w:rPr>
          <w:t>https://v.youku.com/v_show/id_XNTA1OTEyODE1Mg==.html</w:t>
        </w:r>
      </w:hyperlink>
    </w:p>
    <w:p w14:paraId="53A93C25" w14:textId="4EEC3780" w:rsidR="001C7015" w:rsidRPr="001C7015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/>
          <w:sz w:val="21"/>
          <w:szCs w:val="21"/>
        </w:rPr>
        <w:t>9月5日，伴随奇瑞艾瑞泽新车亮相之际，奇瑞艾瑞泽与新浪体育在成都车展签署合作协议，一场五人制足球盛宴即将拉开序幕，号召更多年轻人敢于拼搏，追逐心中的热爱。</w:t>
      </w:r>
    </w:p>
    <w:p w14:paraId="1E753C26" w14:textId="1D4D47F7" w:rsidR="001C7015" w:rsidRPr="001C7015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/>
          <w:sz w:val="21"/>
          <w:szCs w:val="21"/>
        </w:rPr>
        <w:t>9月22日，奇瑞艾瑞泽5X5足金联赛在南京正式鸣哨，伴随赛事进程，路易斯-菲戈，马明宇，徐阳，区楚良等足球名宿空降赛场，作为足金联赛宣传大使与荣誉导师共同见证冠军诞生。</w:t>
      </w:r>
    </w:p>
    <w:p w14:paraId="12913614" w14:textId="76E5EC36" w:rsidR="001C7015" w:rsidRPr="001C7015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 w:hint="eastAsia"/>
          <w:sz w:val="21"/>
          <w:szCs w:val="21"/>
        </w:rPr>
        <w:t>与此同时足球宝贝评选如火如荼进行，线上宝贝招募持续吸引网友关注。</w:t>
      </w:r>
    </w:p>
    <w:p w14:paraId="5988DF68" w14:textId="55F4954A" w:rsidR="001C7015" w:rsidRPr="001C7015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 w:hint="eastAsia"/>
          <w:sz w:val="21"/>
          <w:szCs w:val="21"/>
        </w:rPr>
        <w:t>体育达人现场直播，即时传递赛场精彩画面</w:t>
      </w:r>
      <w:r w:rsidR="002142C5">
        <w:rPr>
          <w:rFonts w:ascii="微软雅黑" w:eastAsia="微软雅黑" w:hAnsi="微软雅黑" w:hint="eastAsia"/>
          <w:sz w:val="21"/>
          <w:szCs w:val="21"/>
        </w:rPr>
        <w:t>；</w:t>
      </w:r>
      <w:r w:rsidRPr="001C7015">
        <w:rPr>
          <w:rFonts w:ascii="微软雅黑" w:eastAsia="微软雅黑" w:hAnsi="微软雅黑" w:hint="eastAsia"/>
          <w:sz w:val="21"/>
          <w:szCs w:val="21"/>
        </w:rPr>
        <w:t>各地经销商深入每站赛事，定制线下体验环节，与消费者深度沟通，持续展现品牌活力。</w:t>
      </w:r>
    </w:p>
    <w:p w14:paraId="1BF45CAB" w14:textId="3B9B8B56" w:rsidR="001C7015" w:rsidRPr="002142C5" w:rsidRDefault="001C7015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/>
          <w:sz w:val="21"/>
          <w:szCs w:val="21"/>
        </w:rPr>
        <w:t>12月15日，总决赛在广州小蛮腰正式打响；</w:t>
      </w:r>
      <w:r w:rsidRPr="001C7015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奇瑞与新浪高层为决赛再次打call，共同传递奇瑞品牌力量</w:t>
      </w:r>
      <w:r w:rsidR="002142C5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3E0A54D5" w14:textId="27234BA9" w:rsidR="002C2C5B" w:rsidRDefault="00BA5291" w:rsidP="00BA52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BA5291">
        <w:rPr>
          <w:rFonts w:ascii="微软雅黑" w:eastAsia="微软雅黑" w:hAnsi="微软雅黑"/>
          <w:color w:val="0D0D0D" w:themeColor="text1" w:themeTint="F2"/>
          <w:szCs w:val="21"/>
        </w:rPr>
        <w:drawing>
          <wp:inline distT="0" distB="0" distL="0" distR="0" wp14:anchorId="101A53E3" wp14:editId="66B53349">
            <wp:extent cx="4621489" cy="266701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381" cy="266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1AA1" w14:textId="732B4224" w:rsidR="001C7015" w:rsidRDefault="00BB3A25" w:rsidP="00BA5291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Cs w:val="21"/>
        </w:rPr>
      </w:pPr>
      <w:r w:rsidRPr="00BB3A25">
        <w:rPr>
          <w:rFonts w:ascii="微软雅黑" w:eastAsia="微软雅黑" w:hAnsi="微软雅黑" w:hint="eastAsia"/>
          <w:color w:val="0D0D0D" w:themeColor="text1" w:themeTint="F2"/>
          <w:szCs w:val="21"/>
        </w:rPr>
        <w:t>线下赛事权益 | 明星、游戏各种互动提升车型曝光，邀请现场观众了解艾瑞泽GX车型亮点</w:t>
      </w:r>
      <w:r w:rsidR="002142C5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5D956114" w14:textId="338F58E8" w:rsidR="00BA5291" w:rsidRPr="00BA5291" w:rsidRDefault="00BA5291" w:rsidP="00BA5291">
      <w:pPr>
        <w:pStyle w:val="af4"/>
        <w:spacing w:before="100" w:beforeAutospacing="1" w:after="100" w:afterAutospacing="1"/>
        <w:rPr>
          <w:rFonts w:ascii="微软雅黑" w:eastAsia="微软雅黑" w:hAnsi="微软雅黑" w:hint="eastAsia"/>
          <w:color w:val="0D0D0D" w:themeColor="text1" w:themeTint="F2"/>
          <w:szCs w:val="21"/>
        </w:rPr>
      </w:pPr>
      <w:r w:rsidRPr="00BA5291">
        <w:rPr>
          <w:rFonts w:ascii="微软雅黑" w:eastAsia="微软雅黑" w:hAnsi="微软雅黑"/>
          <w:color w:val="0D0D0D" w:themeColor="text1" w:themeTint="F2"/>
          <w:szCs w:val="21"/>
        </w:rPr>
        <w:drawing>
          <wp:inline distT="0" distB="0" distL="0" distR="0" wp14:anchorId="1D5291C7" wp14:editId="6A199065">
            <wp:extent cx="5622587" cy="2018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5446" cy="20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6261E8B4" w:rsidR="00E40EE7" w:rsidRPr="002B1FC2" w:rsidRDefault="000631F9" w:rsidP="00BA52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7BD63158" w14:textId="77777777" w:rsidR="002142C5" w:rsidRDefault="001C7015" w:rsidP="00BA529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 w:hint="eastAsia"/>
          <w:sz w:val="21"/>
          <w:szCs w:val="21"/>
        </w:rPr>
        <w:t>本次足金联赛，新浪联动千万级运营资源，话题激发超过</w:t>
      </w:r>
      <w:r w:rsidRPr="001C7015">
        <w:rPr>
          <w:rFonts w:ascii="微软雅黑" w:eastAsia="微软雅黑" w:hAnsi="微软雅黑"/>
          <w:sz w:val="21"/>
          <w:szCs w:val="21"/>
        </w:rPr>
        <w:t>7亿阅读量，超200家媒体联合报道；</w:t>
      </w:r>
    </w:p>
    <w:p w14:paraId="58FB54E2" w14:textId="77777777" w:rsidR="002142C5" w:rsidRDefault="001C7015" w:rsidP="00BA529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/>
          <w:sz w:val="21"/>
          <w:szCs w:val="21"/>
        </w:rPr>
        <w:t>赛事总计产出274个短视频；20位明星在线持续打call；</w:t>
      </w:r>
    </w:p>
    <w:p w14:paraId="439FE4C4" w14:textId="77777777" w:rsidR="002142C5" w:rsidRDefault="002142C5" w:rsidP="00BA529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 w:rsidR="001C7015" w:rsidRPr="001C7015">
        <w:rPr>
          <w:rFonts w:ascii="微软雅黑" w:eastAsia="微软雅黑" w:hAnsi="微软雅黑"/>
          <w:sz w:val="21"/>
          <w:szCs w:val="21"/>
        </w:rPr>
        <w:t>3位城市人气主播现场直播，累积观看量超4000万。</w:t>
      </w:r>
    </w:p>
    <w:p w14:paraId="65E73B23" w14:textId="04EAED57" w:rsidR="001C7015" w:rsidRPr="001C7015" w:rsidRDefault="001C7015" w:rsidP="00BA529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C7015">
        <w:rPr>
          <w:rFonts w:ascii="微软雅黑" w:eastAsia="微软雅黑" w:hAnsi="微软雅黑"/>
          <w:sz w:val="21"/>
          <w:szCs w:val="21"/>
        </w:rPr>
        <w:t>赛事线下累积影响人数近50万人次。</w:t>
      </w:r>
    </w:p>
    <w:p w14:paraId="7A0CAD94" w14:textId="7FF536EE" w:rsidR="00BC7577" w:rsidRPr="002142C5" w:rsidRDefault="001C7015" w:rsidP="00BA5291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1C7015">
        <w:rPr>
          <w:rFonts w:ascii="微软雅黑" w:eastAsia="微软雅黑" w:hAnsi="微软雅黑" w:hint="eastAsia"/>
          <w:sz w:val="21"/>
          <w:szCs w:val="21"/>
        </w:rPr>
        <w:t>足金联赛举办期间，</w:t>
      </w:r>
      <w:r w:rsidRPr="001C7015">
        <w:rPr>
          <w:rFonts w:ascii="微软雅黑" w:eastAsia="微软雅黑" w:hAnsi="微软雅黑"/>
          <w:sz w:val="21"/>
          <w:szCs w:val="21"/>
        </w:rPr>
        <w:t>11月艾瑞泽系列销量更是达到12057辆</w:t>
      </w:r>
      <w:r w:rsidR="002142C5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2142C5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478EB" w14:textId="77777777" w:rsidR="008267E5" w:rsidRDefault="008267E5">
      <w:r>
        <w:separator/>
      </w:r>
    </w:p>
  </w:endnote>
  <w:endnote w:type="continuationSeparator" w:id="0">
    <w:p w14:paraId="091857CB" w14:textId="77777777" w:rsidR="008267E5" w:rsidRDefault="0082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5BD81" w14:textId="77777777" w:rsidR="002142C5" w:rsidRDefault="002142C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F3B7A" w14:textId="77777777" w:rsidR="008267E5" w:rsidRDefault="008267E5">
      <w:r>
        <w:separator/>
      </w:r>
    </w:p>
  </w:footnote>
  <w:footnote w:type="continuationSeparator" w:id="0">
    <w:p w14:paraId="03F08CB2" w14:textId="77777777" w:rsidR="008267E5" w:rsidRDefault="00826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7BF0" w14:textId="77777777" w:rsidR="002142C5" w:rsidRDefault="002142C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78394" w14:textId="77777777" w:rsidR="002142C5" w:rsidRDefault="002142C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7015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42C5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31FA"/>
    <w:rsid w:val="00274F8A"/>
    <w:rsid w:val="002826E2"/>
    <w:rsid w:val="00290500"/>
    <w:rsid w:val="002A004E"/>
    <w:rsid w:val="002A44B4"/>
    <w:rsid w:val="002B0CDA"/>
    <w:rsid w:val="002B1FC2"/>
    <w:rsid w:val="002C2C5B"/>
    <w:rsid w:val="002E7E41"/>
    <w:rsid w:val="002F2AF3"/>
    <w:rsid w:val="002F3A4B"/>
    <w:rsid w:val="002F5742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9E4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4D7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67E5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5291"/>
    <w:rsid w:val="00BA7554"/>
    <w:rsid w:val="00BB0E07"/>
    <w:rsid w:val="00BB1A99"/>
    <w:rsid w:val="00BB3A25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331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1C7015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1C7015"/>
    <w:pPr>
      <w:widowControl w:val="0"/>
    </w:pPr>
    <w:rPr>
      <w:kern w:val="2"/>
      <w:sz w:val="21"/>
    </w:rPr>
  </w:style>
  <w:style w:type="character" w:customStyle="1" w:styleId="Char1">
    <w:name w:val="批注文字 Char1"/>
    <w:basedOn w:val="a0"/>
    <w:uiPriority w:val="99"/>
    <w:semiHidden/>
    <w:rsid w:val="001C7015"/>
    <w:rPr>
      <w:rFonts w:ascii="宋体" w:hAnsi="宋体" w:cs="宋体"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214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.youku.com/v_show/id_XNTA1OTEyODE1Mg==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499663C-DFDE-D54B-A4B8-8031C0D83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</Words>
  <Characters>868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2021-02-04T09:03:00Z</dcterms:created>
  <dcterms:modified xsi:type="dcterms:W3CDTF">2021-02-04T09:03:00Z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