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爱奇艺《姐妹们的茶话会》-“她”视角沉浸式谈话场构建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养乐多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食品饮料行业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020.10.15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2021.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2.17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话题营销类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爱奇艺自制综艺《姐妹们的茶话会》是一档具有“她”价值的国际女性智识分享综艺。由大左和THE9-赵小棠共同发起茶话会，带领不同国家的嗑友团根据不同话题，针对各自国家进行延展讨论，用“她”视角看世界，凝聚世界新世代女性多频声量，重构专属“她”的谈话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2020年女性题材影视综接连不断并屡获关注，在此背景下，《姐妹们的茶话会》在艺人嘉宾量级上并不占优，通过来自各国的女嘉宾分享不同的个人看法，重点打造社会痛点讨论话题，提供不同角度的视角参考，打造开放的谈话探讨场景而非进行孰是孰非的主观判断，以社会话题深度发酵出圈共议的方式，差异化提炼传播节目话题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《姐妹们的茶话会》聚焦当下年轻人的普遍问题和迷思，各国女性提供全球视野下的多元观点，一面是话题具象，视角下沉，对于讨论者来说参与感强，一面是不同国家的文化背景、认知碰撞，将“她视角”和“大众认知”进行无缝桥接。在这种探讨的大背景作用下，在极易被刻板化解读的问题上，得以看见多元的女性态度，打造全平台、线上下的沉浸式谈话场，实现节目以痛点话题的社会化发酵出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  <w:sz w:val="22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以国际背景下的多元女性视角，构建线上线下沉浸式场所，深耕女性渠道直击社会议题，以热议引爆媒体圈层关注，打造社会话题开放谈话场，影响力深度辐射。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  <w:t>预热阶段：沉浸式路透预热，趣味造梗聚焦关注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通过应援事件造梗、开播“整个世界”礼盒吸睛、发布会唠嗑场景还原体验、硬广定制宣传语“好嗑好唠”等营销动作，营造节目线下茶话会快乐场景印象与“向日葵”专属标识，拉近新题材综艺与观众的距离。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在预热阶段，初步以梗化娱乐话题进行节目落地，#赵小棠被送一向日葵的瓜子#、#姐妹们的茶话会好嗑#等相关内容全网热搜10+次，“整个世界”礼盒吸引20+艺人、嗑友团、媒体等自发repo。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drawing>
          <wp:inline distT="0" distB="0" distL="0" distR="0">
            <wp:extent cx="3181350" cy="3305175"/>
            <wp:effectExtent l="0" t="0" r="0" b="9525"/>
            <wp:docPr id="20" name="图片 19" descr="C:\Users\chenshuling\Documents\WeChat Files\wxid_2126291262712\FileStorage\File\2020-12\赵小棠被送一向日葵瓜子\配图\赵小棠翻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C:\Users\chenshuling\Documents\WeChat Files\wxid_2126291262712\FileStorage\File\2020-12\赵小棠被送一向日葵瓜子\配图\赵小棠翻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527" cy="330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762375" cy="2115820"/>
            <wp:effectExtent l="0" t="0" r="0" b="0"/>
            <wp:docPr id="7" name="图片 7" descr="https://wx2.sinaimg.cn/mw1024/0089aSXUly1gkb5e3rn1wj31hc0u04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wx2.sinaimg.cn/mw1024/0089aSXUly1gkb5e3rn1wj31hc0u04q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039" cy="21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b/>
          <w:sz w:val="20"/>
          <w:szCs w:val="20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0"/>
          <w:szCs w:val="20"/>
          <w:shd w:val="clear" w:color="auto" w:fill="FFFFFF"/>
        </w:rPr>
        <w:t>（“好嗑”魔性应援实现节目落地，深入梗化形成娱乐话题出圈）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iCs/>
          <w:sz w:val="21"/>
          <w:szCs w:val="21"/>
          <w:shd w:val="clear" w:color="auto" w:fill="FFFFFF"/>
        </w:rPr>
        <w:t>媒体“她”观点汇聚“她”能量</w:t>
      </w:r>
      <w:r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  <w:t>：首创 “媒体姐妹嗑友团”反哺话题传播热度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u w:val="none"/>
          <w:shd w:val="clear" w:color="auto" w:fill="FFFFFF"/>
        </w:rPr>
        <w:t>首次集结十余位女性媒体人打造“媒体姐妹嗑友团”正片出镜深度合作</w:t>
      </w:r>
      <w:r>
        <w:rPr>
          <w:rFonts w:hint="eastAsia" w:ascii="微软雅黑" w:hAnsi="微软雅黑" w:eastAsia="微软雅黑" w:cs="微软雅黑"/>
          <w:sz w:val="21"/>
          <w:szCs w:val="21"/>
          <w:u w:val="none"/>
          <w:shd w:val="clear" w:color="auto" w:fill="FFFFFF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自产观点反哺话题传播，占位支持节目口碑，引发媒体圈层对节目的高度关注，并作为KOL舆论领袖，在网络关注受众中几何式扩散话题发酵，助推#女性买房是独立的表现吗#、 #应该给全职妈妈发工资吗#等社会话题上榜。每周相关合作讨论内容，均在全网数据/热搜榜单上有上榜表现。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drawing>
          <wp:inline distT="0" distB="0" distL="0" distR="0">
            <wp:extent cx="4560570" cy="2569210"/>
            <wp:effectExtent l="0" t="0" r="1143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（媒体姐妹嗑友团畅聊节目内容，正片出镜自产观点）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drawing>
          <wp:inline distT="0" distB="0" distL="0" distR="0">
            <wp:extent cx="4246245" cy="3223895"/>
            <wp:effectExtent l="0" t="0" r="190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（媒体姐妹嗑友团自发微博传播，助推话题热度）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iCs/>
          <w:sz w:val="21"/>
          <w:szCs w:val="21"/>
          <w:shd w:val="clear" w:color="auto" w:fill="FFFFFF"/>
        </w:rPr>
        <w:t>凝聚“她”能量开拓“她”渠道</w:t>
      </w:r>
      <w:r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  <w:t>：站内外共建“线上茶话会”，打造话题交互场所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u w:val="none"/>
          <w:shd w:val="clear" w:color="auto" w:fill="FFFFFF"/>
        </w:rPr>
        <w:t>站内首创“树洞”互动运营</w:t>
      </w:r>
      <w:r>
        <w:rPr>
          <w:rFonts w:hint="eastAsia" w:ascii="微软雅黑" w:hAnsi="微软雅黑" w:eastAsia="微软雅黑" w:cs="微软雅黑"/>
          <w:sz w:val="21"/>
          <w:szCs w:val="21"/>
          <w:u w:val="none"/>
          <w:shd w:val="clear" w:color="auto" w:fill="FFFFFF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外国嗑友团回应网友困惑，评论区话题讨论板块预埋，艺人空降翻牌等互动形式助推热度飙升，#你能接受恋爱脑吗# 、#恋人追星算精神出轨吗# 等登陆爱奇艺站内话题榜近30次；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站外联合微博台网助推话题讨论，开启“金句时嗑”输出高能，艺人参与社会向话题主持，各国嗑友团参与讨论，福利吸引粉丝&amp;网友共同热议。节目播出8期，实现微博平台热搜热议上榜97次。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drawing>
          <wp:inline distT="0" distB="0" distL="0" distR="0">
            <wp:extent cx="5720715" cy="3215005"/>
            <wp:effectExtent l="0" t="0" r="0" b="4445"/>
            <wp:docPr id="3" name="图片 3" descr="C:\Users\CHENSH~1\AppData\Local\Temp\WeChat Files\b6150d6c540fc91ae2ecc0ac32cb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HENSH~1\AppData\Local\Temp\WeChat Files\b6150d6c540fc91ae2ecc0ac32cbc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（“金句时‘嗑’”深度玩法，艺人、嘉宾、平台、矩阵、网友、粉丝深度联动发酵话题）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iCs/>
          <w:sz w:val="21"/>
          <w:szCs w:val="21"/>
          <w:shd w:val="clear" w:color="auto" w:fill="FFFFFF"/>
        </w:rPr>
        <w:t>深耕“她”渠道挖掘“她”观点：</w:t>
      </w:r>
      <w:r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  <w:t>女性品类渠道深耕，跨界激活圈层谈话场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以体育、公益、情感、生活等多维度女性渠道，及站内女性影视项目，聚焦女性力量，激活女性圈层，共推话题讨论。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合作“爱小丫基金会”，专家发声微讲座畅聊#孩子多大适合接受性教育#，助推话题登陆微博热搜榜Top14，阅读量近4亿，并为100位女童送上“小丫包”；同时合作女性公益大V@予她同行_Standbyher，在河北疫情期间为女性医护送上生理用品，以实际公益行为强化节目关爱女性的主旨，凝聚头部女性公益圈层支持节目讨论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2552700" cy="2551430"/>
            <wp:effectExtent l="0" t="0" r="0" b="1270"/>
            <wp:docPr id="4" name="图片 4" descr="C:\Users\CHENSH~1\AppData\Local\Temp\WeChat Files\cc41c7c12f9be42d987372a09c9f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HENSH~1\AppData\Local\Temp\WeChat Files\cc41c7c12f9be42d987372a09c9f5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462" cy="25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hint="eastAsia" w:ascii="微软雅黑" w:hAnsi="微软雅黑" w:eastAsia="微软雅黑" w:cs="微软雅黑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Cs w:val="21"/>
          <w:shd w:val="clear" w:color="auto" w:fill="FFFFFF"/>
        </w:rPr>
        <w:t>（深度合作爱小丫基金会，专家解读助推#孩子多大适合接受性教育#重要社会话题）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210" w:firstLineChars="100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drawing>
          <wp:inline distT="0" distB="0" distL="0" distR="0">
            <wp:extent cx="2720340" cy="27584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210" w:firstLineChars="100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（合作@予她同行_Standbyher，以实际公益凝聚头部女性大V支持）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联动女性题材热播剧《流金岁月》、《了不起的女孩》，就节目及剧情中共通的女性现实痛点话题，共同发声热议#遇到性骚扰该如何反击#、#要因为友情放弃更好的工作吗#等现实话题，实现#遇到性骚扰该如何反击#登陆微博娱乐榜Top8，阅读量5200W+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hint="eastAsia" w:ascii="微软雅黑" w:hAnsi="微软雅黑" w:eastAsia="微软雅黑" w:cs="微软雅黑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hd w:val="clear" w:color="auto" w:fill="FFFFFF"/>
        </w:rPr>
        <w:drawing>
          <wp:inline distT="0" distB="0" distL="0" distR="0">
            <wp:extent cx="3456940" cy="3455035"/>
            <wp:effectExtent l="0" t="0" r="10160" b="12065"/>
            <wp:docPr id="6" name="图片 6" descr="C:\Users\CHENSH~1\AppData\Local\Temp\WeChat Files\efb711e536844ec82c71303de9ad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HENSH~1\AppData\Local\Temp\WeChat Files\efb711e536844ec82c71303de9ad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Cs w:val="21"/>
          <w:shd w:val="clear" w:color="auto" w:fill="FFFFFF"/>
        </w:rPr>
        <w:t>（合作《流金岁月》、《了不起的女孩》，女性互助共同发声现实话题）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/>
        <w:jc w:val="both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联动“爱奇艺体育”邀请WWE首位中国女星李霞作为“跨界嗑友团”参与职业话题讨论，联合发起话题活动#掰苹果女子力挑战#阅读量近70W+，并联动意甲官方参与其发起的反家暴话题活动#向暴力亮红牌#阅读量近1400W，体现女性力量的多维度诠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jc w:val="center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drawing>
          <wp:inline distT="0" distB="0" distL="0" distR="0">
            <wp:extent cx="3600450" cy="2698115"/>
            <wp:effectExtent l="0" t="0" r="0" b="6985"/>
            <wp:docPr id="8" name="图片 8" descr="C:\Users\CHENSH~1\AppData\Local\Temp\WeChat Files\9a4073569585a2ad3e08899af9de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CHENSH~1\AppData\Local\Temp\WeChat Files\9a4073569585a2ad3e08899af9de8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944" cy="27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jc w:val="center"/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（破圈激活体育圈层，参与节目话题活动助力传播）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社会话题引爆网友全维度热议，长尾延续持续进行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#姐妹们的茶话会#话题上线8周，累计阅读量11亿，全网热搜热榜共524次，其中微博热搜榜97次、抖音热搜49次、快手热搜41次。其中，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  <w:t>女性买房是独立的表现吗</w:t>
      </w:r>
      <w:r>
        <w:rPr>
          <w:rFonts w:hint="eastAsia" w:ascii="微软雅黑" w:hAnsi="微软雅黑" w:eastAsia="微软雅黑" w:cs="微软雅黑"/>
          <w:sz w:val="21"/>
          <w:szCs w:val="21"/>
          <w:lang w:val="zh-TW"/>
        </w:rPr>
        <w:t>”、</w:t>
      </w:r>
      <w:r>
        <w:rPr>
          <w:rFonts w:hint="eastAsia" w:ascii="微软雅黑" w:hAnsi="微软雅黑" w:eastAsia="微软雅黑" w:cs="微软雅黑"/>
          <w:sz w:val="21"/>
          <w:szCs w:val="21"/>
        </w:rPr>
        <w:t>“应该给全职妈妈发工资吗”、</w:t>
      </w:r>
      <w:r>
        <w:rPr>
          <w:rFonts w:hint="eastAsia" w:ascii="微软雅黑" w:hAnsi="微软雅黑" w:eastAsia="微软雅黑" w:cs="微软雅黑"/>
          <w:sz w:val="21"/>
          <w:szCs w:val="21"/>
          <w:lang w:val="zh-TW"/>
        </w:rPr>
        <w:t>#干一行爱一行还是爱一行干一行#等社会话题获得全网多平台关注，并持续在榜数周。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shd w:val="clear" w:color="auto" w:fill="FFFFFF"/>
        </w:rPr>
        <w:t>聚焦痛点，拉起全品类媒体话题参与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#女性买房是独立的表现吗#吸引党媒中国青年报、中青评论、香港文汇网、情感号新世相、单向街书店、时尚号时尚COSMO、时尚芭莎等从经济、民生、女性等多角度跟进探讨；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#应该给全职妈妈发工资吗#吸引权威媒体新晚报、法院官方账号湖南高院、女性健康大V丁香医生等从社会现象、法律保障、女性身心健康关怀等角度进行讨论；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#如何看待身材焦虑#吸引党媒半月谈等跟进讨论传播；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shd w:val="clear" w:color="auto" w:fill="FFFFFF"/>
        </w:rPr>
        <w:t>另有党媒“观察者网”关注节目中杨笠回应争议内容，同步海内外渠道对此进行报道；时尚COSMO、时尚芭莎、世界时装之苑ELLE等时尚媒体持续数周延续对医美、少女感等女性话题关注讨论。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hint="eastAsia" w:ascii="微软雅黑" w:hAnsi="微软雅黑" w:eastAsia="微软雅黑" w:cs="微软雅黑"/>
          <w:sz w:val="21"/>
          <w:szCs w:val="21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21"/>
          <w:szCs w:val="21"/>
          <w:u w:val="none"/>
          <w:shd w:val="clear" w:color="auto" w:fill="FFFFFF"/>
        </w:rPr>
        <w:t>共有涉及党媒、权威媒体、女性、情感、时尚、消防公安、法律法院、房产等各领域权威大号约770个，围绕节目爆款话题进行自发传播</w:t>
      </w:r>
      <w:r>
        <w:rPr>
          <w:rFonts w:hint="eastAsia" w:ascii="微软雅黑" w:hAnsi="微软雅黑" w:eastAsia="微软雅黑" w:cs="微软雅黑"/>
          <w:sz w:val="21"/>
          <w:szCs w:val="21"/>
          <w:u w:val="none"/>
          <w:shd w:val="clear" w:color="auto" w:fill="FFFFFF"/>
        </w:rPr>
        <w:t>，达到话题破圈、节目出圈的效果。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33DED"/>
    <w:rsid w:val="00036CE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49DC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E39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65F6"/>
    <w:rsid w:val="0023746F"/>
    <w:rsid w:val="002405B6"/>
    <w:rsid w:val="00247758"/>
    <w:rsid w:val="00250580"/>
    <w:rsid w:val="00252186"/>
    <w:rsid w:val="00255B1F"/>
    <w:rsid w:val="00262A77"/>
    <w:rsid w:val="002707E7"/>
    <w:rsid w:val="00270EF0"/>
    <w:rsid w:val="002712AF"/>
    <w:rsid w:val="00274652"/>
    <w:rsid w:val="00274F8A"/>
    <w:rsid w:val="002826E2"/>
    <w:rsid w:val="00290500"/>
    <w:rsid w:val="002A004E"/>
    <w:rsid w:val="002A44B4"/>
    <w:rsid w:val="002B0CDA"/>
    <w:rsid w:val="002B1FC2"/>
    <w:rsid w:val="002C0747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3C5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1ADD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788C"/>
    <w:rsid w:val="00404490"/>
    <w:rsid w:val="00405DB8"/>
    <w:rsid w:val="00407F5C"/>
    <w:rsid w:val="00407FAE"/>
    <w:rsid w:val="0041069A"/>
    <w:rsid w:val="004109EA"/>
    <w:rsid w:val="00423117"/>
    <w:rsid w:val="00425BB9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421A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B4"/>
    <w:rsid w:val="00582F7D"/>
    <w:rsid w:val="005942F5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55D"/>
    <w:rsid w:val="00613CE9"/>
    <w:rsid w:val="006162E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26D"/>
    <w:rsid w:val="00710B89"/>
    <w:rsid w:val="00715AD3"/>
    <w:rsid w:val="00716B53"/>
    <w:rsid w:val="0072102A"/>
    <w:rsid w:val="0072725D"/>
    <w:rsid w:val="0073004D"/>
    <w:rsid w:val="00730FF2"/>
    <w:rsid w:val="0073428A"/>
    <w:rsid w:val="007365E4"/>
    <w:rsid w:val="00753753"/>
    <w:rsid w:val="007538EE"/>
    <w:rsid w:val="00764220"/>
    <w:rsid w:val="0077608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2208"/>
    <w:rsid w:val="0080439E"/>
    <w:rsid w:val="00812085"/>
    <w:rsid w:val="00812A8A"/>
    <w:rsid w:val="00813515"/>
    <w:rsid w:val="008159A4"/>
    <w:rsid w:val="00820C09"/>
    <w:rsid w:val="00823822"/>
    <w:rsid w:val="00825032"/>
    <w:rsid w:val="00830DC9"/>
    <w:rsid w:val="00832432"/>
    <w:rsid w:val="008326D5"/>
    <w:rsid w:val="00833986"/>
    <w:rsid w:val="0085738D"/>
    <w:rsid w:val="008612D4"/>
    <w:rsid w:val="008674D7"/>
    <w:rsid w:val="00880022"/>
    <w:rsid w:val="008875A4"/>
    <w:rsid w:val="00893A9A"/>
    <w:rsid w:val="008B2200"/>
    <w:rsid w:val="008B689B"/>
    <w:rsid w:val="008C2693"/>
    <w:rsid w:val="008C56F6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5A82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84B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6D16"/>
    <w:rsid w:val="00AE7F81"/>
    <w:rsid w:val="00AF0F77"/>
    <w:rsid w:val="00AF1D91"/>
    <w:rsid w:val="00B03FD0"/>
    <w:rsid w:val="00B05B17"/>
    <w:rsid w:val="00B21472"/>
    <w:rsid w:val="00B23593"/>
    <w:rsid w:val="00B24DA5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27D5"/>
    <w:rsid w:val="00B92F87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02BA"/>
    <w:rsid w:val="00C04E7B"/>
    <w:rsid w:val="00C078EC"/>
    <w:rsid w:val="00C171FB"/>
    <w:rsid w:val="00C21620"/>
    <w:rsid w:val="00C272F9"/>
    <w:rsid w:val="00C40E03"/>
    <w:rsid w:val="00C43A79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9B6"/>
    <w:rsid w:val="00CE55AC"/>
    <w:rsid w:val="00D13BC3"/>
    <w:rsid w:val="00D14F03"/>
    <w:rsid w:val="00D409BB"/>
    <w:rsid w:val="00D5007A"/>
    <w:rsid w:val="00D51C36"/>
    <w:rsid w:val="00D547B2"/>
    <w:rsid w:val="00D5598B"/>
    <w:rsid w:val="00D56BD0"/>
    <w:rsid w:val="00D62AFB"/>
    <w:rsid w:val="00D63679"/>
    <w:rsid w:val="00D6725D"/>
    <w:rsid w:val="00D71A2E"/>
    <w:rsid w:val="00D731FC"/>
    <w:rsid w:val="00D80973"/>
    <w:rsid w:val="00DA04B7"/>
    <w:rsid w:val="00DB3708"/>
    <w:rsid w:val="00DB4C4A"/>
    <w:rsid w:val="00DC32E7"/>
    <w:rsid w:val="00DC397E"/>
    <w:rsid w:val="00DC53F1"/>
    <w:rsid w:val="00DD56E4"/>
    <w:rsid w:val="00DE76F1"/>
    <w:rsid w:val="00DF29D7"/>
    <w:rsid w:val="00E004F9"/>
    <w:rsid w:val="00E21168"/>
    <w:rsid w:val="00E23547"/>
    <w:rsid w:val="00E26E63"/>
    <w:rsid w:val="00E336C0"/>
    <w:rsid w:val="00E40EE7"/>
    <w:rsid w:val="00E44421"/>
    <w:rsid w:val="00E457D7"/>
    <w:rsid w:val="00E46527"/>
    <w:rsid w:val="00E52687"/>
    <w:rsid w:val="00E569E4"/>
    <w:rsid w:val="00E60CF7"/>
    <w:rsid w:val="00E60DF3"/>
    <w:rsid w:val="00E70F7A"/>
    <w:rsid w:val="00E745ED"/>
    <w:rsid w:val="00E77E2B"/>
    <w:rsid w:val="00E8120B"/>
    <w:rsid w:val="00E81E0A"/>
    <w:rsid w:val="00E83A43"/>
    <w:rsid w:val="00E846BA"/>
    <w:rsid w:val="00E85951"/>
    <w:rsid w:val="00E86C47"/>
    <w:rsid w:val="00E92CC7"/>
    <w:rsid w:val="00E93D45"/>
    <w:rsid w:val="00EA06AC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5E34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5B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2332DD-AA9D-4D07-88B1-A636CAF075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423</Words>
  <Characters>2413</Characters>
  <Lines>20</Lines>
  <Paragraphs>5</Paragraphs>
  <TotalTime>4</TotalTime>
  <ScaleCrop>false</ScaleCrop>
  <LinksUpToDate>false</LinksUpToDate>
  <CharactersWithSpaces>2831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2021-01-24T05:04:00Z</dcterms:created>
  <dc:creator>雨林木风</dc:creator>
  <cp:lastModifiedBy>韩旭</cp:lastModifiedBy>
  <cp:lastPrinted>2021-01-25T10:12:00Z</cp:lastPrinted>
  <dcterms:modified xsi:type="dcterms:W3CDTF">2021-02-02T07:59:41Z</dcterms:modified>
  <dc:title>No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