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1929E44" w:rsidR="008B689B" w:rsidRPr="000415BB" w:rsidRDefault="00CA062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CA0627">
        <w:rPr>
          <w:rFonts w:ascii="微软雅黑" w:eastAsia="微软雅黑" w:hAnsi="微软雅黑"/>
          <w:b/>
          <w:sz w:val="32"/>
          <w:szCs w:val="32"/>
        </w:rPr>
        <w:t>一颗网红的诞生：兴业银行x网易“比心计划”</w:t>
      </w:r>
    </w:p>
    <w:p w14:paraId="0B14D8D6" w14:textId="3356BFE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27D16">
        <w:rPr>
          <w:rFonts w:ascii="微软雅黑" w:eastAsia="微软雅黑" w:hAnsi="微软雅黑" w:hint="eastAsia"/>
          <w:sz w:val="21"/>
          <w:szCs w:val="21"/>
        </w:rPr>
        <w:t>兴业银行</w:t>
      </w:r>
    </w:p>
    <w:p w14:paraId="39CF38F3" w14:textId="534D975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27D16">
        <w:rPr>
          <w:rFonts w:ascii="微软雅黑" w:eastAsia="微软雅黑" w:hAnsi="微软雅黑" w:hint="eastAsia"/>
          <w:sz w:val="21"/>
          <w:szCs w:val="21"/>
        </w:rPr>
        <w:t>金融服务业</w:t>
      </w:r>
    </w:p>
    <w:p w14:paraId="2D226671" w14:textId="77777777" w:rsidR="00027D16" w:rsidRPr="0092586C" w:rsidRDefault="008B689B" w:rsidP="00027D1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27D16">
        <w:rPr>
          <w:rFonts w:ascii="微软雅黑" w:eastAsia="微软雅黑" w:hAnsi="微软雅黑" w:hint="eastAsia"/>
          <w:sz w:val="21"/>
          <w:szCs w:val="21"/>
        </w:rPr>
        <w:t>2020.09.09-12.31</w:t>
      </w:r>
    </w:p>
    <w:p w14:paraId="283EDB48" w14:textId="1187CA3E" w:rsidR="008875A4" w:rsidRPr="00027D16" w:rsidRDefault="000631F9" w:rsidP="00027D1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27D16" w:rsidRPr="00C428FD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0E6F1D1F" w14:textId="77777777" w:rsidR="00B5241D" w:rsidRPr="002B1FC2" w:rsidRDefault="000631F9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8EC1345" w14:textId="77777777" w:rsidR="00027D16" w:rsidRPr="0092586C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A3F92">
        <w:rPr>
          <w:rFonts w:ascii="微软雅黑" w:eastAsia="微软雅黑" w:hAnsi="微软雅黑" w:hint="eastAsia"/>
          <w:b/>
          <w:sz w:val="21"/>
          <w:szCs w:val="21"/>
        </w:rPr>
        <w:t>1、品牌背景：</w:t>
      </w:r>
      <w:r w:rsidRPr="0092586C">
        <w:rPr>
          <w:rFonts w:ascii="微软雅黑" w:eastAsia="微软雅黑" w:hAnsi="微软雅黑" w:hint="eastAsia"/>
          <w:sz w:val="21"/>
          <w:szCs w:val="21"/>
        </w:rPr>
        <w:t>兴业银行早在2017年就</w:t>
      </w:r>
      <w:r>
        <w:rPr>
          <w:rFonts w:ascii="微软雅黑" w:eastAsia="微软雅黑" w:hAnsi="微软雅黑" w:hint="eastAsia"/>
          <w:sz w:val="21"/>
          <w:szCs w:val="21"/>
        </w:rPr>
        <w:t>对</w:t>
      </w:r>
      <w:r w:rsidRPr="0092586C">
        <w:rPr>
          <w:rFonts w:ascii="微软雅黑" w:eastAsia="微软雅黑" w:hAnsi="微软雅黑" w:hint="eastAsia"/>
          <w:sz w:val="21"/>
          <w:szCs w:val="21"/>
        </w:rPr>
        <w:t>新疆阿克苏托万克巴里当村开启扶贫工作。</w:t>
      </w:r>
      <w:r>
        <w:rPr>
          <w:rFonts w:ascii="微软雅黑" w:eastAsia="微软雅黑" w:hAnsi="微软雅黑" w:hint="eastAsia"/>
          <w:sz w:val="21"/>
          <w:szCs w:val="21"/>
        </w:rPr>
        <w:t>经过调研，最终以发展</w:t>
      </w:r>
      <w:r w:rsidRPr="0092586C">
        <w:rPr>
          <w:rFonts w:ascii="微软雅黑" w:eastAsia="微软雅黑" w:hAnsi="微软雅黑" w:hint="eastAsia"/>
          <w:sz w:val="21"/>
          <w:szCs w:val="21"/>
        </w:rPr>
        <w:t>苹果产业</w:t>
      </w:r>
      <w:r>
        <w:rPr>
          <w:rFonts w:ascii="微软雅黑" w:eastAsia="微软雅黑" w:hAnsi="微软雅黑" w:hint="eastAsia"/>
          <w:sz w:val="21"/>
          <w:szCs w:val="21"/>
        </w:rPr>
        <w:t>作为当地</w:t>
      </w:r>
      <w:r w:rsidRPr="0092586C">
        <w:rPr>
          <w:rFonts w:ascii="微软雅黑" w:eastAsia="微软雅黑" w:hAnsi="微软雅黑" w:hint="eastAsia"/>
          <w:sz w:val="21"/>
          <w:szCs w:val="21"/>
        </w:rPr>
        <w:t>致富</w:t>
      </w:r>
      <w:r>
        <w:rPr>
          <w:rFonts w:ascii="微软雅黑" w:eastAsia="微软雅黑" w:hAnsi="微软雅黑" w:hint="eastAsia"/>
          <w:sz w:val="21"/>
          <w:szCs w:val="21"/>
        </w:rPr>
        <w:t>方式</w:t>
      </w:r>
      <w:r w:rsidRPr="0092586C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兴业银行协助当地果农栽种优质果实、</w:t>
      </w:r>
      <w:r w:rsidRPr="0092586C">
        <w:rPr>
          <w:rFonts w:ascii="微软雅黑" w:eastAsia="微软雅黑" w:hAnsi="微软雅黑" w:hint="eastAsia"/>
          <w:sz w:val="21"/>
          <w:szCs w:val="21"/>
        </w:rPr>
        <w:t>畅通苹果销路，并在 “兴公益”电商平台积极推广。</w:t>
      </w:r>
    </w:p>
    <w:p w14:paraId="03ABFBF6" w14:textId="77777777" w:rsidR="00027D16" w:rsidRPr="0092586C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A3F92">
        <w:rPr>
          <w:rFonts w:ascii="微软雅黑" w:eastAsia="微软雅黑" w:hAnsi="微软雅黑" w:hint="eastAsia"/>
          <w:b/>
          <w:sz w:val="21"/>
          <w:szCs w:val="21"/>
        </w:rPr>
        <w:t>2、行业背景：</w:t>
      </w:r>
      <w:r w:rsidRPr="0092586C">
        <w:rPr>
          <w:rFonts w:ascii="微软雅黑" w:eastAsia="微软雅黑" w:hAnsi="微软雅黑" w:hint="eastAsia"/>
          <w:sz w:val="21"/>
          <w:szCs w:val="21"/>
        </w:rPr>
        <w:t>阿克苏苹果是一个以区域区分的苹果品类，缺少品牌区隔，这也让兴公益扶贫苹果难与市面上众多苹果区隔开来</w:t>
      </w:r>
      <w:r>
        <w:rPr>
          <w:rFonts w:ascii="微软雅黑" w:eastAsia="微软雅黑" w:hAnsi="微软雅黑" w:hint="eastAsia"/>
          <w:sz w:val="21"/>
          <w:szCs w:val="21"/>
        </w:rPr>
        <w:t>，缺乏品牌力</w:t>
      </w:r>
      <w:r w:rsidRPr="0092586C">
        <w:rPr>
          <w:rFonts w:ascii="微软雅黑" w:eastAsia="微软雅黑" w:hAnsi="微软雅黑" w:hint="eastAsia"/>
          <w:sz w:val="21"/>
          <w:szCs w:val="21"/>
        </w:rPr>
        <w:t>。</w:t>
      </w:r>
    </w:p>
    <w:p w14:paraId="77EDC130" w14:textId="77777777" w:rsidR="00027D16" w:rsidRPr="0092586C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A3F92">
        <w:rPr>
          <w:rFonts w:ascii="微软雅黑" w:eastAsia="微软雅黑" w:hAnsi="微软雅黑" w:hint="eastAsia"/>
          <w:b/>
          <w:sz w:val="21"/>
          <w:szCs w:val="21"/>
        </w:rPr>
        <w:t>3、社会背景</w:t>
      </w:r>
      <w:r w:rsidRPr="0092586C">
        <w:rPr>
          <w:rFonts w:ascii="微软雅黑" w:eastAsia="微软雅黑" w:hAnsi="微软雅黑" w:hint="eastAsia"/>
          <w:sz w:val="21"/>
          <w:szCs w:val="21"/>
        </w:rPr>
        <w:t>：2020年是决战脱贫攻坚的最后一年，但经历了疫情、股灾、洪水、失业等，大众消费信心疲软，消费力不足，新疆阿克苏苹果销量预期不乐观。</w:t>
      </w:r>
    </w:p>
    <w:p w14:paraId="02BA1205" w14:textId="4FEFDA8E" w:rsidR="000631F9" w:rsidRP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A3F92">
        <w:rPr>
          <w:rFonts w:ascii="微软雅黑" w:eastAsia="微软雅黑" w:hAnsi="微软雅黑" w:hint="eastAsia"/>
          <w:b/>
          <w:sz w:val="21"/>
          <w:szCs w:val="21"/>
        </w:rPr>
        <w:t>4、营销挑战：</w:t>
      </w:r>
      <w:r w:rsidRPr="0092586C">
        <w:rPr>
          <w:rFonts w:ascii="微软雅黑" w:eastAsia="微软雅黑" w:hAnsi="微软雅黑" w:hint="eastAsia"/>
          <w:sz w:val="21"/>
          <w:szCs w:val="21"/>
        </w:rPr>
        <w:t>当地盛产阿克苏苹果，但苹果于大众而言“苹苹无奇”，无法像其他网红水果，如车厘子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Pr="0092586C">
        <w:rPr>
          <w:rFonts w:ascii="微软雅黑" w:eastAsia="微软雅黑" w:hAnsi="微软雅黑" w:hint="eastAsia"/>
          <w:sz w:val="21"/>
          <w:szCs w:val="21"/>
        </w:rPr>
        <w:t>榴莲等</w:t>
      </w:r>
      <w:r>
        <w:rPr>
          <w:rFonts w:ascii="微软雅黑" w:eastAsia="微软雅黑" w:hAnsi="微软雅黑" w:hint="eastAsia"/>
          <w:sz w:val="21"/>
          <w:szCs w:val="21"/>
        </w:rPr>
        <w:t>单品具有高讨论度，也缺乏褚橙等明星产品的传奇背景</w:t>
      </w:r>
      <w:r w:rsidRPr="0092586C">
        <w:rPr>
          <w:rFonts w:ascii="微软雅黑" w:eastAsia="微软雅黑" w:hAnsi="微软雅黑" w:hint="eastAsia"/>
          <w:sz w:val="21"/>
          <w:szCs w:val="21"/>
        </w:rPr>
        <w:t>。对于这种普通水果，如何在营销层面吸引大众关注、喜爱，并转化购买，是本次营销的最大挑战。</w:t>
      </w:r>
    </w:p>
    <w:p w14:paraId="3751F760" w14:textId="77777777" w:rsidR="000631F9" w:rsidRPr="002B1FC2" w:rsidRDefault="000631F9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5F921C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公益目标</w:t>
      </w:r>
      <w:r w:rsidRPr="00F208D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92586C">
        <w:rPr>
          <w:rFonts w:ascii="微软雅黑" w:eastAsia="微软雅黑" w:hAnsi="微软雅黑" w:hint="eastAsia"/>
          <w:sz w:val="21"/>
          <w:szCs w:val="21"/>
        </w:rPr>
        <w:t>帮助阿克苏托万克巴里当村果农销售苹果，</w:t>
      </w:r>
      <w:r w:rsidRPr="005A02AA">
        <w:rPr>
          <w:rFonts w:ascii="微软雅黑" w:eastAsia="微软雅黑" w:hAnsi="微软雅黑" w:hint="eastAsia"/>
          <w:sz w:val="21"/>
          <w:szCs w:val="21"/>
        </w:rPr>
        <w:t>实现销量增长，探寻可持续性公益模式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76F3567" w14:textId="32383314" w:rsidR="00E40EE7" w:rsidRP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品牌目标</w:t>
      </w:r>
      <w:r w:rsidRPr="00F208D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5A02AA">
        <w:rPr>
          <w:rFonts w:ascii="微软雅黑" w:eastAsia="微软雅黑" w:hAnsi="微软雅黑" w:hint="eastAsia"/>
          <w:sz w:val="21"/>
          <w:szCs w:val="21"/>
        </w:rPr>
        <w:t>通过助农活动提升兴业银行“兴公益”品牌的知名度与好感度，为后续更多公益农产品的推广和销售做好品牌沉淀。</w:t>
      </w:r>
    </w:p>
    <w:p w14:paraId="40607E58" w14:textId="77777777" w:rsidR="00B5241D" w:rsidRPr="002B1FC2" w:rsidRDefault="000631F9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ACE0402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活动回顾视频链接：</w:t>
      </w:r>
      <w:hyperlink r:id="rId8" w:history="1">
        <w:r w:rsidRPr="007B2CA9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https://v.qq.com/x/page/c322162km51.html</w:t>
        </w:r>
      </w:hyperlink>
    </w:p>
    <w:p w14:paraId="6C7C806A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Pr="00287119">
        <w:rPr>
          <w:rFonts w:ascii="微软雅黑" w:eastAsia="微软雅黑" w:hAnsi="微软雅黑" w:hint="eastAsia"/>
          <w:b/>
          <w:bCs/>
          <w:sz w:val="21"/>
          <w:szCs w:val="21"/>
        </w:rPr>
        <w:t>洞察：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年的</w:t>
      </w:r>
      <w:r w:rsidRPr="0092586C">
        <w:rPr>
          <w:rFonts w:ascii="微软雅黑" w:eastAsia="微软雅黑" w:hAnsi="微软雅黑" w:hint="eastAsia"/>
          <w:sz w:val="21"/>
          <w:szCs w:val="21"/>
        </w:rPr>
        <w:t>人们需要怎样的</w:t>
      </w:r>
      <w:r>
        <w:rPr>
          <w:rFonts w:ascii="微软雅黑" w:eastAsia="微软雅黑" w:hAnsi="微软雅黑" w:hint="eastAsia"/>
          <w:sz w:val="21"/>
          <w:szCs w:val="21"/>
        </w:rPr>
        <w:t>扶贫公益</w:t>
      </w:r>
      <w:r w:rsidRPr="0092586C">
        <w:rPr>
          <w:rFonts w:ascii="微软雅黑" w:eastAsia="微软雅黑" w:hAnsi="微软雅黑" w:hint="eastAsia"/>
          <w:sz w:val="21"/>
          <w:szCs w:val="21"/>
        </w:rPr>
        <w:t>？</w:t>
      </w:r>
      <w:r>
        <w:rPr>
          <w:rFonts w:ascii="微软雅黑" w:eastAsia="微软雅黑" w:hAnsi="微软雅黑" w:hint="eastAsia"/>
          <w:sz w:val="21"/>
          <w:szCs w:val="21"/>
        </w:rPr>
        <w:t>没有谁想到，这一年挑战接踵而至，倒逼着人负重前行。人们经历着现实的打击，感受着未知的恐惧，内心深处依然希望被这个世界温柔以待。而提到扶贫，过往营销或过分煽情，或太多沉重，都不太适合本已在今年情绪负荷的人们。</w:t>
      </w:r>
      <w:r w:rsidRPr="00E65C8E">
        <w:rPr>
          <w:rFonts w:ascii="微软雅黑" w:eastAsia="微软雅黑" w:hAnsi="微软雅黑" w:hint="eastAsia"/>
          <w:sz w:val="21"/>
          <w:szCs w:val="21"/>
          <w:u w:val="single"/>
        </w:rPr>
        <w:t>在充斥太多悲欢离合的这一年，对待扶贫这件事，我们希望在助农的同时让人们可以感受到人间温柔，借这一场元气、温暖、治愈的公益活动，让彼此的心柔软明亮起来。</w:t>
      </w:r>
    </w:p>
    <w:p w14:paraId="7F574B7B" w14:textId="77777777" w:rsidR="00027D16" w:rsidRPr="00247905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创意</w:t>
      </w:r>
      <w:r w:rsidRPr="00247905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Pr="0092586C">
        <w:rPr>
          <w:rFonts w:ascii="微软雅黑" w:eastAsia="微软雅黑" w:hAnsi="微软雅黑" w:hint="eastAsia"/>
          <w:sz w:val="21"/>
          <w:szCs w:val="21"/>
        </w:rPr>
        <w:t>：</w:t>
      </w:r>
      <w:r w:rsidRPr="00F14DAF">
        <w:rPr>
          <w:rFonts w:ascii="微软雅黑" w:eastAsia="微软雅黑" w:hAnsi="微软雅黑" w:hint="eastAsia"/>
          <w:sz w:val="21"/>
          <w:szCs w:val="21"/>
        </w:rPr>
        <w:t>罗曼罗兰说，世界上只有一种英雄主义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14DAF">
        <w:rPr>
          <w:rFonts w:ascii="微软雅黑" w:eastAsia="微软雅黑" w:hAnsi="微软雅黑" w:hint="eastAsia"/>
          <w:sz w:val="21"/>
          <w:szCs w:val="21"/>
        </w:rPr>
        <w:t>就是看清生活的真相之后依然热爱生活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247905">
        <w:rPr>
          <w:rFonts w:ascii="微软雅黑" w:eastAsia="微软雅黑" w:hAnsi="微软雅黑" w:hint="eastAsia"/>
          <w:sz w:val="21"/>
          <w:szCs w:val="21"/>
        </w:rPr>
        <w:t>网易联合兴业银行发起“比心计划”公益行动，</w:t>
      </w:r>
      <w:r>
        <w:rPr>
          <w:rFonts w:ascii="微软雅黑" w:eastAsia="微软雅黑" w:hAnsi="微软雅黑" w:hint="eastAsia"/>
          <w:sz w:val="21"/>
          <w:szCs w:val="21"/>
        </w:rPr>
        <w:t>以“比心”命名，亲切有爱具有网感，引导人们向自己和他人传达爱心——经历魔幻2020，我们还能向世界比个大大的心！“比心”还凸显阿克苏苹果的“糖心”产品特点，也蕴含用“心”严选与“心（兴）”公益之义。围绕“比心”，</w:t>
      </w:r>
      <w:r w:rsidRPr="00247905">
        <w:rPr>
          <w:rFonts w:ascii="微软雅黑" w:eastAsia="微软雅黑" w:hAnsi="微软雅黑" w:hint="eastAsia"/>
          <w:sz w:val="21"/>
          <w:szCs w:val="21"/>
        </w:rPr>
        <w:t>用网红思维将“苹苹无奇”的苹果打造成具有网红基因的水果，让阿克苏苹果成为“网红”新宠。</w:t>
      </w:r>
      <w:r>
        <w:rPr>
          <w:rFonts w:ascii="微软雅黑" w:eastAsia="微软雅黑" w:hAnsi="微软雅黑" w:hint="eastAsia"/>
          <w:sz w:val="21"/>
          <w:szCs w:val="21"/>
        </w:rPr>
        <w:t>以</w:t>
      </w:r>
      <w:r w:rsidRPr="00A83E75">
        <w:rPr>
          <w:rFonts w:ascii="微软雅黑" w:eastAsia="微软雅黑" w:hAnsi="微软雅黑" w:hint="eastAsia"/>
          <w:sz w:val="21"/>
          <w:szCs w:val="21"/>
        </w:rPr>
        <w:t>网易内容力</w:t>
      </w:r>
      <w:r>
        <w:rPr>
          <w:rFonts w:ascii="微软雅黑" w:eastAsia="微软雅黑" w:hAnsi="微软雅黑" w:hint="eastAsia"/>
          <w:sz w:val="21"/>
          <w:szCs w:val="21"/>
        </w:rPr>
        <w:t>及严选平台助力阿克苏苹果出道，既帮助阿克苏果农打开冰糖心苹果销量，</w:t>
      </w:r>
      <w:r w:rsidRPr="0092586C">
        <w:rPr>
          <w:rFonts w:ascii="微软雅黑" w:eastAsia="微软雅黑" w:hAnsi="微软雅黑" w:hint="eastAsia"/>
          <w:sz w:val="21"/>
          <w:szCs w:val="21"/>
        </w:rPr>
        <w:t>助力脱贫攻坚</w:t>
      </w:r>
      <w:r>
        <w:rPr>
          <w:rFonts w:ascii="微软雅黑" w:eastAsia="微软雅黑" w:hAnsi="微软雅黑" w:hint="eastAsia"/>
          <w:sz w:val="21"/>
          <w:szCs w:val="21"/>
        </w:rPr>
        <w:t>，又向人们注入更多温暖慰藉和向上力量。</w:t>
      </w:r>
    </w:p>
    <w:p w14:paraId="52F799F4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87119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亮点</w:t>
      </w:r>
      <w:r w:rsidRPr="00287119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7FDA119C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用</w:t>
      </w:r>
      <w:r w:rsidRPr="00BD1993">
        <w:rPr>
          <w:rFonts w:ascii="微软雅黑" w:eastAsia="微软雅黑" w:hAnsi="微软雅黑" w:hint="eastAsia"/>
          <w:b/>
          <w:sz w:val="21"/>
          <w:szCs w:val="21"/>
        </w:rPr>
        <w:t>【心】造网红</w:t>
      </w:r>
      <w:r>
        <w:rPr>
          <w:rFonts w:ascii="微软雅黑" w:eastAsia="微软雅黑" w:hAnsi="微软雅黑" w:hint="eastAsia"/>
          <w:b/>
          <w:sz w:val="21"/>
          <w:szCs w:val="21"/>
        </w:rPr>
        <w:t>——公益传播网感十足</w:t>
      </w:r>
      <w:r w:rsidRPr="00BD1993">
        <w:rPr>
          <w:rFonts w:ascii="微软雅黑" w:eastAsia="微软雅黑" w:hAnsi="微软雅黑" w:hint="eastAsia"/>
          <w:b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将平凡的苹果打造成网红产品，</w:t>
      </w:r>
      <w:r w:rsidRPr="00BD1993">
        <w:rPr>
          <w:rFonts w:ascii="微软雅黑" w:eastAsia="微软雅黑" w:hAnsi="微软雅黑" w:hint="eastAsia"/>
          <w:bCs/>
          <w:sz w:val="21"/>
          <w:szCs w:val="21"/>
        </w:rPr>
        <w:t>用网易文创的内容力量+</w:t>
      </w:r>
      <w:r>
        <w:rPr>
          <w:rFonts w:ascii="微软雅黑" w:eastAsia="微软雅黑" w:hAnsi="微软雅黑" w:hint="eastAsia"/>
          <w:bCs/>
          <w:sz w:val="21"/>
          <w:szCs w:val="21"/>
        </w:rPr>
        <w:t>热门网络“比心”梗以</w:t>
      </w:r>
      <w:r w:rsidRPr="00A135A7">
        <w:rPr>
          <w:rFonts w:ascii="微软雅黑" w:eastAsia="微软雅黑" w:hAnsi="微软雅黑" w:hint="eastAsia"/>
          <w:bCs/>
          <w:sz w:val="21"/>
          <w:szCs w:val="21"/>
        </w:rPr>
        <w:t>网感化内容</w:t>
      </w:r>
      <w:r>
        <w:rPr>
          <w:rFonts w:ascii="微软雅黑" w:eastAsia="微软雅黑" w:hAnsi="微软雅黑" w:hint="eastAsia"/>
          <w:bCs/>
          <w:sz w:val="21"/>
          <w:szCs w:val="21"/>
        </w:rPr>
        <w:t>做</w:t>
      </w:r>
      <w:r w:rsidRPr="00A135A7">
        <w:rPr>
          <w:rFonts w:ascii="微软雅黑" w:eastAsia="微软雅黑" w:hAnsi="微软雅黑" w:hint="eastAsia"/>
          <w:bCs/>
          <w:sz w:val="21"/>
          <w:szCs w:val="21"/>
        </w:rPr>
        <w:t>营销，</w:t>
      </w:r>
      <w:r w:rsidRPr="00A135A7">
        <w:rPr>
          <w:rFonts w:ascii="微软雅黑" w:eastAsia="微软雅黑" w:hAnsi="微软雅黑"/>
          <w:bCs/>
          <w:sz w:val="21"/>
          <w:szCs w:val="21"/>
        </w:rPr>
        <w:t>多维内容助力“比心”苹果出圈</w:t>
      </w:r>
      <w:r>
        <w:rPr>
          <w:rFonts w:ascii="微软雅黑" w:eastAsia="微软雅黑" w:hAnsi="微软雅黑" w:hint="eastAsia"/>
          <w:bCs/>
          <w:sz w:val="21"/>
          <w:szCs w:val="21"/>
        </w:rPr>
        <w:t>，打造【刻果铭心】、【霸气大苹】等礼盒，让它</w:t>
      </w:r>
      <w:r w:rsidRPr="00484C64">
        <w:rPr>
          <w:rFonts w:ascii="微软雅黑" w:eastAsia="微软雅黑" w:hAnsi="微软雅黑" w:hint="eastAsia"/>
          <w:bCs/>
          <w:sz w:val="21"/>
          <w:szCs w:val="21"/>
        </w:rPr>
        <w:t>吸睛十足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BE2840E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暖</w:t>
      </w:r>
      <w:r w:rsidRPr="00484C64">
        <w:rPr>
          <w:rFonts w:ascii="微软雅黑" w:eastAsia="微软雅黑" w:hAnsi="微软雅黑" w:hint="eastAsia"/>
          <w:b/>
          <w:sz w:val="21"/>
          <w:szCs w:val="21"/>
        </w:rPr>
        <w:t>【心】</w:t>
      </w:r>
      <w:r>
        <w:rPr>
          <w:rFonts w:ascii="微软雅黑" w:eastAsia="微软雅黑" w:hAnsi="微软雅黑" w:hint="eastAsia"/>
          <w:b/>
          <w:sz w:val="21"/>
          <w:szCs w:val="21"/>
        </w:rPr>
        <w:t>讲公益——公益形式治愈温暖：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摒弃了传统公益中常见的煽情与苦情，</w:t>
      </w:r>
      <w:r>
        <w:rPr>
          <w:rFonts w:ascii="微软雅黑" w:eastAsia="微软雅黑" w:hAnsi="微软雅黑" w:hint="eastAsia"/>
          <w:bCs/>
          <w:sz w:val="21"/>
          <w:szCs w:val="21"/>
        </w:rPr>
        <w:t>选择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做更暖心、更走心的公益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通过</w:t>
      </w:r>
      <w:r>
        <w:rPr>
          <w:rFonts w:ascii="微软雅黑" w:eastAsia="微软雅黑" w:hAnsi="微软雅黑" w:hint="eastAsia"/>
          <w:bCs/>
          <w:sz w:val="21"/>
          <w:szCs w:val="21"/>
        </w:rPr>
        <w:t>治愈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情感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创新</w:t>
      </w:r>
      <w:r>
        <w:rPr>
          <w:rFonts w:ascii="微软雅黑" w:eastAsia="微软雅黑" w:hAnsi="微软雅黑" w:hint="eastAsia"/>
          <w:bCs/>
          <w:sz w:val="21"/>
          <w:szCs w:val="21"/>
        </w:rPr>
        <w:t>比心烘焙屋快闪活动等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向人们传递祝福、分享美好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A135A7">
        <w:rPr>
          <w:rFonts w:ascii="微软雅黑" w:eastAsia="微软雅黑" w:hAnsi="微软雅黑" w:hint="eastAsia"/>
          <w:bCs/>
          <w:sz w:val="21"/>
          <w:szCs w:val="21"/>
        </w:rPr>
        <w:t>助力公益项目口碑传播。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在打开销量的同时，也为品牌注入温暖属性与情感价值。</w:t>
      </w:r>
    </w:p>
    <w:p w14:paraId="1B361015" w14:textId="115A5700" w:rsidR="000631F9" w:rsidRP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BC4857">
        <w:rPr>
          <w:rFonts w:ascii="微软雅黑" w:eastAsia="微软雅黑" w:hAnsi="微软雅黑" w:hint="eastAsia"/>
          <w:b/>
          <w:sz w:val="21"/>
          <w:szCs w:val="21"/>
        </w:rPr>
        <w:t>真【心】做公益——</w:t>
      </w:r>
      <w:r>
        <w:rPr>
          <w:rFonts w:ascii="微软雅黑" w:eastAsia="微软雅黑" w:hAnsi="微软雅黑" w:hint="eastAsia"/>
          <w:b/>
          <w:sz w:val="21"/>
          <w:szCs w:val="21"/>
        </w:rPr>
        <w:t>公益助农可持续性强</w:t>
      </w:r>
      <w:r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Pr="00495C12">
        <w:rPr>
          <w:rFonts w:ascii="微软雅黑" w:eastAsia="微软雅黑" w:hAnsi="微软雅黑" w:hint="eastAsia"/>
          <w:bCs/>
          <w:sz w:val="21"/>
          <w:szCs w:val="21"/>
        </w:rPr>
        <w:t>除了注重扶贫助农的质效，更注重公益实践的持续性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8F0368">
        <w:rPr>
          <w:rFonts w:ascii="微软雅黑" w:eastAsia="微软雅黑" w:hAnsi="微软雅黑" w:hint="eastAsia"/>
          <w:bCs/>
          <w:sz w:val="21"/>
          <w:szCs w:val="21"/>
        </w:rPr>
        <w:t>突破固有扶贫助农模式，让苹果真正在消费者中产生强有力的产品吸引力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8F0368">
        <w:rPr>
          <w:rFonts w:ascii="微软雅黑" w:eastAsia="微软雅黑" w:hAnsi="微软雅黑" w:hint="eastAsia"/>
          <w:bCs/>
          <w:sz w:val="21"/>
          <w:szCs w:val="21"/>
        </w:rPr>
        <w:t>切实帮助果农创收，令消费者在做公益之时收获上佳的口感享受，实现扶贫对象和消费者的双赢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BC4857">
        <w:rPr>
          <w:rFonts w:ascii="微软雅黑" w:eastAsia="微软雅黑" w:hAnsi="微软雅黑" w:hint="eastAsia"/>
          <w:bCs/>
          <w:sz w:val="21"/>
          <w:szCs w:val="21"/>
        </w:rPr>
        <w:t>将“甜心果”真正变成“致富果”。</w:t>
      </w:r>
    </w:p>
    <w:p w14:paraId="0413AEA7" w14:textId="77777777" w:rsidR="00B5241D" w:rsidRPr="002B1FC2" w:rsidRDefault="000631F9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B6A1C95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【打造网红第一步：打造“果设”，提升颜值】</w:t>
      </w:r>
    </w:p>
    <w:p w14:paraId="00D73375" w14:textId="77777777" w:rsidR="00027D16" w:rsidRPr="0092586C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2586C">
        <w:rPr>
          <w:rFonts w:ascii="微软雅黑" w:eastAsia="微软雅黑" w:hAnsi="微软雅黑" w:hint="eastAsia"/>
          <w:b/>
          <w:sz w:val="21"/>
          <w:szCs w:val="21"/>
        </w:rPr>
        <w:t xml:space="preserve">为“苹苹无奇“的苹果注入“网红基因”， </w:t>
      </w:r>
      <w:r>
        <w:rPr>
          <w:rFonts w:ascii="微软雅黑" w:eastAsia="微软雅黑" w:hAnsi="微软雅黑" w:hint="eastAsia"/>
          <w:b/>
          <w:sz w:val="21"/>
          <w:szCs w:val="21"/>
        </w:rPr>
        <w:t>“苹“颜值出道，“苹“心意取胜</w:t>
      </w:r>
    </w:p>
    <w:p w14:paraId="5ADDD33D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A3F92">
        <w:rPr>
          <w:rFonts w:ascii="微软雅黑" w:eastAsia="微软雅黑" w:hAnsi="微软雅黑" w:hint="eastAsia"/>
          <w:bCs/>
          <w:sz w:val="21"/>
          <w:szCs w:val="21"/>
        </w:rPr>
        <w:t>增加销售渠道只是短效解决途径，在商品细分时代，想要苹果卖出去，需要给消费者更强有力的吸引。在如今尤其是年轻人的消费行为中，使用场景和情感体验的重要性不亚于产品本身。在优良品质基础上，附加更多的创意，重构产品形象，</w:t>
      </w:r>
      <w:r>
        <w:rPr>
          <w:rFonts w:ascii="微软雅黑" w:eastAsia="微软雅黑" w:hAnsi="微软雅黑" w:hint="eastAsia"/>
          <w:bCs/>
          <w:sz w:val="21"/>
          <w:szCs w:val="21"/>
        </w:rPr>
        <w:t>才能让寻常苹果惊艳出道</w:t>
      </w:r>
      <w:r w:rsidRPr="00AA3F9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AFDACCC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A3F92">
        <w:rPr>
          <w:rFonts w:ascii="微软雅黑" w:eastAsia="微软雅黑" w:hAnsi="微软雅黑" w:hint="eastAsia"/>
          <w:bCs/>
          <w:sz w:val="21"/>
          <w:szCs w:val="21"/>
        </w:rPr>
        <w:t>打造“网红苹果”的概念应运而生。</w:t>
      </w:r>
      <w:r>
        <w:rPr>
          <w:rFonts w:ascii="微软雅黑" w:eastAsia="微软雅黑" w:hAnsi="微软雅黑" w:hint="eastAsia"/>
          <w:bCs/>
          <w:sz w:val="21"/>
          <w:szCs w:val="21"/>
        </w:rPr>
        <w:t>将阿克苏苹果化身比心苹果，以送礼藏心意、日常加点甜等不同场景进行设计，并结合</w:t>
      </w:r>
      <w:r w:rsidRPr="00AF2571">
        <w:rPr>
          <w:rFonts w:ascii="微软雅黑" w:eastAsia="微软雅黑" w:hAnsi="微软雅黑" w:hint="eastAsia"/>
          <w:bCs/>
          <w:sz w:val="21"/>
          <w:szCs w:val="21"/>
        </w:rPr>
        <w:t>规格</w:t>
      </w:r>
      <w:r>
        <w:rPr>
          <w:rFonts w:ascii="微软雅黑" w:eastAsia="微软雅黑" w:hAnsi="微软雅黑" w:hint="eastAsia"/>
          <w:bCs/>
          <w:sz w:val="21"/>
          <w:szCs w:val="21"/>
        </w:rPr>
        <w:t>为之命名</w:t>
      </w:r>
      <w:r w:rsidRPr="00AF2571">
        <w:rPr>
          <w:rFonts w:ascii="微软雅黑" w:eastAsia="微软雅黑" w:hAnsi="微软雅黑" w:hint="eastAsia"/>
          <w:bCs/>
          <w:sz w:val="21"/>
          <w:szCs w:val="21"/>
        </w:rPr>
        <w:t>网感十足</w:t>
      </w:r>
      <w:r>
        <w:rPr>
          <w:rFonts w:ascii="微软雅黑" w:eastAsia="微软雅黑" w:hAnsi="微软雅黑" w:hint="eastAsia"/>
          <w:bCs/>
          <w:sz w:val="21"/>
          <w:szCs w:val="21"/>
        </w:rPr>
        <w:t>的称号，化身阿克苏苹果网红本红，让苹果焕然一新吸睛十足。</w:t>
      </w:r>
    </w:p>
    <w:p w14:paraId="40DAC0B0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A3F92">
        <w:rPr>
          <w:rFonts w:ascii="微软雅黑" w:eastAsia="微软雅黑" w:hAnsi="微软雅黑" w:hint="eastAsia"/>
          <w:bCs/>
          <w:sz w:val="21"/>
          <w:szCs w:val="21"/>
        </w:rPr>
        <w:t>第一款是适配送礼场景的“刻果铭心”礼盒苹果。以苹果“比心”，将心意和礼物一齐传递，每颗苹果都代表一颗甜蜜的真心。</w:t>
      </w:r>
    </w:p>
    <w:p w14:paraId="231EEAB8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第二款是主打与别人一起分享甜蜜的“霸气大苹”，果型硕大，霸气外露，圆润饱满，甜脆多汁。</w:t>
      </w:r>
    </w:p>
    <w:p w14:paraId="741F52F5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AA3F92">
        <w:rPr>
          <w:rFonts w:ascii="微软雅黑" w:eastAsia="微软雅黑" w:hAnsi="微软雅黑" w:hint="eastAsia"/>
          <w:bCs/>
          <w:sz w:val="21"/>
          <w:szCs w:val="21"/>
        </w:rPr>
        <w:lastRenderedPageBreak/>
        <w:t>第三款是</w:t>
      </w:r>
      <w:r>
        <w:rPr>
          <w:rFonts w:ascii="微软雅黑" w:eastAsia="微软雅黑" w:hAnsi="微软雅黑" w:hint="eastAsia"/>
          <w:bCs/>
          <w:sz w:val="21"/>
          <w:szCs w:val="21"/>
        </w:rPr>
        <w:t>更适合个人独享的</w:t>
      </w:r>
      <w:r w:rsidRPr="00AA3F92">
        <w:rPr>
          <w:rFonts w:ascii="微软雅黑" w:eastAsia="微软雅黑" w:hAnsi="微软雅黑" w:hint="eastAsia"/>
          <w:bCs/>
          <w:sz w:val="21"/>
          <w:szCs w:val="21"/>
        </w:rPr>
        <w:t>“苹易近人”</w:t>
      </w:r>
      <w:r>
        <w:rPr>
          <w:rFonts w:ascii="微软雅黑" w:eastAsia="微软雅黑" w:hAnsi="微软雅黑" w:hint="eastAsia"/>
          <w:bCs/>
          <w:sz w:val="21"/>
          <w:szCs w:val="21"/>
        </w:rPr>
        <w:t>款</w:t>
      </w:r>
      <w:r w:rsidRPr="00AA3F92">
        <w:rPr>
          <w:rFonts w:ascii="微软雅黑" w:eastAsia="微软雅黑" w:hAnsi="微软雅黑" w:hint="eastAsia"/>
          <w:bCs/>
          <w:sz w:val="21"/>
          <w:szCs w:val="21"/>
        </w:rPr>
        <w:t>，小巧玲珑兼具高性价比，一天一个，给生活加点甜。</w:t>
      </w:r>
    </w:p>
    <w:p w14:paraId="70BE7118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颜值经济当道，阿克苏苹果也“苹”颜值出道。</w:t>
      </w:r>
      <w:r w:rsidRPr="00AA3F92">
        <w:rPr>
          <w:rFonts w:ascii="微软雅黑" w:eastAsia="微软雅黑" w:hAnsi="微软雅黑" w:hint="eastAsia"/>
          <w:bCs/>
          <w:sz w:val="21"/>
          <w:szCs w:val="21"/>
        </w:rPr>
        <w:t>在保持严选一贯简洁优雅调性的基础上，采用手绘的形式，呈现阿克苏的风土人情，表达对自然馈赠的感恩，在看到手绘图的同时也仿佛闻到了鲜红果实溢出的香气。</w:t>
      </w:r>
      <w:r>
        <w:rPr>
          <w:rFonts w:ascii="微软雅黑" w:eastAsia="微软雅黑" w:hAnsi="微软雅黑" w:hint="eastAsia"/>
          <w:bCs/>
          <w:sz w:val="21"/>
          <w:szCs w:val="21"/>
        </w:rPr>
        <w:t>手绘礼盒配鲜红果实，让阿克苏苹果真正颜值与实力担当，一出道就具备火爆潜质！</w:t>
      </w:r>
    </w:p>
    <w:p w14:paraId="00C9930E" w14:textId="7BA23AD5" w:rsidR="000631F9" w:rsidRDefault="00027D16" w:rsidP="007C234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6E5B8086" wp14:editId="475E9601">
            <wp:extent cx="5274310" cy="22523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0826" w14:textId="71AAB192" w:rsidR="00027D16" w:rsidRPr="00027D16" w:rsidRDefault="00027D16" w:rsidP="007C234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3C6B33C9" wp14:editId="77AE88B2">
            <wp:extent cx="5324475" cy="2989604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27" cy="30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BCB6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【打造网红第二步：全民打call，C位出道】</w:t>
      </w:r>
    </w:p>
    <w:p w14:paraId="1E658536" w14:textId="77777777" w:rsidR="00027D16" w:rsidRPr="0092586C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联动网易严选平台</w:t>
      </w:r>
      <w:r w:rsidRPr="0092586C">
        <w:rPr>
          <w:rFonts w:ascii="微软雅黑" w:eastAsia="微软雅黑" w:hAnsi="微软雅黑" w:hint="eastAsia"/>
          <w:b/>
          <w:sz w:val="21"/>
          <w:szCs w:val="21"/>
        </w:rPr>
        <w:t>发起公益众筹</w:t>
      </w:r>
      <w:r>
        <w:rPr>
          <w:rFonts w:ascii="微软雅黑" w:eastAsia="微软雅黑" w:hAnsi="微软雅黑" w:hint="eastAsia"/>
          <w:b/>
          <w:sz w:val="21"/>
          <w:szCs w:val="21"/>
        </w:rPr>
        <w:t>，众人打call收获五星好“苹”认可</w:t>
      </w:r>
    </w:p>
    <w:p w14:paraId="37B4278F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联动网易严选平台，用公益众筹的方式激发全民打call，众筹款目标达成，才能解锁网红苹果！活动一上线就广受欢迎，短短30天就</w:t>
      </w:r>
      <w:r w:rsidRPr="00987A2C">
        <w:rPr>
          <w:rFonts w:ascii="微软雅黑" w:eastAsia="微软雅黑" w:hAnsi="微软雅黑"/>
          <w:sz w:val="21"/>
          <w:szCs w:val="21"/>
        </w:rPr>
        <w:t>超出众筹目标503%</w:t>
      </w:r>
      <w:r>
        <w:rPr>
          <w:rFonts w:ascii="微软雅黑" w:eastAsia="微软雅黑" w:hAnsi="微软雅黑"/>
          <w:sz w:val="21"/>
          <w:szCs w:val="21"/>
        </w:rPr>
        <w:t>！</w:t>
      </w:r>
    </w:p>
    <w:p w14:paraId="155E629B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而这次众筹，我们不消费善心，而是以优质阿克苏苹果真诚相献。</w:t>
      </w:r>
      <w:r w:rsidRPr="0092586C">
        <w:rPr>
          <w:rFonts w:ascii="微软雅黑" w:eastAsia="微软雅黑" w:hAnsi="微软雅黑" w:hint="eastAsia"/>
          <w:sz w:val="21"/>
          <w:szCs w:val="21"/>
        </w:rPr>
        <w:t>在水果生鲜市场稂莠不齐的情况下，</w:t>
      </w:r>
      <w:r>
        <w:rPr>
          <w:rFonts w:ascii="微软雅黑" w:eastAsia="微软雅黑" w:hAnsi="微软雅黑" w:hint="eastAsia"/>
          <w:sz w:val="21"/>
          <w:szCs w:val="21"/>
        </w:rPr>
        <w:t>兴业银行协助当地果农栽种出优质好果，而</w:t>
      </w:r>
      <w:r w:rsidRPr="005A02AA">
        <w:rPr>
          <w:rFonts w:ascii="微软雅黑" w:eastAsia="微软雅黑" w:hAnsi="微软雅黑" w:hint="eastAsia"/>
          <w:sz w:val="21"/>
          <w:szCs w:val="21"/>
        </w:rPr>
        <w:t>网易严选高品质的品控要求</w:t>
      </w:r>
      <w:r>
        <w:rPr>
          <w:rFonts w:ascii="微软雅黑" w:eastAsia="微软雅黑" w:hAnsi="微软雅黑" w:hint="eastAsia"/>
          <w:sz w:val="21"/>
          <w:szCs w:val="21"/>
        </w:rPr>
        <w:t>更</w:t>
      </w:r>
      <w:r w:rsidRPr="005A02AA">
        <w:rPr>
          <w:rFonts w:ascii="微软雅黑" w:eastAsia="微软雅黑" w:hAnsi="微软雅黑" w:hint="eastAsia"/>
          <w:sz w:val="21"/>
          <w:szCs w:val="21"/>
        </w:rPr>
        <w:t>是对阿克苏冰糖心苹果的最佳背书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4072EF">
        <w:rPr>
          <w:rFonts w:ascii="微软雅黑" w:eastAsia="微软雅黑" w:hAnsi="微软雅黑" w:hint="eastAsia"/>
          <w:sz w:val="21"/>
          <w:szCs w:val="21"/>
        </w:rPr>
        <w:t>最终让“比心“苹果好评率高达</w:t>
      </w:r>
      <w:r w:rsidRPr="004072EF">
        <w:rPr>
          <w:rFonts w:ascii="微软雅黑" w:eastAsia="微软雅黑" w:hAnsi="微软雅黑"/>
          <w:sz w:val="21"/>
          <w:szCs w:val="21"/>
        </w:rPr>
        <w:t>98%，远超同类产品好评度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收获消费者五星好“苹”认可</w:t>
      </w:r>
      <w:r>
        <w:rPr>
          <w:rFonts w:ascii="微软雅黑" w:eastAsia="微软雅黑" w:hAnsi="微软雅黑" w:hint="eastAsia"/>
          <w:b/>
          <w:sz w:val="21"/>
          <w:szCs w:val="21"/>
        </w:rPr>
        <w:t>【打造网红第三步：内容运营，持续圈粉】</w:t>
      </w:r>
    </w:p>
    <w:p w14:paraId="60F99CFD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2586C">
        <w:rPr>
          <w:rFonts w:ascii="微软雅黑" w:eastAsia="微软雅黑" w:hAnsi="微软雅黑" w:hint="eastAsia"/>
          <w:b/>
          <w:sz w:val="21"/>
          <w:szCs w:val="21"/>
        </w:rPr>
        <w:t>网感化内容营销，</w:t>
      </w:r>
      <w:r>
        <w:rPr>
          <w:rFonts w:ascii="微软雅黑" w:eastAsia="微软雅黑" w:hAnsi="微软雅黑" w:hint="eastAsia"/>
          <w:b/>
          <w:sz w:val="21"/>
          <w:szCs w:val="21"/>
        </w:rPr>
        <w:t>多维内容助力丰满“比心”苹果情感内涵，鲜明“果设”持续圈粉</w:t>
      </w:r>
    </w:p>
    <w:p w14:paraId="63087717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8C6262">
        <w:rPr>
          <w:rFonts w:ascii="微软雅黑" w:eastAsia="微软雅黑" w:hAnsi="微软雅黑" w:hint="eastAsia"/>
          <w:bCs/>
          <w:sz w:val="21"/>
          <w:szCs w:val="21"/>
        </w:rPr>
        <w:t>网易文创4大工作室、5大头部I</w:t>
      </w:r>
      <w:r w:rsidRPr="008C6262">
        <w:rPr>
          <w:rFonts w:ascii="微软雅黑" w:eastAsia="微软雅黑" w:hAnsi="微软雅黑"/>
          <w:bCs/>
          <w:sz w:val="21"/>
          <w:szCs w:val="21"/>
        </w:rPr>
        <w:t>P</w:t>
      </w:r>
      <w:r w:rsidRPr="008C6262">
        <w:rPr>
          <w:rFonts w:ascii="微软雅黑" w:eastAsia="微软雅黑" w:hAnsi="微软雅黑" w:hint="eastAsia"/>
          <w:bCs/>
          <w:sz w:val="21"/>
          <w:szCs w:val="21"/>
        </w:rPr>
        <w:t>合力传播发酵深化品牌与项目影响力，围绕产品进行话题传播，线上线下联动形成动态传播闭环。</w:t>
      </w:r>
      <w:r w:rsidRPr="00BD2567">
        <w:rPr>
          <w:rFonts w:ascii="微软雅黑" w:eastAsia="微软雅黑" w:hAnsi="微软雅黑" w:hint="eastAsia"/>
          <w:bCs/>
          <w:sz w:val="21"/>
          <w:szCs w:val="21"/>
        </w:rPr>
        <w:t>以走心内容</w:t>
      </w:r>
      <w:r>
        <w:rPr>
          <w:rFonts w:ascii="微软雅黑" w:eastAsia="微软雅黑" w:hAnsi="微软雅黑" w:hint="eastAsia"/>
          <w:bCs/>
          <w:sz w:val="21"/>
          <w:szCs w:val="21"/>
        </w:rPr>
        <w:t>带动“比心”苹果从不同维度</w:t>
      </w:r>
      <w:r w:rsidRPr="00BD2567">
        <w:rPr>
          <w:rFonts w:ascii="微软雅黑" w:eastAsia="微软雅黑" w:hAnsi="微软雅黑" w:hint="eastAsia"/>
          <w:bCs/>
          <w:sz w:val="21"/>
          <w:szCs w:val="21"/>
        </w:rPr>
        <w:t>击中用户，</w:t>
      </w:r>
      <w:r>
        <w:rPr>
          <w:rFonts w:ascii="微软雅黑" w:eastAsia="微软雅黑" w:hAnsi="微软雅黑" w:hint="eastAsia"/>
          <w:bCs/>
          <w:sz w:val="21"/>
          <w:szCs w:val="21"/>
        </w:rPr>
        <w:t>引发情感共鸣，</w:t>
      </w:r>
      <w:r w:rsidRPr="00BD2567">
        <w:rPr>
          <w:rFonts w:ascii="微软雅黑" w:eastAsia="微软雅黑" w:hAnsi="微软雅黑" w:hint="eastAsia"/>
          <w:bCs/>
          <w:sz w:val="21"/>
          <w:szCs w:val="21"/>
        </w:rPr>
        <w:t>为电商页面强势导流的同时，也用内容塑造“兴公益”阿克苏苹果的</w:t>
      </w:r>
      <w:r>
        <w:rPr>
          <w:rFonts w:ascii="微软雅黑" w:eastAsia="微软雅黑" w:hAnsi="微软雅黑" w:hint="eastAsia"/>
          <w:bCs/>
          <w:sz w:val="21"/>
          <w:szCs w:val="21"/>
        </w:rPr>
        <w:t>丰满形象和</w:t>
      </w:r>
      <w:r w:rsidRPr="00BD2567">
        <w:rPr>
          <w:rFonts w:ascii="微软雅黑" w:eastAsia="微软雅黑" w:hAnsi="微软雅黑" w:hint="eastAsia"/>
          <w:bCs/>
          <w:sz w:val="21"/>
          <w:szCs w:val="21"/>
        </w:rPr>
        <w:t>品牌</w:t>
      </w:r>
      <w:r>
        <w:rPr>
          <w:rFonts w:ascii="微软雅黑" w:eastAsia="微软雅黑" w:hAnsi="微软雅黑" w:hint="eastAsia"/>
          <w:bCs/>
          <w:sz w:val="21"/>
          <w:szCs w:val="21"/>
        </w:rPr>
        <w:t>温度</w:t>
      </w:r>
      <w:r w:rsidRPr="008C626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6CD9DBF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t>网易哒哒结合</w:t>
      </w:r>
      <w:r w:rsidRPr="00C428FD">
        <w:rPr>
          <w:rFonts w:ascii="微软雅黑" w:eastAsia="微软雅黑" w:hAnsi="微软雅黑"/>
          <w:bCs/>
          <w:sz w:val="21"/>
          <w:szCs w:val="21"/>
        </w:rPr>
        <w:t>99公益日热点，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通过创新的</w:t>
      </w:r>
      <w:r w:rsidRPr="00C428FD">
        <w:rPr>
          <w:rFonts w:ascii="微软雅黑" w:eastAsia="微软雅黑" w:hAnsi="微软雅黑"/>
          <w:bCs/>
          <w:sz w:val="21"/>
          <w:szCs w:val="21"/>
        </w:rPr>
        <w:t>SVG动画讲述了古往今来苹果如何渗透并影响了人类历史，从而引出阿克苏苹果也可以“改变世界”的奇思妙想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，进而讲述兴业银行驻村工作队让这种美好愿景变成了现实。</w:t>
      </w:r>
      <w:r w:rsidRPr="00C428FD">
        <w:rPr>
          <w:rFonts w:ascii="微软雅黑" w:eastAsia="微软雅黑" w:hAnsi="微软雅黑"/>
          <w:bCs/>
          <w:sz w:val="21"/>
          <w:szCs w:val="21"/>
        </w:rPr>
        <w:t>深入浅出，以生动活泼的方式抵达并吸引更多受众。</w:t>
      </w:r>
    </w:p>
    <w:p w14:paraId="22E25AB9" w14:textId="3A3821FA" w:rsidR="00027D16" w:rsidRDefault="00027D16" w:rsidP="00027D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1F427C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22FB2C18" wp14:editId="18D75310">
            <wp:extent cx="5037992" cy="282874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99" cy="283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EE2B" w14:textId="77777777" w:rsidR="00027D16" w:rsidRPr="00C428FD" w:rsidRDefault="00027D16" w:rsidP="00027D16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t>网易槽植公众号通过走心条漫“苹果上新，我却念旧”，以妈妈送的爱心苹果以小见大，引发思考和共鸣。</w:t>
      </w:r>
    </w:p>
    <w:p w14:paraId="167C5A06" w14:textId="1FB09D9C" w:rsidR="00027D16" w:rsidRDefault="00027D16" w:rsidP="00027D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835F89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58F9D554" wp14:editId="0379DE52">
            <wp:extent cx="4941277" cy="277444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08" cy="27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E511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t>城市漫游计划发布从介绍</w:t>
      </w:r>
      <w:r w:rsidRPr="00C428FD">
        <w:rPr>
          <w:rFonts w:ascii="微软雅黑" w:eastAsia="微软雅黑" w:hAnsi="微软雅黑"/>
          <w:bCs/>
          <w:sz w:val="21"/>
          <w:szCs w:val="21"/>
        </w:rPr>
        <w:t>新疆特色，并自然而然引出“苹果甜”，将读者的注意力带往本次公益助农产品的C位——来自优良产地的高品质苹果。</w:t>
      </w:r>
    </w:p>
    <w:p w14:paraId="5BFAEBC0" w14:textId="1C7E2598" w:rsidR="00027D16" w:rsidRDefault="00027D16" w:rsidP="00027D1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noProof/>
          <w:color w:val="FF0000"/>
          <w:sz w:val="21"/>
          <w:szCs w:val="21"/>
        </w:rPr>
        <w:drawing>
          <wp:inline distT="0" distB="0" distL="0" distR="0" wp14:anchorId="21BD83C5" wp14:editId="7E74D595">
            <wp:extent cx="5406679" cy="231203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11770" b="15501"/>
                    <a:stretch/>
                  </pic:blipFill>
                  <pic:spPr bwMode="auto">
                    <a:xfrm>
                      <a:off x="0" y="0"/>
                      <a:ext cx="5445278" cy="23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317EA" w14:textId="47491129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t>网易数读用“一年吃掉</w:t>
      </w:r>
      <w:r w:rsidRPr="00C428FD">
        <w:rPr>
          <w:rFonts w:ascii="微软雅黑" w:eastAsia="微软雅黑" w:hAnsi="微软雅黑"/>
          <w:bCs/>
          <w:sz w:val="21"/>
          <w:szCs w:val="21"/>
        </w:rPr>
        <w:t>1909亿个！国人有多爱它”的趣味调查统计，展现了有关苹果的多个维度的有趣数据。</w:t>
      </w:r>
    </w:p>
    <w:p w14:paraId="59242391" w14:textId="16340541" w:rsidR="00027D16" w:rsidRPr="00C428FD" w:rsidRDefault="00027D16" w:rsidP="007C234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0" distR="0" wp14:anchorId="64BA3CC4" wp14:editId="57BA2735">
            <wp:extent cx="5090746" cy="285836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82" cy="28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6B22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t>三三工作室在圣诞当天推出《爱或不爱？送你慧眼读心术》，以平安夜送苹果告白的甜蜜故事巧妙引入比心苹果，同时为线下快闪活动预热。</w:t>
      </w:r>
    </w:p>
    <w:p w14:paraId="149979F1" w14:textId="764968A4" w:rsidR="00027D16" w:rsidRDefault="00027D16" w:rsidP="007C234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C45B3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90AF299" wp14:editId="4409C55A">
            <wp:extent cx="5028928" cy="288290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/>
                    <a:stretch/>
                  </pic:blipFill>
                  <pic:spPr bwMode="auto">
                    <a:xfrm>
                      <a:off x="0" y="0"/>
                      <a:ext cx="5070970" cy="290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6AD5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【打造网红第四步：跨界出圈，事件引爆】</w:t>
      </w:r>
    </w:p>
    <w:p w14:paraId="33EA2859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比心烘焙屋快闪店落地成都，网红苹果亮相</w:t>
      </w:r>
      <w:r w:rsidRPr="0092586C">
        <w:rPr>
          <w:rFonts w:ascii="微软雅黑" w:eastAsia="微软雅黑" w:hAnsi="微软雅黑" w:hint="eastAsia"/>
          <w:b/>
          <w:sz w:val="21"/>
          <w:szCs w:val="21"/>
        </w:rPr>
        <w:t>网红城市</w:t>
      </w:r>
      <w:r>
        <w:rPr>
          <w:rFonts w:ascii="微软雅黑" w:eastAsia="微软雅黑" w:hAnsi="微软雅黑" w:hint="eastAsia"/>
          <w:b/>
          <w:sz w:val="21"/>
          <w:szCs w:val="21"/>
        </w:rPr>
        <w:t>，温暖收官引爆事件传播</w:t>
      </w:r>
    </w:p>
    <w:p w14:paraId="391AB64C" w14:textId="77777777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吃货天堂、潮流之都、人间烟火尽在成都。网红城市成都，已成为无数人流连忘返的地方，吸引着人潮奔往。将网红苹果高调亮相网红城市，气质完美契合，双重网红属性加持造势。在新年节点，</w:t>
      </w:r>
      <w:r w:rsidRPr="00F750F9">
        <w:rPr>
          <w:rFonts w:ascii="微软雅黑" w:eastAsia="微软雅黑" w:hAnsi="微软雅黑"/>
          <w:bCs/>
          <w:sz w:val="21"/>
          <w:szCs w:val="21"/>
        </w:rPr>
        <w:t>#兴公益比心烘焙屋#快闪店在成都街头盛装来袭</w:t>
      </w:r>
      <w:r>
        <w:rPr>
          <w:rFonts w:ascii="微软雅黑" w:eastAsia="微软雅黑" w:hAnsi="微软雅黑" w:hint="eastAsia"/>
          <w:bCs/>
          <w:sz w:val="21"/>
          <w:szCs w:val="21"/>
        </w:rPr>
        <w:t>，鼓励更多人比心2020，拥抱2021。</w:t>
      </w:r>
      <w:r w:rsidRPr="00F750F9">
        <w:rPr>
          <w:rFonts w:ascii="微软雅黑" w:eastAsia="微软雅黑" w:hAnsi="微软雅黑" w:hint="eastAsia"/>
          <w:bCs/>
          <w:sz w:val="21"/>
          <w:szCs w:val="21"/>
        </w:rPr>
        <w:t>温暖的色调、可爱的</w:t>
      </w:r>
      <w:r>
        <w:rPr>
          <w:rFonts w:ascii="微软雅黑" w:eastAsia="微软雅黑" w:hAnsi="微软雅黑" w:hint="eastAsia"/>
          <w:bCs/>
          <w:sz w:val="21"/>
          <w:szCs w:val="21"/>
        </w:rPr>
        <w:t>三三</w:t>
      </w:r>
      <w:r w:rsidRPr="00F750F9">
        <w:rPr>
          <w:rFonts w:ascii="微软雅黑" w:eastAsia="微软雅黑" w:hAnsi="微软雅黑"/>
          <w:bCs/>
          <w:sz w:val="21"/>
          <w:szCs w:val="21"/>
        </w:rPr>
        <w:t>IP、沁人的苹果香和一件件助农产品，</w:t>
      </w:r>
      <w:r>
        <w:rPr>
          <w:rFonts w:ascii="微软雅黑" w:eastAsia="微软雅黑" w:hAnsi="微软雅黑" w:hint="eastAsia"/>
          <w:bCs/>
          <w:sz w:val="21"/>
          <w:szCs w:val="21"/>
        </w:rPr>
        <w:t>汇聚</w:t>
      </w:r>
      <w:r w:rsidRPr="00F750F9">
        <w:rPr>
          <w:rFonts w:ascii="微软雅黑" w:eastAsia="微软雅黑" w:hAnsi="微软雅黑"/>
          <w:bCs/>
          <w:sz w:val="21"/>
          <w:szCs w:val="21"/>
        </w:rPr>
        <w:t>成街心的一抹亮色，</w:t>
      </w:r>
      <w:r>
        <w:rPr>
          <w:rFonts w:ascii="微软雅黑" w:eastAsia="微软雅黑" w:hAnsi="微软雅黑" w:hint="eastAsia"/>
          <w:bCs/>
          <w:sz w:val="21"/>
          <w:szCs w:val="21"/>
        </w:rPr>
        <w:t>以走心的内容与美好的祝福治愈人心。</w:t>
      </w:r>
    </w:p>
    <w:p w14:paraId="7940642B" w14:textId="3BADE9F3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A519B">
        <w:rPr>
          <w:rFonts w:ascii="微软雅黑" w:eastAsia="微软雅黑" w:hAnsi="微软雅黑"/>
          <w:b/>
          <w:noProof/>
          <w:color w:val="0000FF"/>
          <w:sz w:val="21"/>
          <w:szCs w:val="21"/>
        </w:rPr>
        <w:lastRenderedPageBreak/>
        <w:drawing>
          <wp:inline distT="0" distB="0" distL="0" distR="0" wp14:anchorId="5D774726" wp14:editId="43F16A46">
            <wp:extent cx="5274310" cy="28638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BE1F4" w14:textId="77777777" w:rsidR="00027D16" w:rsidRPr="00C428FD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【比心萌物官】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激萌I</w:t>
      </w:r>
      <w:r w:rsidRPr="00C428FD">
        <w:rPr>
          <w:rFonts w:ascii="微软雅黑" w:eastAsia="微软雅黑" w:hAnsi="微软雅黑"/>
          <w:bCs/>
          <w:sz w:val="21"/>
          <w:szCs w:val="21"/>
        </w:rPr>
        <w:t>P”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小羊驼三三‘’线下首次亮相，以时下流行的萌贱元素切中年轻群体，为整个“比心计划”带来情感加持和强势引流。</w:t>
      </w:r>
    </w:p>
    <w:p w14:paraId="19F4D916" w14:textId="30F8FAB6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【比心小甜“苹“】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烘焙屋的所有甜点都是由兴业银行对口扶贫点的农产品“阿克苏苹果”为原料制作，橱窗里自带“苹果腔”的各式甜品换了种方式跟参与公益活动的小伙伴</w:t>
      </w:r>
      <w:r w:rsidRPr="00C428FD">
        <w:rPr>
          <w:rFonts w:ascii="微软雅黑" w:eastAsia="微软雅黑" w:hAnsi="微软雅黑"/>
          <w:bCs/>
          <w:sz w:val="21"/>
          <w:szCs w:val="21"/>
        </w:rPr>
        <w:t>say hello，如：苹苹淡淡才是真蛋糕、最紧要苹安包、一路苹安派、 苹良心说话茶等。</w:t>
      </w:r>
    </w:p>
    <w:p w14:paraId="5AB6ED62" w14:textId="44F5DE05" w:rsid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489EEFC0" wp14:editId="14606D32">
            <wp:extent cx="5274310" cy="32943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D546" w14:textId="77777777" w:rsidR="00027D16" w:rsidRPr="00C428FD" w:rsidRDefault="00027D16" w:rsidP="00027D1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【比心物语】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当我们把爱小心翼翼放进盒子里打扮漂亮，礼物诞生了。每份礼物都凝聚了爱的比心，提醒我们不要忘了爱与被爱。现场陈列了许多礼品，人们通过扫描展出的礼物二维码，就能看到物品背后的“比心物语”，生成</w:t>
      </w:r>
      <w:r w:rsidRPr="00C428FD">
        <w:rPr>
          <w:rFonts w:ascii="微软雅黑" w:eastAsia="微软雅黑" w:hAnsi="微软雅黑"/>
          <w:bCs/>
          <w:sz w:val="21"/>
          <w:szCs w:val="21"/>
        </w:rPr>
        <w:t>2021“心意清单”。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比心无需多言，礼物自会诉说。</w:t>
      </w:r>
    </w:p>
    <w:p w14:paraId="27534A26" w14:textId="5A55DBCE" w:rsidR="00027D16" w:rsidRPr="00027D16" w:rsidRDefault="00027D16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28FD">
        <w:rPr>
          <w:rFonts w:ascii="微软雅黑" w:eastAsia="微软雅黑" w:hAnsi="微软雅黑" w:hint="eastAsia"/>
          <w:bCs/>
          <w:sz w:val="21"/>
          <w:szCs w:val="21"/>
        </w:rPr>
        <w:lastRenderedPageBreak/>
        <w:t xml:space="preserve"> </w:t>
      </w: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【果然有心】</w:t>
      </w:r>
      <w:r w:rsidRPr="00C428FD">
        <w:rPr>
          <w:rFonts w:ascii="微软雅黑" w:eastAsia="微软雅黑" w:hAnsi="微软雅黑" w:hint="eastAsia"/>
          <w:bCs/>
          <w:sz w:val="21"/>
          <w:szCs w:val="21"/>
        </w:rPr>
        <w:t>“果然有心”比心苹果摊与“兴公益”点滴长廊治愈人心，推动爱心行动达成。现场展示公益项目点滴、开放助农产品试吃，实现扫码一键购买，搭建场景实现高效转化。</w:t>
      </w:r>
    </w:p>
    <w:p w14:paraId="501B2660" w14:textId="6CBFC946" w:rsidR="00E40EE7" w:rsidRPr="002B1FC2" w:rsidRDefault="000631F9" w:rsidP="00027D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CEEFC3B" w14:textId="77777777" w:rsidR="00027D16" w:rsidRPr="008C6262" w:rsidRDefault="00027D16" w:rsidP="00027D16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8C6262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战绩超能，爱心爆表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——甜蜜心意惠及勤劳致富的阿克苏果农，也温暖千万个家。</w:t>
      </w:r>
    </w:p>
    <w:p w14:paraId="674F2525" w14:textId="77777777" w:rsidR="00027D16" w:rsidRPr="00C428FD" w:rsidRDefault="00027D16" w:rsidP="00027D16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28F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扶贫成效：</w:t>
      </w:r>
      <w:r w:rsidRPr="00C428FD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仅预售众筹阶段，产品销售额超过</w:t>
      </w:r>
      <w:r w:rsidRPr="00C428F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25万元</w:t>
      </w:r>
      <w:r w:rsidRPr="00C428FD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，超出众筹目标</w:t>
      </w:r>
      <w:r w:rsidRPr="00C428F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503%</w:t>
      </w:r>
      <w:r w:rsidRPr="00C428FD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，截至目前，兴业银行累积助销阿克苏苹果23237件，为托万克巴里当村果农创收逾200万元。</w:t>
      </w:r>
    </w:p>
    <w:p w14:paraId="6250E1BE" w14:textId="77777777" w:rsidR="00027D16" w:rsidRPr="00C428FD" w:rsidRDefault="00027D16" w:rsidP="00027D1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公益声量：</w:t>
      </w:r>
      <w:r w:rsidRPr="00C428FD">
        <w:rPr>
          <w:rFonts w:ascii="微软雅黑" w:eastAsia="微软雅黑" w:hAnsi="微软雅黑" w:hint="eastAsia"/>
          <w:sz w:val="21"/>
          <w:szCs w:val="21"/>
        </w:rPr>
        <w:t xml:space="preserve"> 多维内容深入人心，多平台加入爱心传播</w:t>
      </w:r>
      <w:r w:rsidRPr="00C428FD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C428FD">
        <w:rPr>
          <w:rFonts w:ascii="微软雅黑" w:eastAsia="微软雅黑" w:hAnsi="微软雅黑" w:hint="eastAsia"/>
          <w:sz w:val="21"/>
          <w:szCs w:val="21"/>
        </w:rPr>
        <w:t>全网内容总阅读量1</w:t>
      </w:r>
      <w:r w:rsidRPr="00C428FD">
        <w:rPr>
          <w:rFonts w:ascii="微软雅黑" w:eastAsia="微软雅黑" w:hAnsi="微软雅黑"/>
          <w:sz w:val="21"/>
          <w:szCs w:val="21"/>
        </w:rPr>
        <w:t>00</w:t>
      </w:r>
      <w:r w:rsidRPr="00C428FD">
        <w:rPr>
          <w:rFonts w:ascii="微软雅黑" w:eastAsia="微软雅黑" w:hAnsi="微软雅黑" w:hint="eastAsia"/>
          <w:sz w:val="21"/>
          <w:szCs w:val="21"/>
        </w:rPr>
        <w:t>万+，收获互动量2万+</w:t>
      </w:r>
      <w:bookmarkStart w:id="0" w:name="_Hlk500851437"/>
      <w:r w:rsidRPr="00C428FD">
        <w:rPr>
          <w:rFonts w:ascii="微软雅黑" w:eastAsia="微软雅黑" w:hAnsi="微软雅黑" w:hint="eastAsia"/>
          <w:sz w:val="21"/>
          <w:szCs w:val="21"/>
        </w:rPr>
        <w:t>。</w:t>
      </w:r>
    </w:p>
    <w:bookmarkEnd w:id="0"/>
    <w:p w14:paraId="7A0CAD94" w14:textId="216671C2" w:rsidR="00BC7577" w:rsidRPr="00027D16" w:rsidRDefault="00BC7577" w:rsidP="00027D16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</w:p>
    <w:sectPr w:rsidR="00BC7577" w:rsidRPr="00027D16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64E962" w14:textId="77777777" w:rsidR="00A06C32" w:rsidRDefault="00A06C32">
      <w:r>
        <w:separator/>
      </w:r>
    </w:p>
  </w:endnote>
  <w:endnote w:type="continuationSeparator" w:id="0">
    <w:p w14:paraId="5EC81349" w14:textId="77777777" w:rsidR="00A06C32" w:rsidRDefault="00A06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473C9" w14:textId="77777777" w:rsidR="00A06C32" w:rsidRDefault="00A06C32">
      <w:r>
        <w:separator/>
      </w:r>
    </w:p>
  </w:footnote>
  <w:footnote w:type="continuationSeparator" w:id="0">
    <w:p w14:paraId="408BA095" w14:textId="77777777" w:rsidR="00A06C32" w:rsidRDefault="00A06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7D16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234A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6C32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4E4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0627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c322162km51.htm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550</Words>
  <Characters>3140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Company>WWW.YlmF.CoM</Company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2021-02-22T03:34:00Z</dcterms:created>
  <dcterms:modified xsi:type="dcterms:W3CDTF">2021-02-22T03:43:00Z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