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0AAA9086" w:rsidR="008B689B" w:rsidRPr="000415BB" w:rsidRDefault="000A053D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0A053D">
        <w:rPr>
          <w:rFonts w:ascii="微软雅黑" w:eastAsia="微软雅黑" w:hAnsi="微软雅黑" w:hint="eastAsia"/>
          <w:b/>
          <w:sz w:val="32"/>
          <w:szCs w:val="32"/>
        </w:rPr>
        <w:t>哈弗大狗《中国新说唱2</w:t>
      </w:r>
      <w:r w:rsidRPr="000A053D">
        <w:rPr>
          <w:rFonts w:ascii="微软雅黑" w:eastAsia="微软雅黑" w:hAnsi="微软雅黑"/>
          <w:b/>
          <w:sz w:val="32"/>
          <w:szCs w:val="32"/>
        </w:rPr>
        <w:t>020</w:t>
      </w:r>
      <w:r w:rsidRPr="000A053D">
        <w:rPr>
          <w:rFonts w:ascii="微软雅黑" w:eastAsia="微软雅黑" w:hAnsi="微软雅黑" w:hint="eastAsia"/>
          <w:b/>
          <w:sz w:val="32"/>
          <w:szCs w:val="32"/>
        </w:rPr>
        <w:t>》IP整合营销</w:t>
      </w:r>
    </w:p>
    <w:p w14:paraId="0B14D8D6" w14:textId="00F6B19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30F8B" w:rsidRPr="000A053D">
        <w:rPr>
          <w:rFonts w:ascii="微软雅黑" w:eastAsia="微软雅黑" w:hAnsi="微软雅黑" w:hint="eastAsia"/>
          <w:bCs/>
          <w:sz w:val="21"/>
          <w:szCs w:val="21"/>
        </w:rPr>
        <w:t>哈弗</w:t>
      </w:r>
      <w:r w:rsidR="00045C1F" w:rsidRPr="000A053D">
        <w:rPr>
          <w:rFonts w:ascii="微软雅黑" w:eastAsia="微软雅黑" w:hAnsi="微软雅黑" w:hint="eastAsia"/>
          <w:bCs/>
          <w:sz w:val="21"/>
          <w:szCs w:val="21"/>
        </w:rPr>
        <w:t>SUV</w:t>
      </w:r>
    </w:p>
    <w:p w14:paraId="39CF38F3" w14:textId="2C2FB4DE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30F8B" w:rsidRPr="000A053D">
        <w:rPr>
          <w:rFonts w:ascii="微软雅黑" w:eastAsia="微软雅黑" w:hAnsi="微软雅黑" w:hint="eastAsia"/>
          <w:bCs/>
          <w:sz w:val="21"/>
          <w:szCs w:val="21"/>
        </w:rPr>
        <w:t>汽车行业</w:t>
      </w:r>
    </w:p>
    <w:p w14:paraId="5DC88663" w14:textId="4C427EB6" w:rsidR="008B689B" w:rsidRPr="000A053D" w:rsidRDefault="008B689B" w:rsidP="002B1FC2">
      <w:pPr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D30F8B" w:rsidRPr="000A053D">
        <w:rPr>
          <w:rFonts w:ascii="微软雅黑" w:eastAsia="微软雅黑" w:hAnsi="微软雅黑" w:hint="eastAsia"/>
          <w:bCs/>
          <w:sz w:val="21"/>
          <w:szCs w:val="21"/>
        </w:rPr>
        <w:t>2</w:t>
      </w:r>
      <w:r w:rsidR="00D30F8B" w:rsidRPr="000A053D">
        <w:rPr>
          <w:rFonts w:ascii="微软雅黑" w:eastAsia="微软雅黑" w:hAnsi="微软雅黑"/>
          <w:bCs/>
          <w:sz w:val="21"/>
          <w:szCs w:val="21"/>
        </w:rPr>
        <w:t>020.08.14-10.31</w:t>
      </w:r>
    </w:p>
    <w:p w14:paraId="283EDB48" w14:textId="47FF0F59" w:rsidR="008875A4" w:rsidRDefault="000631F9" w:rsidP="000A053D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0A053D" w:rsidRPr="000A053D">
        <w:rPr>
          <w:rFonts w:ascii="微软雅黑" w:eastAsia="微软雅黑" w:hAnsi="微软雅黑"/>
          <w:bCs/>
          <w:sz w:val="21"/>
          <w:szCs w:val="21"/>
        </w:rPr>
        <w:t>IP营销类</w:t>
      </w:r>
    </w:p>
    <w:p w14:paraId="0E6F1D1F" w14:textId="77777777" w:rsidR="00B5241D" w:rsidRPr="002B1FC2" w:rsidRDefault="000631F9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C84D94C" w14:textId="57D0DDA2" w:rsidR="00B04CEF" w:rsidRDefault="009F5D56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9F5D56">
        <w:rPr>
          <w:rFonts w:ascii="微软雅黑" w:eastAsia="微软雅黑" w:hAnsi="微软雅黑" w:hint="eastAsia"/>
          <w:b/>
          <w:bCs/>
          <w:sz w:val="21"/>
          <w:szCs w:val="21"/>
        </w:rPr>
        <w:t>背景：</w:t>
      </w:r>
      <w:r w:rsidRPr="009F5D56">
        <w:rPr>
          <w:rFonts w:ascii="微软雅黑" w:eastAsia="微软雅黑" w:hAnsi="微软雅黑"/>
          <w:sz w:val="21"/>
          <w:szCs w:val="21"/>
        </w:rPr>
        <w:t>哈弗大狗</w:t>
      </w:r>
      <w:r w:rsidR="00B04CEF">
        <w:rPr>
          <w:rFonts w:ascii="微软雅黑" w:eastAsia="微软雅黑" w:hAnsi="微软雅黑" w:hint="eastAsia"/>
          <w:sz w:val="21"/>
          <w:szCs w:val="21"/>
        </w:rPr>
        <w:t>定</w:t>
      </w:r>
      <w:r>
        <w:rPr>
          <w:rFonts w:ascii="微软雅黑" w:eastAsia="微软雅黑" w:hAnsi="微软雅黑" w:hint="eastAsia"/>
          <w:sz w:val="21"/>
          <w:szCs w:val="21"/>
        </w:rPr>
        <w:t>于9月2</w:t>
      </w: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日正式上市，</w:t>
      </w:r>
      <w:r w:rsidRPr="009F5D56">
        <w:rPr>
          <w:rFonts w:ascii="微软雅黑" w:eastAsia="微软雅黑" w:hAnsi="微软雅黑"/>
          <w:sz w:val="21"/>
          <w:szCs w:val="21"/>
        </w:rPr>
        <w:t>其定位为“全场景智能”SUV，传播口号为“哈弗大狗，我的潮玩新旅伴”，一举奠定哈弗大狗“潮流、年轻、智能“的标签， 建立“大狗=潮流”的</w:t>
      </w:r>
      <w:r w:rsidR="00B04CEF">
        <w:rPr>
          <w:rFonts w:ascii="微软雅黑" w:eastAsia="微软雅黑" w:hAnsi="微软雅黑" w:hint="eastAsia"/>
          <w:sz w:val="21"/>
          <w:szCs w:val="21"/>
        </w:rPr>
        <w:t>属性认知</w:t>
      </w:r>
      <w:r w:rsidRPr="009F5D56">
        <w:rPr>
          <w:rFonts w:ascii="微软雅黑" w:eastAsia="微软雅黑" w:hAnsi="微软雅黑"/>
          <w:sz w:val="21"/>
          <w:szCs w:val="21"/>
        </w:rPr>
        <w:t>，成为哈弗大狗进攻市场的关键；作为</w:t>
      </w:r>
      <w:r>
        <w:rPr>
          <w:rFonts w:ascii="微软雅黑" w:eastAsia="微软雅黑" w:hAnsi="微软雅黑" w:hint="eastAsia"/>
          <w:sz w:val="21"/>
          <w:szCs w:val="21"/>
        </w:rPr>
        <w:t>哈弗品牌2</w:t>
      </w:r>
      <w:r>
        <w:rPr>
          <w:rFonts w:ascii="微软雅黑" w:eastAsia="微软雅黑" w:hAnsi="微软雅黑"/>
          <w:sz w:val="21"/>
          <w:szCs w:val="21"/>
        </w:rPr>
        <w:t>020</w:t>
      </w:r>
      <w:r>
        <w:rPr>
          <w:rFonts w:ascii="微软雅黑" w:eastAsia="微软雅黑" w:hAnsi="微软雅黑" w:hint="eastAsia"/>
          <w:sz w:val="21"/>
          <w:szCs w:val="21"/>
        </w:rPr>
        <w:t>年</w:t>
      </w:r>
      <w:r w:rsidRPr="009F5D56">
        <w:rPr>
          <w:rFonts w:ascii="微软雅黑" w:eastAsia="微软雅黑" w:hAnsi="微软雅黑"/>
          <w:sz w:val="21"/>
          <w:szCs w:val="21"/>
        </w:rPr>
        <w:t>全新车型，</w:t>
      </w:r>
      <w:r>
        <w:rPr>
          <w:rFonts w:ascii="微软雅黑" w:eastAsia="微软雅黑" w:hAnsi="微软雅黑" w:hint="eastAsia"/>
          <w:sz w:val="21"/>
          <w:szCs w:val="21"/>
        </w:rPr>
        <w:t>亟需</w:t>
      </w:r>
      <w:r w:rsidRPr="009F5D56">
        <w:rPr>
          <w:rFonts w:ascii="微软雅黑" w:eastAsia="微软雅黑" w:hAnsi="微软雅黑"/>
          <w:sz w:val="21"/>
          <w:szCs w:val="21"/>
        </w:rPr>
        <w:t>借势顶级潮流IP，迅速提升车型认知，</w:t>
      </w:r>
      <w:r>
        <w:rPr>
          <w:rFonts w:ascii="微软雅黑" w:eastAsia="微软雅黑" w:hAnsi="微软雅黑" w:hint="eastAsia"/>
          <w:sz w:val="21"/>
          <w:szCs w:val="21"/>
        </w:rPr>
        <w:t>强化大狗潮流调性，</w:t>
      </w:r>
      <w:r w:rsidRPr="009F5D56">
        <w:rPr>
          <w:rFonts w:ascii="微软雅黑" w:eastAsia="微软雅黑" w:hAnsi="微软雅黑" w:hint="eastAsia"/>
          <w:sz w:val="21"/>
          <w:szCs w:val="21"/>
        </w:rPr>
        <w:t>助</w:t>
      </w:r>
      <w:r w:rsidRPr="009F5D56">
        <w:rPr>
          <w:rFonts w:ascii="微软雅黑" w:eastAsia="微软雅黑" w:hAnsi="微软雅黑"/>
          <w:sz w:val="21"/>
          <w:szCs w:val="21"/>
        </w:rPr>
        <w:t>力车型成功上市；《中国新说唱》是中国嘻哈文化的领军节目</w:t>
      </w:r>
      <w:r w:rsidR="002B2AC3">
        <w:rPr>
          <w:rFonts w:ascii="微软雅黑" w:eastAsia="微软雅黑" w:hAnsi="微软雅黑" w:hint="eastAsia"/>
          <w:sz w:val="21"/>
          <w:szCs w:val="21"/>
        </w:rPr>
        <w:t>，已成为中国潮流领域标杆IP</w:t>
      </w:r>
      <w:r w:rsidRPr="009F5D56">
        <w:rPr>
          <w:rFonts w:ascii="微软雅黑" w:eastAsia="微软雅黑" w:hAnsi="微软雅黑"/>
          <w:sz w:val="21"/>
          <w:szCs w:val="21"/>
        </w:rPr>
        <w:t>，其调性及传播周期与哈弗大狗</w:t>
      </w:r>
      <w:r w:rsidR="00B04CEF">
        <w:rPr>
          <w:rFonts w:ascii="微软雅黑" w:eastAsia="微软雅黑" w:hAnsi="微软雅黑" w:hint="eastAsia"/>
          <w:sz w:val="21"/>
          <w:szCs w:val="21"/>
        </w:rPr>
        <w:t>上市</w:t>
      </w:r>
      <w:r w:rsidRPr="009F5D56">
        <w:rPr>
          <w:rFonts w:ascii="微软雅黑" w:eastAsia="微软雅黑" w:hAnsi="微软雅黑"/>
          <w:sz w:val="21"/>
          <w:szCs w:val="21"/>
        </w:rPr>
        <w:t>完美匹配。</w:t>
      </w:r>
    </w:p>
    <w:p w14:paraId="3E06EC30" w14:textId="02D36DD1" w:rsidR="00B04CEF" w:rsidRDefault="00B04CEF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B04CEF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  <w:r w:rsidRPr="00B04CEF">
        <w:rPr>
          <w:rFonts w:ascii="微软雅黑" w:eastAsia="微软雅黑" w:hAnsi="微软雅黑" w:hint="eastAsia"/>
          <w:sz w:val="21"/>
          <w:szCs w:val="21"/>
        </w:rPr>
        <w:t>当下市场众多车企选择与网络综艺节目</w:t>
      </w:r>
      <w:r>
        <w:rPr>
          <w:rFonts w:ascii="微软雅黑" w:eastAsia="微软雅黑" w:hAnsi="微软雅黑" w:hint="eastAsia"/>
          <w:sz w:val="21"/>
          <w:szCs w:val="21"/>
        </w:rPr>
        <w:t>合作，但传播影响力甚微，节目内如何通过创新形式，深度植入节目情节，节目外如何通过IP影响力赋能产品，成为本次营销的主要挑战。</w:t>
      </w:r>
    </w:p>
    <w:p w14:paraId="3751F760" w14:textId="6FCA46B1" w:rsidR="000631F9" w:rsidRPr="002B1FC2" w:rsidRDefault="000631F9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2D5535A" w:rsidR="00E40EE7" w:rsidRPr="00585BA1" w:rsidRDefault="00B04CEF" w:rsidP="000A053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585BA1">
        <w:rPr>
          <w:rFonts w:ascii="微软雅黑" w:eastAsia="微软雅黑" w:hAnsi="微软雅黑" w:hint="eastAsia"/>
          <w:szCs w:val="21"/>
        </w:rPr>
        <w:t>新车上市之际，扩大新车上市影响力，提升受众</w:t>
      </w:r>
      <w:r w:rsidR="00585BA1" w:rsidRPr="00585BA1">
        <w:rPr>
          <w:rFonts w:ascii="微软雅黑" w:eastAsia="微软雅黑" w:hAnsi="微软雅黑" w:hint="eastAsia"/>
          <w:szCs w:val="21"/>
        </w:rPr>
        <w:t>认知</w:t>
      </w:r>
      <w:r w:rsidR="00585BA1">
        <w:rPr>
          <w:rFonts w:ascii="微软雅黑" w:eastAsia="微软雅黑" w:hAnsi="微软雅黑" w:hint="eastAsia"/>
          <w:szCs w:val="21"/>
        </w:rPr>
        <w:t>；</w:t>
      </w:r>
    </w:p>
    <w:p w14:paraId="162BC095" w14:textId="03C9ACA2" w:rsidR="00585BA1" w:rsidRPr="000A053D" w:rsidRDefault="00585BA1" w:rsidP="000A053D">
      <w:pPr>
        <w:pStyle w:val="ab"/>
        <w:numPr>
          <w:ilvl w:val="0"/>
          <w:numId w:val="1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hint="eastAsia"/>
          <w:szCs w:val="21"/>
        </w:rPr>
      </w:pPr>
      <w:r>
        <w:rPr>
          <w:rFonts w:ascii="微软雅黑" w:eastAsia="微软雅黑" w:hAnsi="微软雅黑" w:hint="eastAsia"/>
          <w:szCs w:val="21"/>
        </w:rPr>
        <w:t>借势顶流嘻哈潮流</w:t>
      </w:r>
      <w:r w:rsidR="002B2AC3">
        <w:rPr>
          <w:rFonts w:ascii="微软雅黑" w:eastAsia="微软雅黑" w:hAnsi="微软雅黑" w:hint="eastAsia"/>
          <w:szCs w:val="21"/>
        </w:rPr>
        <w:t>IP</w:t>
      </w:r>
      <w:r>
        <w:rPr>
          <w:rFonts w:ascii="微软雅黑" w:eastAsia="微软雅黑" w:hAnsi="微软雅黑" w:hint="eastAsia"/>
          <w:szCs w:val="21"/>
        </w:rPr>
        <w:t>，树立哈弗大狗潮玩调性，同时传递哈弗大狗产品力。</w:t>
      </w:r>
    </w:p>
    <w:p w14:paraId="40607E58" w14:textId="77777777" w:rsidR="00B5241D" w:rsidRPr="002B1FC2" w:rsidRDefault="000631F9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DFC0E97" w14:textId="4965637F" w:rsidR="00585BA1" w:rsidRPr="00585BA1" w:rsidRDefault="00585BA1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策略：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聚焦节目</w:t>
      </w:r>
      <w:r w:rsidR="002B2AC3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IP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内核心权益，引爆</w:t>
      </w:r>
      <w:r w:rsidR="002B2AC3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IP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中心震源；</w:t>
      </w:r>
      <w:r w:rsidR="002B2AC3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IP赋能外围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互动资源，全链路辐射发声。</w:t>
      </w:r>
    </w:p>
    <w:p w14:paraId="0B935C7F" w14:textId="680AAE7E" w:rsidR="00585BA1" w:rsidRPr="00585BA1" w:rsidRDefault="00585BA1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中心震源-</w:t>
      </w:r>
      <w:r w:rsidR="002B2AC3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IP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内深度植入：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利用产品使用、深度植入等节目权益，深度捆绑节目中人气选手，强化曝光新车信息，利用原生内容植入解读大狗产品力，提升受众认知。</w:t>
      </w:r>
    </w:p>
    <w:p w14:paraId="2F503B78" w14:textId="77777777" w:rsidR="00585BA1" w:rsidRPr="00585BA1" w:rsidRDefault="00585BA1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链路辐射1-微博社会化共创：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借势新说唱，结合大狗产品点掀起全民rap共创热潮，利用节目植入片段吸引受众关注参与。</w:t>
      </w:r>
    </w:p>
    <w:p w14:paraId="34064170" w14:textId="77777777" w:rsidR="00585BA1" w:rsidRPr="00585BA1" w:rsidRDefault="00585BA1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链路辐射2-抖音全民任务互动：</w:t>
      </w:r>
      <w:r w:rsidRPr="00585BA1">
        <w:rPr>
          <w:rFonts w:ascii="微软雅黑" w:eastAsia="微软雅黑" w:hAnsi="微软雅黑" w:cs="Times New Roman"/>
          <w:kern w:val="2"/>
          <w:sz w:val="21"/>
          <w:szCs w:val="21"/>
        </w:rPr>
        <w:t>新说唱链子元素结合ICON，定制抖音贴纸，以Rapper选手联动经销商搭建金字塔矩阵，创意玩法引爆大狗热度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，卷入全网参与互动。</w:t>
      </w:r>
    </w:p>
    <w:p w14:paraId="4A867A4D" w14:textId="6AF0822A" w:rsidR="00585BA1" w:rsidRPr="000A053D" w:rsidRDefault="00585BA1" w:rsidP="000A053D">
      <w:pPr>
        <w:spacing w:before="100" w:beforeAutospacing="1" w:after="100" w:afterAutospacing="1"/>
        <w:rPr>
          <w:rFonts w:ascii="微软雅黑" w:eastAsia="微软雅黑" w:hAnsi="微软雅黑" w:cs="Times New Roman" w:hint="eastAsia"/>
          <w:kern w:val="2"/>
          <w:sz w:val="21"/>
          <w:szCs w:val="21"/>
        </w:rPr>
      </w:pP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链路辐射3-冠军RAPPER化身主理人：《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中国新说唱2020》年度冠军李佳隆，化身“哈弗大狗潮创主理人”全面助力哈弗大狗冲击潮玩新宠儿。</w:t>
      </w:r>
    </w:p>
    <w:p w14:paraId="47F520DC" w14:textId="27BE71C1" w:rsidR="0095413C" w:rsidRPr="00585BA1" w:rsidRDefault="00585BA1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2"/>
        </w:rPr>
      </w:pPr>
      <w:r>
        <w:rPr>
          <w:rFonts w:ascii="微软雅黑" w:eastAsia="微软雅黑" w:hAnsi="微软雅黑" w:hint="eastAsia"/>
          <w:b/>
          <w:sz w:val="22"/>
        </w:rPr>
        <w:lastRenderedPageBreak/>
        <w:t>创意：</w:t>
      </w:r>
      <w:r w:rsidRPr="00585BA1">
        <w:rPr>
          <w:rFonts w:ascii="微软雅黑" w:eastAsia="微软雅黑" w:hAnsi="微软雅黑" w:hint="eastAsia"/>
          <w:bCs/>
          <w:sz w:val="22"/>
        </w:rPr>
        <w:t>哈弗大狗以“《中国新说唱2</w:t>
      </w:r>
      <w:r w:rsidRPr="00585BA1">
        <w:rPr>
          <w:rFonts w:ascii="微软雅黑" w:eastAsia="微软雅黑" w:hAnsi="微软雅黑"/>
          <w:bCs/>
          <w:sz w:val="22"/>
        </w:rPr>
        <w:t>020</w:t>
      </w:r>
      <w:r w:rsidRPr="00585BA1">
        <w:rPr>
          <w:rFonts w:ascii="微软雅黑" w:eastAsia="微软雅黑" w:hAnsi="微软雅黑" w:hint="eastAsia"/>
          <w:bCs/>
          <w:sz w:val="22"/>
        </w:rPr>
        <w:t>》四大明星厂牌伙伴”身份</w:t>
      </w:r>
      <w:r>
        <w:rPr>
          <w:rFonts w:ascii="微软雅黑" w:eastAsia="微软雅黑" w:hAnsi="微软雅黑" w:hint="eastAsia"/>
          <w:bCs/>
          <w:sz w:val="22"/>
        </w:rPr>
        <w:t>深度植入捆绑节目，外围扩散强化声量。</w:t>
      </w:r>
    </w:p>
    <w:p w14:paraId="5FFCD022" w14:textId="02E88E24" w:rsidR="000631F9" w:rsidRPr="0095413C" w:rsidRDefault="000631F9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135CEFB" w14:textId="15B28F10" w:rsidR="0095413C" w:rsidRPr="00585BA1" w:rsidRDefault="00CA2F48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一、</w:t>
      </w:r>
      <w:r w:rsidR="0095413C"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中心震源-</w:t>
      </w:r>
      <w:r w:rsidR="002B2AC3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IP</w:t>
      </w:r>
      <w:r w:rsidR="0095413C"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内深度植入：</w:t>
      </w:r>
      <w:r w:rsidR="0095413C"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利用</w:t>
      </w:r>
      <w:r w:rsidR="00E72EC2" w:rsidRPr="00CA2F48">
        <w:rPr>
          <w:rFonts w:ascii="微软雅黑" w:eastAsia="微软雅黑" w:hAnsi="微软雅黑" w:hint="eastAsia"/>
          <w:bCs/>
          <w:sz w:val="21"/>
          <w:szCs w:val="21"/>
        </w:rPr>
        <w:t>节目包装（口播提示条、产品空镜、片尾鸣谢）、节目植入（产品使用、花字植入、深度植入、选手福利）</w:t>
      </w:r>
      <w:r w:rsidR="0095413C" w:rsidRPr="00CA2F48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等节目权益</w:t>
      </w:r>
      <w:r w:rsidRPr="00CA2F48">
        <w:rPr>
          <w:rFonts w:ascii="微软雅黑" w:eastAsia="微软雅黑" w:hAnsi="微软雅黑" w:cs="Times New Roman" w:hint="eastAsia"/>
          <w:bCs/>
          <w:kern w:val="2"/>
          <w:sz w:val="21"/>
          <w:szCs w:val="21"/>
        </w:rPr>
        <w:t>，</w:t>
      </w:r>
      <w:r w:rsidRPr="00CA2F48">
        <w:rPr>
          <w:rFonts w:ascii="微软雅黑" w:eastAsia="微软雅黑" w:hAnsi="微软雅黑" w:hint="eastAsia"/>
          <w:bCs/>
          <w:sz w:val="21"/>
          <w:szCs w:val="21"/>
        </w:rPr>
        <w:t>实际达成露出39次，共计539秒</w:t>
      </w:r>
      <w:r w:rsidR="0095413C"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，深度捆绑节目中人气选手，强化曝光新车信息，利用原生内容植入解读大狗产品力，提升受众认知。</w:t>
      </w:r>
    </w:p>
    <w:p w14:paraId="00C9930E" w14:textId="24AAE74B" w:rsidR="000631F9" w:rsidRDefault="00CA2F48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亮点一：</w:t>
      </w:r>
      <w:r w:rsidR="009744E0" w:rsidRPr="009744E0">
        <w:rPr>
          <w:rFonts w:ascii="微软雅黑" w:eastAsia="微软雅黑" w:hAnsi="微软雅黑" w:hint="eastAsia"/>
          <w:bCs/>
          <w:sz w:val="21"/>
          <w:szCs w:val="21"/>
        </w:rPr>
        <w:t>节目第五期，</w:t>
      </w:r>
      <w:r w:rsidRPr="00CA2F48">
        <w:rPr>
          <w:rFonts w:ascii="微软雅黑" w:eastAsia="微软雅黑" w:hAnsi="微软雅黑" w:hint="eastAsia"/>
          <w:bCs/>
          <w:sz w:val="21"/>
          <w:szCs w:val="21"/>
        </w:rPr>
        <w:t>四色</w:t>
      </w:r>
      <w:r w:rsidRPr="00585BA1">
        <w:rPr>
          <w:rFonts w:ascii="微软雅黑" w:eastAsia="微软雅黑" w:hAnsi="微软雅黑" w:hint="eastAsia"/>
          <w:bCs/>
          <w:sz w:val="22"/>
        </w:rPr>
        <w:t>哈弗大狗以“《中国新说唱2</w:t>
      </w:r>
      <w:r w:rsidRPr="00585BA1">
        <w:rPr>
          <w:rFonts w:ascii="微软雅黑" w:eastAsia="微软雅黑" w:hAnsi="微软雅黑"/>
          <w:bCs/>
          <w:sz w:val="22"/>
        </w:rPr>
        <w:t>020</w:t>
      </w:r>
      <w:r w:rsidRPr="00585BA1">
        <w:rPr>
          <w:rFonts w:ascii="微软雅黑" w:eastAsia="微软雅黑" w:hAnsi="微软雅黑" w:hint="eastAsia"/>
          <w:bCs/>
          <w:sz w:val="22"/>
        </w:rPr>
        <w:t>》四大明星厂牌伙伴”身份</w:t>
      </w:r>
      <w:r>
        <w:rPr>
          <w:rFonts w:ascii="微软雅黑" w:eastAsia="微软雅黑" w:hAnsi="微软雅黑" w:hint="eastAsia"/>
          <w:bCs/>
          <w:sz w:val="22"/>
        </w:rPr>
        <w:t>，结合吴亦凡、潘玮柏、张靓颖、GAI</w:t>
      </w:r>
      <w:r w:rsidR="007E0D40">
        <w:rPr>
          <w:rFonts w:ascii="微软雅黑" w:eastAsia="微软雅黑" w:hAnsi="微软雅黑" w:hint="eastAsia"/>
          <w:bCs/>
          <w:sz w:val="22"/>
        </w:rPr>
        <w:t>周延</w:t>
      </w:r>
      <w:r>
        <w:rPr>
          <w:rFonts w:ascii="微软雅黑" w:eastAsia="微软雅黑" w:hAnsi="微软雅黑" w:hint="eastAsia"/>
          <w:bCs/>
          <w:sz w:val="22"/>
        </w:rPr>
        <w:t>四大厂牌首次成立环节亮相节目</w:t>
      </w:r>
      <w:r w:rsidR="009744E0">
        <w:rPr>
          <w:rFonts w:ascii="微软雅黑" w:eastAsia="微软雅黑" w:hAnsi="微软雅黑" w:hint="eastAsia"/>
          <w:bCs/>
          <w:sz w:val="22"/>
        </w:rPr>
        <w:t>，深度捆绑</w:t>
      </w:r>
      <w:r w:rsidR="002B2AC3">
        <w:rPr>
          <w:rFonts w:ascii="微软雅黑" w:eastAsia="微软雅黑" w:hAnsi="微软雅黑" w:hint="eastAsia"/>
          <w:bCs/>
          <w:sz w:val="22"/>
        </w:rPr>
        <w:t>IP</w:t>
      </w:r>
      <w:r w:rsidR="007E0D40">
        <w:rPr>
          <w:rFonts w:ascii="微软雅黑" w:eastAsia="微软雅黑" w:hAnsi="微软雅黑" w:hint="eastAsia"/>
          <w:bCs/>
          <w:sz w:val="22"/>
        </w:rPr>
        <w:t>。</w:t>
      </w:r>
    </w:p>
    <w:p w14:paraId="74F05BC3" w14:textId="6F9D0AA7" w:rsidR="007E0D40" w:rsidRDefault="007E0D40" w:rsidP="000A05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E0D40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6AE8BB8" wp14:editId="705B9AAB">
            <wp:extent cx="4715988" cy="2584669"/>
            <wp:effectExtent l="0" t="0" r="0" b="0"/>
            <wp:docPr id="25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2049F083-4ACD-1C4F-B9BB-112B9A5211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2049F083-4ACD-1C4F-B9BB-112B9A5211F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72086" cy="261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71D27" w14:textId="6446AEFA" w:rsidR="00CA2F48" w:rsidRPr="00671BE4" w:rsidRDefault="00CA2F48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亮点二：</w:t>
      </w:r>
      <w:r w:rsidR="007E0D40" w:rsidRPr="007E0D40">
        <w:rPr>
          <w:rFonts w:ascii="微软雅黑" w:eastAsia="微软雅黑" w:hAnsi="微软雅黑" w:hint="eastAsia"/>
          <w:bCs/>
          <w:sz w:val="21"/>
          <w:szCs w:val="21"/>
        </w:rPr>
        <w:t>四场“产品使用”权益升级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+一场“深度植入”</w:t>
      </w:r>
      <w:r w:rsidR="007E0D40" w:rsidRPr="007E0D40">
        <w:rPr>
          <w:rFonts w:ascii="微软雅黑" w:eastAsia="微软雅黑" w:hAnsi="微软雅黑" w:hint="eastAsia"/>
          <w:bCs/>
          <w:sz w:val="21"/>
          <w:szCs w:val="21"/>
        </w:rPr>
        <w:t>，捆绑</w:t>
      </w:r>
      <w:r w:rsidR="00671BE4">
        <w:rPr>
          <w:rFonts w:ascii="微软雅黑" w:eastAsia="微软雅黑" w:hAnsi="微软雅黑" w:hint="eastAsia"/>
          <w:bCs/>
          <w:sz w:val="21"/>
          <w:szCs w:val="21"/>
        </w:rPr>
        <w:t>李佳隆、小青龙、万妮达等节目中人气选手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以及</w:t>
      </w:r>
      <w:r w:rsidR="002B2AC3">
        <w:rPr>
          <w:rFonts w:ascii="微软雅黑" w:eastAsia="微软雅黑" w:hAnsi="微软雅黑" w:hint="eastAsia"/>
          <w:bCs/>
          <w:sz w:val="21"/>
          <w:szCs w:val="21"/>
        </w:rPr>
        <w:t>上季节目前三名</w:t>
      </w:r>
      <w:r w:rsidR="00671BE4">
        <w:rPr>
          <w:rFonts w:ascii="微软雅黑" w:eastAsia="微软雅黑" w:hAnsi="微软雅黑" w:hint="eastAsia"/>
          <w:bCs/>
          <w:sz w:val="21"/>
          <w:szCs w:val="21"/>
        </w:rPr>
        <w:t>，以通勤公寓与拍摄现场的场景化使用，通过操作、口播等形式展示哈弗大狗只能智能车机、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自动泊车、</w:t>
      </w:r>
      <w:r w:rsidR="00671BE4">
        <w:rPr>
          <w:rFonts w:ascii="微软雅黑" w:eastAsia="微软雅黑" w:hAnsi="微软雅黑" w:hint="eastAsia"/>
          <w:bCs/>
          <w:sz w:val="21"/>
          <w:szCs w:val="21"/>
        </w:rPr>
        <w:t>透明底盘、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电动感应式后尾门</w:t>
      </w:r>
      <w:r w:rsidR="002B2AC3">
        <w:rPr>
          <w:rFonts w:ascii="微软雅黑" w:eastAsia="微软雅黑" w:hAnsi="微软雅黑" w:hint="eastAsia"/>
          <w:bCs/>
          <w:sz w:val="21"/>
          <w:szCs w:val="21"/>
        </w:rPr>
        <w:t>、ACC自适应巡航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等车型USP。</w:t>
      </w:r>
    </w:p>
    <w:p w14:paraId="2C32D1B4" w14:textId="07B99B4F" w:rsidR="007E0D40" w:rsidRDefault="007E0D40" w:rsidP="000A05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7E0D40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687E190" wp14:editId="03A21825">
            <wp:extent cx="4715510" cy="2582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5611" cy="2588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83BF" w14:textId="198857EF" w:rsidR="009744E0" w:rsidRDefault="00CA2F48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亮点三</w:t>
      </w:r>
      <w:r w:rsidR="009744E0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9744E0" w:rsidRPr="009744E0">
        <w:rPr>
          <w:rFonts w:ascii="微软雅黑" w:eastAsia="微软雅黑" w:hAnsi="微软雅黑" w:hint="eastAsia"/>
          <w:bCs/>
          <w:sz w:val="21"/>
          <w:szCs w:val="21"/>
        </w:rPr>
        <w:t>节目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半决赛白热化阶段，</w:t>
      </w:r>
      <w:r w:rsidR="009744E0" w:rsidRPr="009744E0">
        <w:rPr>
          <w:rFonts w:ascii="微软雅黑" w:eastAsia="微软雅黑" w:hAnsi="微软雅黑" w:hint="eastAsia"/>
          <w:bCs/>
          <w:sz w:val="21"/>
          <w:szCs w:val="21"/>
        </w:rPr>
        <w:t>首创五强荣耀座驾概念，哈弗大狗化身五强荣耀座驾陪伴全国五强荣耀登场</w:t>
      </w:r>
      <w:r w:rsidR="009744E0">
        <w:rPr>
          <w:rFonts w:ascii="微软雅黑" w:eastAsia="微软雅黑" w:hAnsi="微软雅黑" w:hint="eastAsia"/>
          <w:bCs/>
          <w:sz w:val="21"/>
          <w:szCs w:val="21"/>
        </w:rPr>
        <w:t>，以说唱特有的underground风格拍摄五强亮相短片，凸显哈弗大狗潮玩趣野调性。</w:t>
      </w:r>
    </w:p>
    <w:p w14:paraId="1EA23DCC" w14:textId="26D40C78" w:rsidR="009744E0" w:rsidRDefault="009744E0" w:rsidP="000A05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9744E0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36516D6D" wp14:editId="200068E2">
            <wp:extent cx="4867234" cy="2697933"/>
            <wp:effectExtent l="0" t="0" r="0" b="0"/>
            <wp:docPr id="7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A253B92-07E4-C24F-9F9C-0476E8781A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A253B92-07E4-C24F-9F9C-0476E8781A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5865" cy="273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9AFC4" w14:textId="09692131" w:rsidR="009744E0" w:rsidRPr="002B2AC3" w:rsidRDefault="009744E0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亮点四：</w:t>
      </w:r>
      <w:r w:rsidR="002B2AC3" w:rsidRPr="002B2AC3">
        <w:rPr>
          <w:rFonts w:ascii="微软雅黑" w:eastAsia="微软雅黑" w:hAnsi="微软雅黑" w:hint="eastAsia"/>
          <w:bCs/>
          <w:sz w:val="21"/>
          <w:szCs w:val="21"/>
        </w:rPr>
        <w:t>节目首创选手福利，节目亚军GAI厂牌成员-王齐铭以RAP特色形式</w:t>
      </w:r>
      <w:r w:rsidR="002B2AC3">
        <w:rPr>
          <w:rFonts w:ascii="微软雅黑" w:eastAsia="微软雅黑" w:hAnsi="微软雅黑" w:hint="eastAsia"/>
          <w:bCs/>
          <w:sz w:val="21"/>
          <w:szCs w:val="21"/>
        </w:rPr>
        <w:t>，演唱大狗专属歌词片段，深度融入节目风格，</w:t>
      </w:r>
      <w:r w:rsidR="002B2AC3" w:rsidRPr="002B2AC3">
        <w:rPr>
          <w:rFonts w:ascii="微软雅黑" w:eastAsia="微软雅黑" w:hAnsi="微软雅黑" w:hint="eastAsia"/>
          <w:bCs/>
          <w:sz w:val="21"/>
          <w:szCs w:val="21"/>
        </w:rPr>
        <w:t>凸显哈弗大狗潮玩调性</w:t>
      </w:r>
    </w:p>
    <w:p w14:paraId="7F30803E" w14:textId="212AF7CB" w:rsidR="009744E0" w:rsidRDefault="002B2AC3" w:rsidP="000A05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B2AC3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7444B2BC" wp14:editId="2C1B3B1C">
            <wp:extent cx="5720715" cy="24587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417F" w14:textId="0BD7E3CB" w:rsidR="00773D34" w:rsidRDefault="00D57E12" w:rsidP="000A053D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亮点五：</w:t>
      </w:r>
      <w:r w:rsidRPr="00D57E12">
        <w:rPr>
          <w:rFonts w:ascii="微软雅黑" w:eastAsia="微软雅黑" w:hAnsi="微软雅黑" w:hint="eastAsia"/>
          <w:bCs/>
          <w:sz w:val="21"/>
          <w:szCs w:val="21"/>
        </w:rPr>
        <w:t>借势</w:t>
      </w:r>
      <w:r w:rsidR="00CF5145">
        <w:rPr>
          <w:rFonts w:ascii="微软雅黑" w:eastAsia="微软雅黑" w:hAnsi="微软雅黑" w:hint="eastAsia"/>
          <w:bCs/>
          <w:sz w:val="21"/>
          <w:szCs w:val="21"/>
        </w:rPr>
        <w:t>中国新说唱</w:t>
      </w:r>
      <w:r w:rsidRPr="00D57E12">
        <w:rPr>
          <w:rFonts w:ascii="微软雅黑" w:eastAsia="微软雅黑" w:hAnsi="微软雅黑" w:hint="eastAsia"/>
          <w:bCs/>
          <w:sz w:val="21"/>
          <w:szCs w:val="21"/>
        </w:rPr>
        <w:t>IP</w:t>
      </w:r>
      <w:r>
        <w:rPr>
          <w:rFonts w:ascii="微软雅黑" w:eastAsia="微软雅黑" w:hAnsi="微软雅黑" w:hint="eastAsia"/>
          <w:bCs/>
          <w:sz w:val="21"/>
          <w:szCs w:val="21"/>
        </w:rPr>
        <w:t>元素，</w:t>
      </w:r>
      <w:r w:rsidR="00CF5145">
        <w:rPr>
          <w:rFonts w:ascii="微软雅黑" w:eastAsia="微软雅黑" w:hAnsi="微软雅黑" w:hint="eastAsia"/>
          <w:bCs/>
          <w:sz w:val="21"/>
          <w:szCs w:val="21"/>
        </w:rPr>
        <w:t>延展线下传播素材，赋能一线经销商，吸引受众到店，提升到店消费者对大狗潮玩属性认知。</w:t>
      </w:r>
    </w:p>
    <w:p w14:paraId="6E3EC059" w14:textId="501ED38D" w:rsidR="00CF5145" w:rsidRPr="00D57E12" w:rsidRDefault="00CF5145" w:rsidP="000A053D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CF5145">
        <w:rPr>
          <w:rFonts w:ascii="微软雅黑" w:eastAsia="微软雅黑" w:hAnsi="微软雅黑"/>
          <w:bCs/>
          <w:noProof/>
          <w:sz w:val="21"/>
          <w:szCs w:val="21"/>
        </w:rPr>
        <w:lastRenderedPageBreak/>
        <w:drawing>
          <wp:inline distT="0" distB="0" distL="0" distR="0" wp14:anchorId="5A41AAB4" wp14:editId="500B9FC3">
            <wp:extent cx="5720715" cy="208597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3B4F0" w14:textId="77777777" w:rsidR="00A3240C" w:rsidRDefault="00CA2F48" w:rsidP="000A053D">
      <w:pPr>
        <w:spacing w:before="100" w:beforeAutospacing="1" w:after="100" w:afterAutospacing="1"/>
        <w:rPr>
          <w:rFonts w:ascii="微软雅黑" w:eastAsia="微软雅黑" w:hAnsi="微软雅黑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二、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链路辐射1-微博社会化共创：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借势新说唱</w:t>
      </w:r>
      <w:r w:rsidR="00773D34">
        <w:rPr>
          <w:rFonts w:ascii="微软雅黑" w:eastAsia="微软雅黑" w:hAnsi="微软雅黑" w:cs="Times New Roman" w:hint="eastAsia"/>
          <w:kern w:val="2"/>
          <w:sz w:val="21"/>
          <w:szCs w:val="21"/>
        </w:rPr>
        <w:t>IP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，</w:t>
      </w:r>
      <w:r w:rsidR="00A3240C">
        <w:rPr>
          <w:rFonts w:ascii="微软雅黑" w:eastAsia="微软雅黑" w:hAnsi="微软雅黑" w:cs="Times New Roman" w:hint="eastAsia"/>
          <w:kern w:val="2"/>
          <w:sz w:val="21"/>
          <w:szCs w:val="21"/>
        </w:rPr>
        <w:t>以</w:t>
      </w:r>
      <w:r w:rsidR="00A3240C" w:rsidRPr="00A3240C">
        <w:rPr>
          <w:rFonts w:ascii="微软雅黑" w:eastAsia="微软雅黑" w:hAnsi="微软雅黑" w:hint="eastAsia"/>
          <w:kern w:val="2"/>
          <w:sz w:val="21"/>
          <w:szCs w:val="21"/>
        </w:rPr>
        <w:t>#大狗和新说唱玩嗨了#</w:t>
      </w:r>
      <w:r w:rsidR="00A3240C" w:rsidRPr="00A3240C">
        <w:rPr>
          <w:rFonts w:ascii="微软雅黑" w:eastAsia="微软雅黑" w:hAnsi="微软雅黑"/>
          <w:kern w:val="2"/>
          <w:sz w:val="21"/>
          <w:szCs w:val="21"/>
        </w:rPr>
        <w:t>#</w:t>
      </w:r>
      <w:r w:rsidR="00A3240C" w:rsidRPr="00A3240C">
        <w:rPr>
          <w:rFonts w:ascii="微软雅黑" w:eastAsia="微软雅黑" w:hAnsi="微软雅黑" w:hint="eastAsia"/>
          <w:kern w:val="2"/>
          <w:sz w:val="21"/>
          <w:szCs w:val="21"/>
        </w:rPr>
        <w:t>中国新说唱哈人语录</w:t>
      </w:r>
      <w:r w:rsidR="00A3240C" w:rsidRPr="00A3240C">
        <w:rPr>
          <w:rFonts w:ascii="微软雅黑" w:eastAsia="微软雅黑" w:hAnsi="微软雅黑"/>
          <w:kern w:val="2"/>
          <w:sz w:val="21"/>
          <w:szCs w:val="21"/>
        </w:rPr>
        <w:t>#</w:t>
      </w:r>
      <w:r w:rsidR="00A3240C">
        <w:rPr>
          <w:rFonts w:ascii="微软雅黑" w:eastAsia="微软雅黑" w:hAnsi="微软雅黑" w:hint="eastAsia"/>
          <w:kern w:val="2"/>
          <w:sz w:val="21"/>
          <w:szCs w:val="21"/>
        </w:rPr>
        <w:t>双话题阶段性释放，</w:t>
      </w:r>
      <w:r w:rsidR="00A3240C">
        <w:rPr>
          <w:rFonts w:ascii="微软雅黑" w:eastAsia="微软雅黑" w:hAnsi="微软雅黑" w:cs="Times New Roman" w:hint="eastAsia"/>
          <w:kern w:val="2"/>
          <w:sz w:val="21"/>
          <w:szCs w:val="21"/>
        </w:rPr>
        <w:t>吸引全网受众入圈互动</w:t>
      </w:r>
      <w:r w:rsidR="00A3240C">
        <w:rPr>
          <w:rFonts w:ascii="微软雅黑" w:eastAsia="微软雅黑" w:hAnsi="微软雅黑" w:hint="eastAsia"/>
          <w:kern w:val="2"/>
          <w:sz w:val="21"/>
          <w:szCs w:val="21"/>
        </w:rPr>
        <w:t>。</w:t>
      </w:r>
    </w:p>
    <w:p w14:paraId="654C5218" w14:textId="6802558F" w:rsidR="00D57E12" w:rsidRDefault="00A3240C" w:rsidP="000A053D">
      <w:pPr>
        <w:spacing w:before="100" w:beforeAutospacing="1" w:after="100" w:afterAutospacing="1"/>
        <w:rPr>
          <w:rFonts w:ascii="微软雅黑" w:eastAsia="微软雅黑" w:hAnsi="微软雅黑"/>
          <w:kern w:val="2"/>
          <w:sz w:val="21"/>
          <w:szCs w:val="21"/>
        </w:rPr>
      </w:pPr>
      <w:r w:rsidRPr="00A3240C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亮点一：</w:t>
      </w:r>
      <w:r w:rsidRPr="00A3240C">
        <w:rPr>
          <w:rFonts w:ascii="微软雅黑" w:eastAsia="微软雅黑" w:hAnsi="微软雅黑" w:hint="eastAsia"/>
          <w:kern w:val="2"/>
          <w:sz w:val="21"/>
          <w:szCs w:val="21"/>
        </w:rPr>
        <w:t>#大狗和新说唱玩嗨了#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捆绑《中国新说唱2020》</w:t>
      </w:r>
      <w:r w:rsidR="00D57E12">
        <w:rPr>
          <w:rFonts w:ascii="微软雅黑" w:eastAsia="微软雅黑" w:hAnsi="微软雅黑" w:hint="eastAsia"/>
          <w:kern w:val="2"/>
          <w:sz w:val="21"/>
          <w:szCs w:val="21"/>
        </w:rPr>
        <w:t>IP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打造大狗上市热搜话题，利用节目植入片段，强势释放大狗上市信息，强化大狗潮玩调性。</w:t>
      </w:r>
    </w:p>
    <w:p w14:paraId="3C994CD5" w14:textId="335CDF7C" w:rsidR="00D57E12" w:rsidRPr="00D57E12" w:rsidRDefault="00D57E12" w:rsidP="000A053D">
      <w:pPr>
        <w:spacing w:before="100" w:beforeAutospacing="1" w:after="100" w:afterAutospacing="1"/>
        <w:jc w:val="center"/>
        <w:rPr>
          <w:rFonts w:ascii="微软雅黑" w:eastAsia="微软雅黑" w:hAnsi="微软雅黑"/>
          <w:kern w:val="2"/>
          <w:sz w:val="21"/>
          <w:szCs w:val="21"/>
        </w:rPr>
      </w:pPr>
      <w:r w:rsidRPr="00D57E12">
        <w:rPr>
          <w:rFonts w:ascii="微软雅黑" w:eastAsia="微软雅黑" w:hAnsi="微软雅黑"/>
          <w:noProof/>
          <w:kern w:val="2"/>
          <w:sz w:val="21"/>
          <w:szCs w:val="21"/>
        </w:rPr>
        <w:drawing>
          <wp:inline distT="0" distB="0" distL="0" distR="0" wp14:anchorId="0CF65DCF" wp14:editId="6E284A55">
            <wp:extent cx="4652406" cy="18255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73590" cy="183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76AF" w14:textId="021E85DE" w:rsidR="00D57E12" w:rsidRPr="00D57E12" w:rsidRDefault="00A3240C" w:rsidP="000A053D">
      <w:pPr>
        <w:spacing w:before="100" w:beforeAutospacing="1" w:after="100" w:afterAutospacing="1"/>
        <w:rPr>
          <w:rFonts w:ascii="微软雅黑" w:eastAsia="微软雅黑" w:hAnsi="微软雅黑"/>
          <w:kern w:val="2"/>
          <w:sz w:val="21"/>
          <w:szCs w:val="21"/>
        </w:rPr>
      </w:pPr>
      <w:r w:rsidRPr="00A3240C">
        <w:rPr>
          <w:rFonts w:ascii="微软雅黑" w:eastAsia="微软雅黑" w:hAnsi="微软雅黑" w:hint="eastAsia"/>
          <w:b/>
          <w:bCs/>
          <w:kern w:val="2"/>
          <w:sz w:val="21"/>
          <w:szCs w:val="21"/>
        </w:rPr>
        <w:t>亮点二：</w:t>
      </w:r>
      <w:r w:rsidRPr="00A3240C">
        <w:rPr>
          <w:rFonts w:ascii="微软雅黑" w:eastAsia="微软雅黑" w:hAnsi="微软雅黑" w:hint="eastAsia"/>
          <w:kern w:val="2"/>
          <w:sz w:val="21"/>
          <w:szCs w:val="21"/>
        </w:rPr>
        <w:t>#中国新说唱哈人语录</w:t>
      </w:r>
      <w:r w:rsidRPr="00A3240C">
        <w:rPr>
          <w:rFonts w:ascii="微软雅黑" w:eastAsia="微软雅黑" w:hAnsi="微软雅黑"/>
          <w:kern w:val="2"/>
          <w:sz w:val="21"/>
          <w:szCs w:val="21"/>
        </w:rPr>
        <w:t>#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依靠</w:t>
      </w:r>
      <w:r w:rsidR="00D57E12">
        <w:rPr>
          <w:rFonts w:ascii="微软雅黑" w:eastAsia="微软雅黑" w:hAnsi="微软雅黑" w:hint="eastAsia"/>
          <w:kern w:val="2"/>
          <w:sz w:val="21"/>
          <w:szCs w:val="21"/>
        </w:rPr>
        <w:t>IP自有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流量话题，哈弗大狗发起大狗rap全民共创第三弹，号召全网参与大</w:t>
      </w:r>
      <w:r w:rsidR="00D57E12">
        <w:rPr>
          <w:rFonts w:ascii="微软雅黑" w:eastAsia="微软雅黑" w:hAnsi="微软雅黑" w:hint="eastAsia"/>
          <w:kern w:val="2"/>
          <w:sz w:val="21"/>
          <w:szCs w:val="21"/>
        </w:rPr>
        <w:t>狗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特色rap歌词</w:t>
      </w:r>
      <w:r w:rsidR="00D57E12">
        <w:rPr>
          <w:rFonts w:ascii="微软雅黑" w:eastAsia="微软雅黑" w:hAnsi="微软雅黑" w:hint="eastAsia"/>
          <w:kern w:val="2"/>
          <w:sz w:val="21"/>
          <w:szCs w:val="21"/>
        </w:rPr>
        <w:t>共创</w:t>
      </w:r>
      <w:r w:rsidR="00D57E12" w:rsidRPr="00D57E12">
        <w:rPr>
          <w:rFonts w:ascii="微软雅黑" w:eastAsia="微软雅黑" w:hAnsi="微软雅黑" w:hint="eastAsia"/>
          <w:kern w:val="2"/>
          <w:sz w:val="21"/>
          <w:szCs w:val="21"/>
        </w:rPr>
        <w:t>。</w:t>
      </w:r>
    </w:p>
    <w:p w14:paraId="62ECB218" w14:textId="7866048C" w:rsidR="00A3240C" w:rsidRPr="00CF5145" w:rsidRDefault="00D57E12" w:rsidP="000A053D">
      <w:pPr>
        <w:spacing w:before="100" w:beforeAutospacing="1" w:after="100" w:afterAutospacing="1"/>
        <w:jc w:val="center"/>
        <w:rPr>
          <w:rFonts w:ascii="微软雅黑" w:eastAsia="微软雅黑" w:hAnsi="微软雅黑"/>
          <w:b/>
          <w:bCs/>
          <w:kern w:val="2"/>
          <w:sz w:val="21"/>
          <w:szCs w:val="21"/>
        </w:rPr>
      </w:pPr>
      <w:r w:rsidRPr="00D57E12">
        <w:rPr>
          <w:rFonts w:ascii="微软雅黑" w:eastAsia="微软雅黑" w:hAnsi="微软雅黑"/>
          <w:b/>
          <w:bCs/>
          <w:noProof/>
          <w:kern w:val="2"/>
          <w:sz w:val="21"/>
          <w:szCs w:val="21"/>
        </w:rPr>
        <w:drawing>
          <wp:inline distT="0" distB="0" distL="0" distR="0" wp14:anchorId="25F5B8B4" wp14:editId="2933017D">
            <wp:extent cx="4825035" cy="23190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7380" cy="232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7BD40" w14:textId="062C07C2" w:rsidR="00773D34" w:rsidRDefault="00CA2F48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三、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链路辐射2-抖音全民任务互动：</w:t>
      </w:r>
      <w:r w:rsidRPr="00585BA1">
        <w:rPr>
          <w:rFonts w:ascii="微软雅黑" w:eastAsia="微软雅黑" w:hAnsi="微软雅黑" w:cs="Times New Roman"/>
          <w:kern w:val="2"/>
          <w:sz w:val="21"/>
          <w:szCs w:val="21"/>
        </w:rPr>
        <w:t>新说唱链子元素结合ICON，定制抖音贴纸，以Rapper选手联动经销商搭建金字塔矩阵，创意玩法引爆大狗热度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，卷入全网参与互动。</w:t>
      </w:r>
    </w:p>
    <w:p w14:paraId="40528710" w14:textId="39143CF1" w:rsidR="00CF5145" w:rsidRPr="00D57E12" w:rsidRDefault="00CF5145" w:rsidP="000A053D">
      <w:pPr>
        <w:spacing w:before="100" w:beforeAutospacing="1" w:after="100" w:afterAutospacing="1"/>
        <w:jc w:val="center"/>
        <w:rPr>
          <w:rFonts w:ascii="微软雅黑" w:eastAsia="微软雅黑" w:hAnsi="微软雅黑" w:cs="Times New Roman"/>
          <w:kern w:val="2"/>
          <w:sz w:val="21"/>
          <w:szCs w:val="21"/>
        </w:rPr>
      </w:pPr>
      <w:r w:rsidRPr="00CF5145">
        <w:rPr>
          <w:rFonts w:ascii="微软雅黑" w:eastAsia="微软雅黑" w:hAnsi="微软雅黑" w:cs="Times New Roman"/>
          <w:noProof/>
          <w:kern w:val="2"/>
          <w:sz w:val="21"/>
          <w:szCs w:val="21"/>
        </w:rPr>
        <w:lastRenderedPageBreak/>
        <w:drawing>
          <wp:inline distT="0" distB="0" distL="0" distR="0" wp14:anchorId="31E8C57E" wp14:editId="72A1E6A4">
            <wp:extent cx="4526280" cy="2544024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5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F3D84" w14:textId="1F33B0A1" w:rsidR="00CA2F48" w:rsidRPr="00585BA1" w:rsidRDefault="00CA2F48" w:rsidP="000A053D">
      <w:pPr>
        <w:spacing w:before="100" w:beforeAutospacing="1" w:after="100" w:afterAutospacing="1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四、</w:t>
      </w:r>
      <w:r w:rsidRPr="00585BA1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链路辐射3-冠军RAPPER化身主理人：《</w:t>
      </w:r>
      <w:r w:rsidRPr="00585BA1">
        <w:rPr>
          <w:rFonts w:ascii="微软雅黑" w:eastAsia="微软雅黑" w:hAnsi="微软雅黑" w:cs="Times New Roman" w:hint="eastAsia"/>
          <w:kern w:val="2"/>
          <w:sz w:val="21"/>
          <w:szCs w:val="21"/>
        </w:rPr>
        <w:t>中国新说唱2020》年度冠军李佳隆，化身“哈弗大狗潮创主理人”全面助力哈弗大狗冲击潮玩新宠儿。</w:t>
      </w:r>
    </w:p>
    <w:p w14:paraId="2C6053DC" w14:textId="4A3A7F50" w:rsidR="00CA2F48" w:rsidRPr="00CF5145" w:rsidRDefault="00CF5145" w:rsidP="000A053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CF5145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4132F5C8" wp14:editId="50EE8462">
            <wp:extent cx="4372824" cy="183281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7062" cy="183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4E49C" w14:textId="448B2A23" w:rsidR="008233DF" w:rsidRDefault="000631F9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9DC5F0D" w14:textId="75656A3F" w:rsidR="00B32EB0" w:rsidRPr="00B32EB0" w:rsidRDefault="00B32EB0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32EB0">
        <w:rPr>
          <w:rFonts w:ascii="微软雅黑" w:eastAsia="微软雅黑" w:hAnsi="微软雅黑" w:hint="eastAsia"/>
          <w:b/>
          <w:sz w:val="21"/>
          <w:szCs w:val="21"/>
        </w:rPr>
        <w:t>营销效果</w:t>
      </w:r>
      <w:r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13C8251" w14:textId="71A93FB2" w:rsidR="008233DF" w:rsidRPr="008233DF" w:rsidRDefault="008233DF" w:rsidP="000A053D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1、</w:t>
      </w:r>
      <w:r w:rsidRPr="00843F17">
        <w:rPr>
          <w:rFonts w:ascii="微软雅黑" w:eastAsia="微软雅黑" w:hAnsi="微软雅黑" w:hint="eastAsia"/>
          <w:bCs/>
          <w:sz w:val="22"/>
        </w:rPr>
        <w:t>节目总播放量11.</w:t>
      </w:r>
      <w:r>
        <w:rPr>
          <w:rFonts w:ascii="微软雅黑" w:eastAsia="微软雅黑" w:hAnsi="微软雅黑"/>
          <w:bCs/>
          <w:sz w:val="22"/>
        </w:rPr>
        <w:t>6</w:t>
      </w:r>
      <w:r w:rsidRPr="00843F17">
        <w:rPr>
          <w:rFonts w:ascii="微软雅黑" w:eastAsia="微软雅黑" w:hAnsi="微软雅黑" w:hint="eastAsia"/>
          <w:bCs/>
          <w:sz w:val="22"/>
        </w:rPr>
        <w:t>亿</w:t>
      </w:r>
      <w:r>
        <w:rPr>
          <w:rFonts w:ascii="微软雅黑" w:eastAsia="微软雅黑" w:hAnsi="微软雅黑" w:hint="eastAsia"/>
          <w:bCs/>
          <w:sz w:val="22"/>
        </w:rPr>
        <w:t>，</w:t>
      </w:r>
      <w:r w:rsidRPr="00CA2F48">
        <w:rPr>
          <w:rFonts w:ascii="微软雅黑" w:eastAsia="微软雅黑" w:hAnsi="微软雅黑" w:hint="eastAsia"/>
          <w:bCs/>
          <w:sz w:val="21"/>
          <w:szCs w:val="21"/>
        </w:rPr>
        <w:t>实际达成露出39次，共计539秒</w:t>
      </w:r>
      <w:r>
        <w:rPr>
          <w:rFonts w:ascii="微软雅黑" w:eastAsia="微软雅黑" w:hAnsi="微软雅黑" w:hint="eastAsia"/>
          <w:bCs/>
          <w:sz w:val="21"/>
          <w:szCs w:val="21"/>
        </w:rPr>
        <w:t>，</w:t>
      </w:r>
      <w:r w:rsidRPr="00843F17">
        <w:rPr>
          <w:rFonts w:ascii="微软雅黑" w:eastAsia="微软雅黑" w:hAnsi="微软雅黑" w:hint="eastAsia"/>
          <w:bCs/>
          <w:sz w:val="22"/>
        </w:rPr>
        <w:t>植入时长达成率</w:t>
      </w:r>
      <w:r w:rsidRPr="00843F17">
        <w:rPr>
          <w:rFonts w:ascii="微软雅黑" w:eastAsia="微软雅黑" w:hAnsi="微软雅黑"/>
          <w:bCs/>
          <w:sz w:val="22"/>
        </w:rPr>
        <w:t>281</w:t>
      </w:r>
      <w:r w:rsidRPr="00843F17">
        <w:rPr>
          <w:rFonts w:ascii="微软雅黑" w:eastAsia="微软雅黑" w:hAnsi="微软雅黑" w:hint="eastAsia"/>
          <w:bCs/>
          <w:sz w:val="22"/>
        </w:rPr>
        <w:t>%</w:t>
      </w:r>
      <w:r>
        <w:rPr>
          <w:rFonts w:ascii="微软雅黑" w:eastAsia="微软雅黑" w:hAnsi="微软雅黑" w:hint="eastAsia"/>
          <w:bCs/>
          <w:sz w:val="22"/>
        </w:rPr>
        <w:t>；</w:t>
      </w:r>
    </w:p>
    <w:p w14:paraId="5A641C8E" w14:textId="0D099A78" w:rsidR="00843F17" w:rsidRDefault="008233DF" w:rsidP="000A053D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2、</w:t>
      </w:r>
      <w:r w:rsidR="00843F17" w:rsidRPr="00843F17">
        <w:rPr>
          <w:rFonts w:ascii="微软雅黑" w:eastAsia="微软雅黑" w:hAnsi="微软雅黑" w:hint="eastAsia"/>
          <w:bCs/>
          <w:sz w:val="22"/>
        </w:rPr>
        <w:t>项目资源曝光量3.</w:t>
      </w:r>
      <w:r w:rsidR="00843F17" w:rsidRPr="00843F17">
        <w:rPr>
          <w:rFonts w:ascii="微软雅黑" w:eastAsia="微软雅黑" w:hAnsi="微软雅黑"/>
          <w:bCs/>
          <w:sz w:val="22"/>
        </w:rPr>
        <w:t>67</w:t>
      </w:r>
      <w:r w:rsidR="00843F17" w:rsidRPr="00843F17">
        <w:rPr>
          <w:rFonts w:ascii="微软雅黑" w:eastAsia="微软雅黑" w:hAnsi="微软雅黑" w:hint="eastAsia"/>
          <w:bCs/>
          <w:sz w:val="22"/>
        </w:rPr>
        <w:t>亿、留资量</w:t>
      </w:r>
      <w:r w:rsidR="00843F17" w:rsidRPr="00843F17">
        <w:rPr>
          <w:rFonts w:ascii="微软雅黑" w:eastAsia="微软雅黑" w:hAnsi="微软雅黑"/>
          <w:bCs/>
          <w:sz w:val="22"/>
        </w:rPr>
        <w:t>3608</w:t>
      </w:r>
      <w:r>
        <w:rPr>
          <w:rFonts w:ascii="微软雅黑" w:eastAsia="微软雅黑" w:hAnsi="微软雅黑" w:hint="eastAsia"/>
          <w:bCs/>
          <w:sz w:val="22"/>
        </w:rPr>
        <w:t>；</w:t>
      </w:r>
    </w:p>
    <w:p w14:paraId="77927477" w14:textId="55700E64" w:rsidR="00B16468" w:rsidRPr="00B16468" w:rsidRDefault="008233DF" w:rsidP="000A053D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sz w:val="22"/>
        </w:rPr>
        <w:t>3</w:t>
      </w:r>
      <w:r>
        <w:rPr>
          <w:rFonts w:ascii="微软雅黑" w:eastAsia="微软雅黑" w:hAnsi="微软雅黑" w:hint="eastAsia"/>
          <w:bCs/>
          <w:sz w:val="22"/>
        </w:rPr>
        <w:t>、播出期间哈弗大狗百度指数达到峰值：</w:t>
      </w:r>
      <w:r w:rsidR="00B16468">
        <w:rPr>
          <w:rFonts w:ascii="微软雅黑" w:eastAsia="微软雅黑" w:hAnsi="微软雅黑" w:hint="eastAsia"/>
          <w:bCs/>
          <w:sz w:val="22"/>
        </w:rPr>
        <w:t>6</w:t>
      </w:r>
      <w:r w:rsidR="00B16468">
        <w:rPr>
          <w:rFonts w:ascii="微软雅黑" w:eastAsia="微软雅黑" w:hAnsi="微软雅黑"/>
          <w:bCs/>
          <w:sz w:val="22"/>
        </w:rPr>
        <w:t>7659</w:t>
      </w:r>
      <w:r w:rsidR="00B16468">
        <w:rPr>
          <w:rFonts w:ascii="微软雅黑" w:eastAsia="微软雅黑" w:hAnsi="微软雅黑" w:hint="eastAsia"/>
          <w:bCs/>
          <w:sz w:val="22"/>
        </w:rPr>
        <w:t>，环比增长：</w:t>
      </w:r>
      <w:r w:rsidR="00B16468" w:rsidRPr="00B16468">
        <w:rPr>
          <w:rFonts w:ascii="微软雅黑" w:eastAsia="微软雅黑" w:hAnsi="微软雅黑"/>
          <w:bCs/>
          <w:sz w:val="22"/>
        </w:rPr>
        <w:t>1588%</w:t>
      </w:r>
    </w:p>
    <w:p w14:paraId="4477AE7B" w14:textId="3F43DE1A" w:rsidR="008233DF" w:rsidRDefault="00B16468" w:rsidP="000A053D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/>
          <w:bCs/>
          <w:sz w:val="22"/>
        </w:rPr>
        <w:t>4</w:t>
      </w:r>
      <w:r>
        <w:rPr>
          <w:rFonts w:ascii="微软雅黑" w:eastAsia="微软雅黑" w:hAnsi="微软雅黑" w:hint="eastAsia"/>
          <w:bCs/>
          <w:sz w:val="22"/>
        </w:rPr>
        <w:t>、微博话题阅读量总计：2</w:t>
      </w:r>
      <w:r>
        <w:rPr>
          <w:rFonts w:ascii="微软雅黑" w:eastAsia="微软雅黑" w:hAnsi="微软雅黑"/>
          <w:bCs/>
          <w:sz w:val="22"/>
        </w:rPr>
        <w:t>.27</w:t>
      </w:r>
      <w:r>
        <w:rPr>
          <w:rFonts w:ascii="微软雅黑" w:eastAsia="微软雅黑" w:hAnsi="微软雅黑" w:hint="eastAsia"/>
          <w:bCs/>
          <w:sz w:val="22"/>
        </w:rPr>
        <w:t>亿，讨论量总计：2</w:t>
      </w:r>
      <w:r>
        <w:rPr>
          <w:rFonts w:ascii="微软雅黑" w:eastAsia="微软雅黑" w:hAnsi="微软雅黑"/>
          <w:bCs/>
          <w:sz w:val="22"/>
        </w:rPr>
        <w:t>4.7</w:t>
      </w:r>
      <w:r>
        <w:rPr>
          <w:rFonts w:ascii="微软雅黑" w:eastAsia="微软雅黑" w:hAnsi="微软雅黑" w:hint="eastAsia"/>
          <w:bCs/>
          <w:sz w:val="22"/>
        </w:rPr>
        <w:t>亿</w:t>
      </w:r>
    </w:p>
    <w:p w14:paraId="29AC6BCE" w14:textId="517C816B" w:rsidR="00B16468" w:rsidRPr="00B16468" w:rsidRDefault="00B16468" w:rsidP="000A053D">
      <w:pPr>
        <w:rPr>
          <w:rFonts w:ascii="微软雅黑" w:eastAsia="微软雅黑" w:hAnsi="微软雅黑"/>
          <w:bCs/>
          <w:sz w:val="22"/>
        </w:rPr>
      </w:pPr>
      <w:r>
        <w:rPr>
          <w:rFonts w:ascii="微软雅黑" w:eastAsia="微软雅黑" w:hAnsi="微软雅黑" w:hint="eastAsia"/>
          <w:bCs/>
          <w:sz w:val="22"/>
        </w:rPr>
        <w:t>5、抖音挑战赛参与人数播放次数：1</w:t>
      </w:r>
      <w:r>
        <w:rPr>
          <w:rFonts w:ascii="微软雅黑" w:eastAsia="微软雅黑" w:hAnsi="微软雅黑"/>
          <w:bCs/>
          <w:sz w:val="22"/>
        </w:rPr>
        <w:t>.2</w:t>
      </w:r>
      <w:r>
        <w:rPr>
          <w:rFonts w:ascii="微软雅黑" w:eastAsia="微软雅黑" w:hAnsi="微软雅黑" w:hint="eastAsia"/>
          <w:bCs/>
          <w:sz w:val="22"/>
        </w:rPr>
        <w:t>亿，参与人数：7</w:t>
      </w:r>
      <w:r>
        <w:rPr>
          <w:rFonts w:ascii="微软雅黑" w:eastAsia="微软雅黑" w:hAnsi="微软雅黑"/>
          <w:bCs/>
          <w:sz w:val="22"/>
        </w:rPr>
        <w:t>956</w:t>
      </w:r>
    </w:p>
    <w:p w14:paraId="23EE65F1" w14:textId="45DA8826" w:rsidR="002B1FC2" w:rsidRPr="000A053D" w:rsidRDefault="00B16468" w:rsidP="000A053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2"/>
        </w:rPr>
      </w:pPr>
      <w:r w:rsidRPr="00B16468">
        <w:rPr>
          <w:rFonts w:ascii="微软雅黑" w:eastAsia="微软雅黑" w:hAnsi="微软雅黑"/>
          <w:bCs/>
          <w:noProof/>
          <w:sz w:val="22"/>
        </w:rPr>
        <w:lastRenderedPageBreak/>
        <w:drawing>
          <wp:inline distT="0" distB="0" distL="0" distR="0" wp14:anchorId="3B875E9D" wp14:editId="57B05D1B">
            <wp:extent cx="5720715" cy="16770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DBEF2" w14:textId="49D7A993" w:rsidR="00B32EB0" w:rsidRDefault="00B32EB0" w:rsidP="000A053D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B32EB0">
        <w:rPr>
          <w:rFonts w:ascii="微软雅黑" w:eastAsia="微软雅黑" w:hAnsi="微软雅黑" w:hint="eastAsia"/>
          <w:b/>
          <w:sz w:val="21"/>
          <w:szCs w:val="21"/>
        </w:rPr>
        <w:t>市场反馈：</w:t>
      </w:r>
    </w:p>
    <w:p w14:paraId="0BC98F98" w14:textId="2D434054" w:rsidR="00BC7577" w:rsidRPr="00397311" w:rsidRDefault="00B32EB0" w:rsidP="000A053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Cs/>
          <w:szCs w:val="21"/>
        </w:rPr>
      </w:pPr>
      <w:r w:rsidRPr="00B32EB0">
        <w:rPr>
          <w:rFonts w:ascii="微软雅黑" w:eastAsia="微软雅黑" w:hAnsi="微软雅黑" w:hint="eastAsia"/>
          <w:b/>
          <w:szCs w:val="21"/>
        </w:rPr>
        <w:t>爱奇艺：</w:t>
      </w:r>
      <w:r w:rsidR="00397311" w:rsidRPr="00397311">
        <w:rPr>
          <w:rFonts w:ascii="微软雅黑" w:eastAsia="微软雅黑" w:hAnsi="微软雅黑"/>
          <w:bCs/>
          <w:szCs w:val="21"/>
        </w:rPr>
        <w:t>在价值观层面上，哈弗大狗也在追求与用户同频共振，在《中国新说唱2020》中，哈弗大狗用说唱，表达出当下年轻人“要Battle不要Title，要Feel更要Real”的心声；#大狗厂牌 潮流制燥#、#大狗和新说唱玩嗨了#等微博话题，不断与用户产生交流，使品牌与用户玩到一起。</w:t>
      </w:r>
    </w:p>
    <w:p w14:paraId="6ED61DD2" w14:textId="317DBC23" w:rsidR="00397311" w:rsidRDefault="00397311" w:rsidP="000A053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凤凰汽车：</w:t>
      </w:r>
      <w:r w:rsidRPr="00397311">
        <w:rPr>
          <w:rFonts w:ascii="微软雅黑" w:eastAsia="微软雅黑" w:hAnsi="微软雅黑"/>
          <w:bCs/>
          <w:szCs w:val="21"/>
        </w:rPr>
        <w:t>而说起“敢玩”和真我，谁能比艺术圈的Rapper们更有态度？今夏，哈弗大狗就将奇趣跨界《中国新说唱》，为大狗厂牌的打造注入更多潮玩灵感。《中国新说唱》是一档注重对音乐本质进行挖掘的栏目，通过选手音乐态度和音乐作品的展现，记录年轻一代的真我表达。节目中频频出现的各种FREESTYLE，无不透露着每个创作者的独特风格，也无不阐释着属于年轻人自己的潮玩开躁。可以说，哈弗大狗与《中国新说唱》的双向选择，是志趣相投的结果，是两个“最敢者”的强强联合。</w:t>
      </w:r>
    </w:p>
    <w:p w14:paraId="31946586" w14:textId="287D93E2" w:rsidR="00DF0D6D" w:rsidRPr="000A053D" w:rsidRDefault="00397311" w:rsidP="000A053D">
      <w:pPr>
        <w:pStyle w:val="ab"/>
        <w:numPr>
          <w:ilvl w:val="0"/>
          <w:numId w:val="17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 w:hint="eastAsia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腾讯：</w:t>
      </w:r>
      <w:r w:rsidRPr="00397311">
        <w:rPr>
          <w:rFonts w:ascii="微软雅黑" w:eastAsia="微软雅黑" w:hAnsi="微软雅黑"/>
          <w:bCs/>
          <w:szCs w:val="21"/>
        </w:rPr>
        <w:t>经过两个多月的深度合作，哈弗大狗与中国新说唱的联合已经在年轻人中间激起了广泛的影响，他们的合作已经不是简单的IP联合，更是汽车界与说唱文化的一场精彩碰撞，俨然已经成为了一场跨界的典范</w:t>
      </w:r>
      <w:r>
        <w:rPr>
          <w:rFonts w:ascii="微软雅黑" w:eastAsia="微软雅黑" w:hAnsi="微软雅黑" w:hint="eastAsia"/>
          <w:bCs/>
          <w:szCs w:val="21"/>
        </w:rPr>
        <w:t>。</w:t>
      </w:r>
    </w:p>
    <w:p w14:paraId="224361E9" w14:textId="67EAB0FA" w:rsidR="00DF0D6D" w:rsidRPr="00DF0D6D" w:rsidRDefault="00DF0D6D" w:rsidP="000A053D">
      <w:pPr>
        <w:spacing w:before="100" w:beforeAutospacing="1" w:after="100" w:afterAutospacing="1"/>
        <w:rPr>
          <w:sz w:val="21"/>
          <w:szCs w:val="21"/>
        </w:rPr>
      </w:pPr>
      <w:r w:rsidRPr="00DF0D6D">
        <w:rPr>
          <w:rFonts w:ascii="微软雅黑" w:eastAsia="微软雅黑" w:hAnsi="微软雅黑" w:hint="eastAsia"/>
          <w:b/>
          <w:sz w:val="21"/>
          <w:szCs w:val="21"/>
        </w:rPr>
        <w:t>市场销量：</w:t>
      </w:r>
      <w:r w:rsidRPr="00DF0D6D">
        <w:rPr>
          <w:rFonts w:ascii="微软雅黑" w:eastAsia="微软雅黑" w:hAnsi="微软雅黑" w:hint="eastAsia"/>
          <w:bCs/>
          <w:sz w:val="21"/>
          <w:szCs w:val="21"/>
        </w:rPr>
        <w:t>哈弗大狗在上市的3个月销量继续高歌猛进，1</w:t>
      </w:r>
      <w:r w:rsidRPr="00DF0D6D">
        <w:rPr>
          <w:rFonts w:ascii="微软雅黑" w:eastAsia="微软雅黑" w:hAnsi="微软雅黑"/>
          <w:bCs/>
          <w:sz w:val="21"/>
          <w:szCs w:val="21"/>
        </w:rPr>
        <w:t>2</w:t>
      </w:r>
      <w:r w:rsidRPr="00DF0D6D">
        <w:rPr>
          <w:rFonts w:ascii="微软雅黑" w:eastAsia="微软雅黑" w:hAnsi="微软雅黑" w:hint="eastAsia"/>
          <w:bCs/>
          <w:sz w:val="21"/>
          <w:szCs w:val="21"/>
        </w:rPr>
        <w:t>月销量达10184辆，自9月25日上市以来，仅97天时间，累计售出超过2.8万辆，成为SUV市场上的不折不扣的“年度黑马”，拥有同级竞品中罕有的爆款体</w:t>
      </w:r>
      <w:r w:rsidRPr="00DF0D6D">
        <w:rPr>
          <w:rFonts w:ascii="微软雅黑" w:eastAsia="微软雅黑" w:hAnsi="微软雅黑" w:hint="eastAsia"/>
          <w:color w:val="404040"/>
          <w:sz w:val="21"/>
          <w:szCs w:val="21"/>
        </w:rPr>
        <w:t>质。</w:t>
      </w:r>
    </w:p>
    <w:p w14:paraId="7A0CAD94" w14:textId="0C273960" w:rsidR="00BC7577" w:rsidRPr="00BC7577" w:rsidRDefault="00BC7577" w:rsidP="00BC7577">
      <w:pPr>
        <w:pStyle w:val="ab"/>
        <w:ind w:left="420"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BC7577" w:rsidRPr="00BC7577" w:rsidSect="00970C5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5C4972" w14:textId="77777777" w:rsidR="00AB76F5" w:rsidRDefault="00AB76F5">
      <w:r>
        <w:separator/>
      </w:r>
    </w:p>
  </w:endnote>
  <w:endnote w:type="continuationSeparator" w:id="0">
    <w:p w14:paraId="3E18FDD5" w14:textId="77777777" w:rsidR="00AB76F5" w:rsidRDefault="00AB7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48985" w14:textId="77777777" w:rsidR="000A053D" w:rsidRDefault="000A053D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A78DC9" w14:textId="77777777" w:rsidR="00AB76F5" w:rsidRDefault="00AB76F5">
      <w:r>
        <w:separator/>
      </w:r>
    </w:p>
  </w:footnote>
  <w:footnote w:type="continuationSeparator" w:id="0">
    <w:p w14:paraId="272892A5" w14:textId="77777777" w:rsidR="00AB76F5" w:rsidRDefault="00AB7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13FD7A" w14:textId="77777777" w:rsidR="000A053D" w:rsidRDefault="000A053D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CF16BA" w14:textId="77777777" w:rsidR="000A053D" w:rsidRDefault="000A053D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27897D6C"/>
    <w:multiLevelType w:val="hybridMultilevel"/>
    <w:tmpl w:val="40C4FA52"/>
    <w:lvl w:ilvl="0" w:tplc="CFEE5E9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8C724E1"/>
    <w:multiLevelType w:val="hybridMultilevel"/>
    <w:tmpl w:val="EE7EDF14"/>
    <w:lvl w:ilvl="0" w:tplc="9B8CB0CE">
      <w:start w:val="1"/>
      <w:numFmt w:val="bullet"/>
      <w:lvlText w:val="n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44C58" w:tentative="1">
      <w:start w:val="1"/>
      <w:numFmt w:val="bullet"/>
      <w:lvlText w:val="n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D98815E" w:tentative="1">
      <w:start w:val="1"/>
      <w:numFmt w:val="bullet"/>
      <w:lvlText w:val="n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C0D5EA" w:tentative="1">
      <w:start w:val="1"/>
      <w:numFmt w:val="bullet"/>
      <w:lvlText w:val="n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A8D38" w:tentative="1">
      <w:start w:val="1"/>
      <w:numFmt w:val="bullet"/>
      <w:lvlText w:val="n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5E7164" w:tentative="1">
      <w:start w:val="1"/>
      <w:numFmt w:val="bullet"/>
      <w:lvlText w:val="n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233CA" w:tentative="1">
      <w:start w:val="1"/>
      <w:numFmt w:val="bullet"/>
      <w:lvlText w:val="n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003066" w:tentative="1">
      <w:start w:val="1"/>
      <w:numFmt w:val="bullet"/>
      <w:lvlText w:val="n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82FE4C" w:tentative="1">
      <w:start w:val="1"/>
      <w:numFmt w:val="bullet"/>
      <w:lvlText w:val="n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5E6D3C"/>
    <w:multiLevelType w:val="hybridMultilevel"/>
    <w:tmpl w:val="A7A26BFA"/>
    <w:lvl w:ilvl="0" w:tplc="071892C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4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5"/>
  </w:num>
  <w:num w:numId="13">
    <w:abstractNumId w:val="4"/>
  </w:num>
  <w:num w:numId="14">
    <w:abstractNumId w:val="13"/>
  </w:num>
  <w:num w:numId="15">
    <w:abstractNumId w:val="12"/>
  </w:num>
  <w:num w:numId="16">
    <w:abstractNumId w:val="1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5C1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053D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5834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B2AC3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7311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FA3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85BA1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73C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1BE4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3D3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0D40"/>
    <w:rsid w:val="007E2B9D"/>
    <w:rsid w:val="007E4784"/>
    <w:rsid w:val="007F6422"/>
    <w:rsid w:val="0080439E"/>
    <w:rsid w:val="00812085"/>
    <w:rsid w:val="00812A8A"/>
    <w:rsid w:val="00813515"/>
    <w:rsid w:val="008159A4"/>
    <w:rsid w:val="00820C09"/>
    <w:rsid w:val="008233DF"/>
    <w:rsid w:val="00823822"/>
    <w:rsid w:val="00825032"/>
    <w:rsid w:val="00832432"/>
    <w:rsid w:val="008326D5"/>
    <w:rsid w:val="00833986"/>
    <w:rsid w:val="00843F17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22178"/>
    <w:rsid w:val="00932225"/>
    <w:rsid w:val="00932353"/>
    <w:rsid w:val="00946CB6"/>
    <w:rsid w:val="0095413C"/>
    <w:rsid w:val="009573AC"/>
    <w:rsid w:val="00970C56"/>
    <w:rsid w:val="0097433A"/>
    <w:rsid w:val="009744E0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5D56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240C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6F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4CEF"/>
    <w:rsid w:val="00B05B17"/>
    <w:rsid w:val="00B16468"/>
    <w:rsid w:val="00B24DCC"/>
    <w:rsid w:val="00B25274"/>
    <w:rsid w:val="00B27391"/>
    <w:rsid w:val="00B32EB0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2F48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5145"/>
    <w:rsid w:val="00D13BC3"/>
    <w:rsid w:val="00D14F03"/>
    <w:rsid w:val="00D30F8B"/>
    <w:rsid w:val="00D409BB"/>
    <w:rsid w:val="00D5007A"/>
    <w:rsid w:val="00D53805"/>
    <w:rsid w:val="00D5598B"/>
    <w:rsid w:val="00D56BD0"/>
    <w:rsid w:val="00D57E12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DF0D6D"/>
    <w:rsid w:val="00DF74D6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2EC2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A6560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6468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754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6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1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99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7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2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7747AB22-F213-4D7F-998D-2EFD1D6D67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6</Pages>
  <Words>377</Words>
  <Characters>2155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WWW.YlmF.CoM</Company>
  <LinksUpToDate>false</LinksUpToDate>
  <CharactersWithSpaces>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50</cp:revision>
  <cp:lastPrinted>2012-10-11T08:46:00Z</cp:lastPrinted>
  <dcterms:created xsi:type="dcterms:W3CDTF">2015-11-23T07:28:00Z</dcterms:created>
  <dcterms:modified xsi:type="dcterms:W3CDTF">2021-02-05T07:35:00Z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