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0A0D75A0" w:rsidR="008B689B" w:rsidRPr="000415BB" w:rsidRDefault="00992976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92976">
        <w:rPr>
          <w:rFonts w:ascii="微软雅黑" w:eastAsia="微软雅黑" w:hAnsi="微软雅黑"/>
          <w:b/>
          <w:sz w:val="32"/>
          <w:szCs w:val="32"/>
        </w:rPr>
        <w:t>中粮福临门葵玉新品发布会项目</w:t>
      </w:r>
    </w:p>
    <w:p w14:paraId="0B14D8D6" w14:textId="56BCBF8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F1190">
        <w:rPr>
          <w:rFonts w:ascii="微软雅黑" w:eastAsia="微软雅黑" w:hAnsi="微软雅黑" w:hint="eastAsia"/>
          <w:sz w:val="21"/>
          <w:szCs w:val="21"/>
        </w:rPr>
        <w:t>中粮福临门</w:t>
      </w:r>
    </w:p>
    <w:p w14:paraId="39CF38F3" w14:textId="5CE919F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F1190">
        <w:rPr>
          <w:rFonts w:ascii="微软雅黑" w:eastAsia="微软雅黑" w:hAnsi="微软雅黑" w:hint="eastAsia"/>
          <w:sz w:val="21"/>
          <w:szCs w:val="21"/>
        </w:rPr>
        <w:t>食品行业</w:t>
      </w:r>
    </w:p>
    <w:p w14:paraId="5DC88663" w14:textId="7531D95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390B19">
        <w:rPr>
          <w:rFonts w:ascii="微软雅黑" w:eastAsia="微软雅黑" w:hAnsi="微软雅黑"/>
          <w:sz w:val="21"/>
          <w:szCs w:val="21"/>
        </w:rPr>
        <w:t>4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390B19">
        <w:rPr>
          <w:rFonts w:ascii="微软雅黑" w:eastAsia="微软雅黑" w:hAnsi="微软雅黑"/>
          <w:sz w:val="21"/>
          <w:szCs w:val="21"/>
        </w:rPr>
        <w:t>30</w:t>
      </w:r>
    </w:p>
    <w:p w14:paraId="283EDB48" w14:textId="146CB781" w:rsidR="008875A4" w:rsidRDefault="000631F9" w:rsidP="00992976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92976" w:rsidRPr="00992976">
        <w:rPr>
          <w:rFonts w:ascii="微软雅黑" w:eastAsia="微软雅黑" w:hAnsi="微软雅黑"/>
          <w:bCs/>
          <w:sz w:val="21"/>
          <w:szCs w:val="21"/>
        </w:rPr>
        <w:t>跨媒体整合类</w:t>
      </w:r>
    </w:p>
    <w:p w14:paraId="0E6F1D1F" w14:textId="77777777" w:rsidR="00B5241D" w:rsidRPr="002B1FC2" w:rsidRDefault="000631F9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F139DC4" w14:textId="6667EB6F" w:rsidR="00AD2104" w:rsidRPr="00992976" w:rsidRDefault="00AD2104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92976">
        <w:rPr>
          <w:rFonts w:ascii="微软雅黑" w:eastAsia="微软雅黑" w:hAnsi="微软雅黑" w:hint="eastAsia"/>
          <w:b/>
          <w:bCs/>
          <w:sz w:val="21"/>
          <w:szCs w:val="21"/>
        </w:rPr>
        <w:t>新品开发背景：</w:t>
      </w:r>
    </w:p>
    <w:p w14:paraId="0DC17BB6" w14:textId="4F359328" w:rsidR="002546C8" w:rsidRPr="00AD2104" w:rsidRDefault="002546C8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546C8">
        <w:rPr>
          <w:rFonts w:ascii="微软雅黑" w:eastAsia="微软雅黑" w:hAnsi="微软雅黑"/>
          <w:sz w:val="21"/>
          <w:szCs w:val="21"/>
        </w:rPr>
        <w:t>为满足</w:t>
      </w:r>
      <w:r>
        <w:rPr>
          <w:rFonts w:ascii="微软雅黑" w:eastAsia="微软雅黑" w:hAnsi="微软雅黑" w:hint="eastAsia"/>
          <w:sz w:val="21"/>
          <w:szCs w:val="21"/>
        </w:rPr>
        <w:t>国民</w:t>
      </w:r>
      <w:r w:rsidRPr="002546C8">
        <w:rPr>
          <w:rFonts w:ascii="微软雅黑" w:eastAsia="微软雅黑" w:hAnsi="微软雅黑"/>
          <w:sz w:val="21"/>
          <w:szCs w:val="21"/>
        </w:rPr>
        <w:t>对健康生活、品质生活的追求，中粮福临门积极创新研发</w:t>
      </w:r>
      <w:r>
        <w:rPr>
          <w:rFonts w:ascii="微软雅黑" w:eastAsia="微软雅黑" w:hAnsi="微软雅黑" w:hint="eastAsia"/>
          <w:sz w:val="21"/>
          <w:szCs w:val="21"/>
        </w:rPr>
        <w:t>新品</w:t>
      </w:r>
      <w:r w:rsidRPr="002546C8">
        <w:rPr>
          <w:rFonts w:ascii="微软雅黑" w:eastAsia="微软雅黑" w:hAnsi="微软雅黑"/>
          <w:sz w:val="21"/>
          <w:szCs w:val="21"/>
        </w:rPr>
        <w:t>，精选优质原</w:t>
      </w:r>
      <w:r>
        <w:rPr>
          <w:rFonts w:ascii="微软雅黑" w:eastAsia="微软雅黑" w:hAnsi="微软雅黑" w:hint="eastAsia"/>
          <w:sz w:val="21"/>
          <w:szCs w:val="21"/>
        </w:rPr>
        <w:t>材料</w:t>
      </w:r>
      <w:r w:rsidRPr="002546C8">
        <w:rPr>
          <w:rFonts w:ascii="微软雅黑" w:eastAsia="微软雅黑" w:hAnsi="微软雅黑"/>
          <w:sz w:val="21"/>
          <w:szCs w:val="21"/>
        </w:rPr>
        <w:t>，采用科学工艺，最大程度保留原料的营养成分，将国内营养油种推向行业新高度，让健康的、营养的食用油走进千家万户，以回馈社会各界对中粮福临门的信任和喜爱。</w:t>
      </w:r>
    </w:p>
    <w:p w14:paraId="57BCD812" w14:textId="3BBFFC0F" w:rsidR="000631F9" w:rsidRPr="00992976" w:rsidRDefault="00AD2104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92976">
        <w:rPr>
          <w:rFonts w:ascii="微软雅黑" w:eastAsia="微软雅黑" w:hAnsi="微软雅黑" w:hint="eastAsia"/>
          <w:b/>
          <w:bCs/>
          <w:sz w:val="21"/>
          <w:szCs w:val="21"/>
        </w:rPr>
        <w:t>营销背景：</w:t>
      </w:r>
    </w:p>
    <w:p w14:paraId="411DD25D" w14:textId="555B38DA" w:rsidR="002546C8" w:rsidRPr="00AD2104" w:rsidRDefault="002546C8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546C8">
        <w:rPr>
          <w:rFonts w:ascii="微软雅黑" w:eastAsia="微软雅黑" w:hAnsi="微软雅黑"/>
          <w:sz w:val="21"/>
          <w:szCs w:val="21"/>
        </w:rPr>
        <w:t>中粮福临门作为“中国女排官方食用油”，在新品上市之际，希望融入女排元素，以创意的活动形式包装，打造终端主题场景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546C8">
        <w:rPr>
          <w:rFonts w:ascii="微软雅黑" w:eastAsia="微软雅黑" w:hAnsi="微软雅黑"/>
          <w:sz w:val="21"/>
          <w:szCs w:val="21"/>
        </w:rPr>
        <w:t>同时联动</w:t>
      </w:r>
      <w:r>
        <w:rPr>
          <w:rFonts w:ascii="微软雅黑" w:eastAsia="微软雅黑" w:hAnsi="微软雅黑" w:hint="eastAsia"/>
          <w:sz w:val="21"/>
          <w:szCs w:val="21"/>
        </w:rPr>
        <w:t>线上</w:t>
      </w:r>
      <w:r w:rsidRPr="002546C8">
        <w:rPr>
          <w:rFonts w:ascii="微软雅黑" w:eastAsia="微软雅黑" w:hAnsi="微软雅黑"/>
          <w:sz w:val="21"/>
          <w:szCs w:val="21"/>
        </w:rPr>
        <w:t>传播，</w:t>
      </w:r>
      <w:r w:rsidR="00CB2A1E">
        <w:rPr>
          <w:rFonts w:ascii="微软雅黑" w:eastAsia="微软雅黑" w:hAnsi="微软雅黑" w:hint="eastAsia"/>
          <w:sz w:val="21"/>
          <w:szCs w:val="21"/>
        </w:rPr>
        <w:t>提高消费者认知，巩固品牌好感度。</w:t>
      </w:r>
    </w:p>
    <w:p w14:paraId="3751F760" w14:textId="77777777" w:rsidR="000631F9" w:rsidRPr="002B1FC2" w:rsidRDefault="000631F9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8A96479" w14:textId="27A0DC70" w:rsidR="00CB2A1E" w:rsidRPr="00AD2104" w:rsidRDefault="00CB2A1E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中粮福临门营养油系列在江苏地区</w:t>
      </w:r>
      <w:r w:rsidR="008A1E70"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市场认可度极高，销量始终处于领先地位，锁定</w:t>
      </w:r>
      <w:r w:rsidR="00021B0B">
        <w:rPr>
          <w:rFonts w:ascii="微软雅黑" w:eastAsia="微软雅黑" w:hAnsi="微软雅黑" w:hint="eastAsia"/>
          <w:sz w:val="21"/>
          <w:szCs w:val="21"/>
        </w:rPr>
        <w:t>试销</w:t>
      </w:r>
      <w:r w:rsidR="008A1E70">
        <w:rPr>
          <w:rFonts w:ascii="微软雅黑" w:eastAsia="微软雅黑" w:hAnsi="微软雅黑" w:hint="eastAsia"/>
          <w:sz w:val="21"/>
          <w:szCs w:val="21"/>
        </w:rPr>
        <w:t>地区为</w:t>
      </w:r>
      <w:r w:rsidR="00021B0B">
        <w:rPr>
          <w:rFonts w:ascii="微软雅黑" w:eastAsia="微软雅黑" w:hAnsi="微软雅黑" w:hint="eastAsia"/>
          <w:sz w:val="21"/>
          <w:szCs w:val="21"/>
        </w:rPr>
        <w:t>江苏</w:t>
      </w:r>
      <w:r w:rsidR="008A1E70">
        <w:rPr>
          <w:rFonts w:ascii="微软雅黑" w:eastAsia="微软雅黑" w:hAnsi="微软雅黑" w:hint="eastAsia"/>
          <w:sz w:val="21"/>
          <w:szCs w:val="21"/>
        </w:rPr>
        <w:t>省</w:t>
      </w:r>
      <w:r w:rsidR="00021B0B">
        <w:rPr>
          <w:rFonts w:ascii="微软雅黑" w:eastAsia="微软雅黑" w:hAnsi="微软雅黑" w:hint="eastAsia"/>
          <w:sz w:val="21"/>
          <w:szCs w:val="21"/>
        </w:rPr>
        <w:t>，以</w:t>
      </w:r>
      <w:r w:rsidRPr="002546C8">
        <w:rPr>
          <w:rFonts w:ascii="微软雅黑" w:eastAsia="微软雅黑" w:hAnsi="微软雅黑"/>
          <w:sz w:val="21"/>
          <w:szCs w:val="21"/>
        </w:rPr>
        <w:t>打响新产品知名度，</w:t>
      </w:r>
      <w:r w:rsidR="00021B0B">
        <w:rPr>
          <w:rFonts w:ascii="微软雅黑" w:eastAsia="微软雅黑" w:hAnsi="微软雅黑" w:hint="eastAsia"/>
          <w:sz w:val="21"/>
          <w:szCs w:val="21"/>
        </w:rPr>
        <w:t>建立/巩固品牌</w:t>
      </w:r>
      <w:r w:rsidRPr="002546C8">
        <w:rPr>
          <w:rFonts w:ascii="微软雅黑" w:eastAsia="微软雅黑" w:hAnsi="微软雅黑"/>
          <w:sz w:val="21"/>
          <w:szCs w:val="21"/>
        </w:rPr>
        <w:t>好感及忠诚</w:t>
      </w:r>
      <w:r w:rsidR="00021B0B">
        <w:rPr>
          <w:rFonts w:ascii="微软雅黑" w:eastAsia="微软雅黑" w:hAnsi="微软雅黑" w:hint="eastAsia"/>
          <w:sz w:val="21"/>
          <w:szCs w:val="21"/>
        </w:rPr>
        <w:t>度</w:t>
      </w:r>
      <w:r w:rsidRPr="002546C8">
        <w:rPr>
          <w:rFonts w:ascii="微软雅黑" w:eastAsia="微软雅黑" w:hAnsi="微软雅黑"/>
          <w:sz w:val="21"/>
          <w:szCs w:val="21"/>
        </w:rPr>
        <w:t>，</w:t>
      </w:r>
      <w:r w:rsidR="00021B0B">
        <w:rPr>
          <w:rFonts w:ascii="微软雅黑" w:eastAsia="微软雅黑" w:hAnsi="微软雅黑" w:hint="eastAsia"/>
          <w:sz w:val="21"/>
          <w:szCs w:val="21"/>
        </w:rPr>
        <w:t>实现新品销售</w:t>
      </w:r>
      <w:r w:rsidRPr="002546C8">
        <w:rPr>
          <w:rFonts w:ascii="微软雅黑" w:eastAsia="微软雅黑" w:hAnsi="微软雅黑"/>
          <w:sz w:val="21"/>
          <w:szCs w:val="21"/>
        </w:rPr>
        <w:t>转化</w:t>
      </w:r>
      <w:r w:rsidR="00021B0B">
        <w:rPr>
          <w:rFonts w:ascii="微软雅黑" w:eastAsia="微软雅黑" w:hAnsi="微软雅黑" w:hint="eastAsia"/>
          <w:sz w:val="21"/>
          <w:szCs w:val="21"/>
        </w:rPr>
        <w:t>为目标，进行一系列新品整合营销推广事件。</w:t>
      </w:r>
    </w:p>
    <w:p w14:paraId="40607E58" w14:textId="77777777" w:rsidR="00B5241D" w:rsidRPr="002B1FC2" w:rsidRDefault="000631F9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F0A6AB3" w14:textId="613574F9" w:rsidR="00021B0B" w:rsidRDefault="00021B0B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1、传播亮点：围绕“女排十冠，食力领鲜”</w:t>
      </w:r>
      <w:r w:rsidR="003C7FE3">
        <w:rPr>
          <w:rFonts w:ascii="微软雅黑" w:eastAsia="微软雅黑" w:hAnsi="微软雅黑" w:hint="eastAsia"/>
          <w:sz w:val="21"/>
          <w:szCs w:val="21"/>
        </w:rPr>
        <w:t>为主题进行传播，一方面让女排为品牌背书，</w:t>
      </w:r>
      <w:r w:rsidR="003C7FE3" w:rsidRPr="003C7FE3">
        <w:rPr>
          <w:rFonts w:ascii="微软雅黑" w:eastAsia="微软雅黑" w:hAnsi="微软雅黑"/>
          <w:sz w:val="21"/>
          <w:szCs w:val="21"/>
        </w:rPr>
        <w:t>传递品牌</w:t>
      </w:r>
      <w:r w:rsidR="003C7FE3">
        <w:rPr>
          <w:rFonts w:ascii="微软雅黑" w:eastAsia="微软雅黑" w:hAnsi="微软雅黑" w:hint="eastAsia"/>
          <w:sz w:val="21"/>
          <w:szCs w:val="21"/>
        </w:rPr>
        <w:t>的</w:t>
      </w:r>
      <w:r w:rsidR="003C7FE3" w:rsidRPr="003C7FE3">
        <w:rPr>
          <w:rFonts w:ascii="微软雅黑" w:eastAsia="微软雅黑" w:hAnsi="微软雅黑"/>
          <w:sz w:val="21"/>
          <w:szCs w:val="21"/>
        </w:rPr>
        <w:t>健康形象</w:t>
      </w:r>
      <w:r w:rsidR="003C7FE3">
        <w:rPr>
          <w:rFonts w:ascii="微软雅黑" w:eastAsia="微软雅黑" w:hAnsi="微软雅黑" w:hint="eastAsia"/>
          <w:sz w:val="21"/>
          <w:szCs w:val="21"/>
        </w:rPr>
        <w:t>；另一方面</w:t>
      </w:r>
      <w:r w:rsidR="003C7FE3" w:rsidRPr="003C7FE3">
        <w:rPr>
          <w:rFonts w:ascii="微软雅黑" w:eastAsia="微软雅黑" w:hAnsi="微软雅黑"/>
          <w:sz w:val="21"/>
          <w:szCs w:val="21"/>
        </w:rPr>
        <w:t>带出品牌“活粒鲜胚”的主打卖点，</w:t>
      </w:r>
      <w:r w:rsidR="003C7FE3">
        <w:rPr>
          <w:rFonts w:ascii="微软雅黑" w:eastAsia="微软雅黑" w:hAnsi="微软雅黑" w:hint="eastAsia"/>
          <w:sz w:val="21"/>
          <w:szCs w:val="21"/>
        </w:rPr>
        <w:t>同时</w:t>
      </w:r>
      <w:r w:rsidR="003C7FE3" w:rsidRPr="003C7FE3">
        <w:rPr>
          <w:rFonts w:ascii="微软雅黑" w:eastAsia="微软雅黑" w:hAnsi="微软雅黑"/>
          <w:sz w:val="21"/>
          <w:szCs w:val="21"/>
        </w:rPr>
        <w:t>奠定品牌</w:t>
      </w:r>
      <w:r w:rsidR="003C7FE3">
        <w:rPr>
          <w:rFonts w:ascii="微软雅黑" w:eastAsia="微软雅黑" w:hAnsi="微软雅黑" w:hint="eastAsia"/>
          <w:sz w:val="21"/>
          <w:szCs w:val="21"/>
        </w:rPr>
        <w:t>的领先地位。</w:t>
      </w:r>
    </w:p>
    <w:p w14:paraId="563DE35F" w14:textId="61FA3E8E" w:rsidR="00021B0B" w:rsidRDefault="00021B0B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3C7FE3">
        <w:rPr>
          <w:rFonts w:ascii="微软雅黑" w:eastAsia="微软雅黑" w:hAnsi="微软雅黑" w:hint="eastAsia"/>
          <w:sz w:val="21"/>
          <w:szCs w:val="21"/>
        </w:rPr>
        <w:t>执行亮点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418B1784" w14:textId="5AD56ED0" w:rsidR="00021B0B" w:rsidRPr="003C7FE3" w:rsidRDefault="003C7FE3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1）深度合作女排世界冠军薛明：福临门营养油作为</w:t>
      </w:r>
      <w:r w:rsidRPr="002546C8">
        <w:rPr>
          <w:rFonts w:ascii="微软雅黑" w:eastAsia="微软雅黑" w:hAnsi="微软雅黑"/>
          <w:sz w:val="21"/>
          <w:szCs w:val="21"/>
        </w:rPr>
        <w:t>“中国女排官方食用油”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C7FE3">
        <w:rPr>
          <w:rFonts w:ascii="微软雅黑" w:eastAsia="微软雅黑" w:hAnsi="微软雅黑" w:hint="eastAsia"/>
          <w:sz w:val="21"/>
          <w:szCs w:val="21"/>
        </w:rPr>
        <w:t>与</w:t>
      </w:r>
      <w:r>
        <w:rPr>
          <w:rFonts w:ascii="微软雅黑" w:eastAsia="微软雅黑" w:hAnsi="微软雅黑" w:hint="eastAsia"/>
          <w:sz w:val="21"/>
          <w:szCs w:val="21"/>
        </w:rPr>
        <w:t>中国</w:t>
      </w:r>
      <w:r w:rsidRPr="003C7FE3">
        <w:rPr>
          <w:rFonts w:ascii="微软雅黑" w:eastAsia="微软雅黑" w:hAnsi="微软雅黑" w:hint="eastAsia"/>
          <w:sz w:val="21"/>
          <w:szCs w:val="21"/>
        </w:rPr>
        <w:t>女排世界冠军薛明</w:t>
      </w:r>
      <w:r>
        <w:rPr>
          <w:rFonts w:ascii="微软雅黑" w:eastAsia="微软雅黑" w:hAnsi="微软雅黑" w:hint="eastAsia"/>
          <w:sz w:val="21"/>
          <w:szCs w:val="21"/>
        </w:rPr>
        <w:t>进行</w:t>
      </w:r>
      <w:r w:rsidRPr="003C7FE3">
        <w:rPr>
          <w:rFonts w:ascii="微软雅黑" w:eastAsia="微软雅黑" w:hAnsi="微软雅黑" w:hint="eastAsia"/>
          <w:sz w:val="21"/>
          <w:szCs w:val="21"/>
        </w:rPr>
        <w:t>深度合作，</w:t>
      </w:r>
      <w:r w:rsidRPr="003C7FE3">
        <w:rPr>
          <w:rFonts w:ascii="微软雅黑" w:eastAsia="微软雅黑" w:hAnsi="微软雅黑"/>
          <w:sz w:val="21"/>
          <w:szCs w:val="21"/>
        </w:rPr>
        <w:t>目的在于通过中国女排与消费者建立情怀共鸣，借助薛明为福临门进行背书，诠释福利门营养家系列的产品力及品牌主张。</w:t>
      </w:r>
    </w:p>
    <w:p w14:paraId="58C82B07" w14:textId="51847E1D" w:rsidR="003C7FE3" w:rsidRPr="003C7FE3" w:rsidRDefault="003C7FE3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2）发布会走进卖场：疫情期间，福临门</w:t>
      </w:r>
      <w:r w:rsidRPr="003C7FE3">
        <w:rPr>
          <w:rFonts w:ascii="微软雅黑" w:eastAsia="微软雅黑" w:hAnsi="微软雅黑" w:hint="eastAsia"/>
          <w:sz w:val="21"/>
          <w:szCs w:val="21"/>
        </w:rPr>
        <w:t>新品发布会走进</w:t>
      </w:r>
      <w:r>
        <w:rPr>
          <w:rFonts w:ascii="微软雅黑" w:eastAsia="微软雅黑" w:hAnsi="微软雅黑" w:hint="eastAsia"/>
          <w:sz w:val="21"/>
          <w:szCs w:val="21"/>
        </w:rPr>
        <w:t>江苏</w:t>
      </w:r>
      <w:r w:rsidRPr="003C7FE3">
        <w:rPr>
          <w:rFonts w:ascii="微软雅黑" w:eastAsia="微软雅黑" w:hAnsi="微软雅黑" w:hint="eastAsia"/>
          <w:sz w:val="21"/>
          <w:szCs w:val="21"/>
        </w:rPr>
        <w:t>卖场，拉近与消费者的距离，通过打造创意主题场景，深化消费者认知，提升品牌知名度和美誉度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D172ED3" w14:textId="12278755" w:rsidR="003C7FE3" w:rsidRPr="003C7FE3" w:rsidRDefault="003C7FE3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4B066A4" w14:textId="49091327" w:rsidR="003C7FE3" w:rsidRPr="003C7FE3" w:rsidRDefault="003C7FE3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3）女排跨界直播卖货：疫情期间，</w:t>
      </w:r>
      <w:r w:rsidRPr="003C7FE3">
        <w:rPr>
          <w:rFonts w:ascii="微软雅黑" w:eastAsia="微软雅黑" w:hAnsi="微软雅黑" w:hint="eastAsia"/>
          <w:sz w:val="21"/>
          <w:szCs w:val="21"/>
        </w:rPr>
        <w:t>女排世界冠军薛明跨界直播带货，直播间打通淘鲜达门店，为粉丝送福利，</w:t>
      </w:r>
      <w:r w:rsidR="00150D7E">
        <w:rPr>
          <w:rFonts w:ascii="微软雅黑" w:eastAsia="微软雅黑" w:hAnsi="微软雅黑" w:hint="eastAsia"/>
          <w:sz w:val="21"/>
          <w:szCs w:val="21"/>
        </w:rPr>
        <w:t>大大鼓舞了疫情期间的网友们，</w:t>
      </w:r>
      <w:r w:rsidRPr="003C7FE3">
        <w:rPr>
          <w:rFonts w:ascii="微软雅黑" w:eastAsia="微软雅黑" w:hAnsi="微软雅黑" w:hint="eastAsia"/>
          <w:sz w:val="21"/>
          <w:szCs w:val="21"/>
        </w:rPr>
        <w:t>拉近</w:t>
      </w:r>
      <w:r>
        <w:rPr>
          <w:rFonts w:ascii="微软雅黑" w:eastAsia="微软雅黑" w:hAnsi="微软雅黑" w:hint="eastAsia"/>
          <w:sz w:val="21"/>
          <w:szCs w:val="21"/>
        </w:rPr>
        <w:t>了</w:t>
      </w:r>
      <w:r w:rsidRPr="003C7FE3">
        <w:rPr>
          <w:rFonts w:ascii="微软雅黑" w:eastAsia="微软雅黑" w:hAnsi="微软雅黑" w:hint="eastAsia"/>
          <w:sz w:val="21"/>
          <w:szCs w:val="21"/>
        </w:rPr>
        <w:t>品牌与消费者的距离，提高</w:t>
      </w:r>
      <w:r>
        <w:rPr>
          <w:rFonts w:ascii="微软雅黑" w:eastAsia="微软雅黑" w:hAnsi="微软雅黑" w:hint="eastAsia"/>
          <w:sz w:val="21"/>
          <w:szCs w:val="21"/>
        </w:rPr>
        <w:t>用户对</w:t>
      </w:r>
      <w:r w:rsidRPr="003C7FE3">
        <w:rPr>
          <w:rFonts w:ascii="微软雅黑" w:eastAsia="微软雅黑" w:hAnsi="微软雅黑" w:hint="eastAsia"/>
          <w:sz w:val="21"/>
          <w:szCs w:val="21"/>
        </w:rPr>
        <w:t>产品的</w:t>
      </w:r>
      <w:r>
        <w:rPr>
          <w:rFonts w:ascii="微软雅黑" w:eastAsia="微软雅黑" w:hAnsi="微软雅黑" w:hint="eastAsia"/>
          <w:sz w:val="21"/>
          <w:szCs w:val="21"/>
        </w:rPr>
        <w:t>好感</w:t>
      </w:r>
      <w:r w:rsidRPr="003C7FE3">
        <w:rPr>
          <w:rFonts w:ascii="微软雅黑" w:eastAsia="微软雅黑" w:hAnsi="微软雅黑" w:hint="eastAsia"/>
          <w:sz w:val="21"/>
          <w:szCs w:val="21"/>
        </w:rPr>
        <w:t>度和美誉度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B361015" w14:textId="7C30A717" w:rsidR="000631F9" w:rsidRPr="00992976" w:rsidRDefault="003C7FE3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4）</w:t>
      </w:r>
      <w:r w:rsidR="00150D7E">
        <w:rPr>
          <w:rFonts w:ascii="微软雅黑" w:eastAsia="微软雅黑" w:hAnsi="微软雅黑" w:hint="eastAsia"/>
          <w:sz w:val="21"/>
          <w:szCs w:val="21"/>
        </w:rPr>
        <w:t>多渠道宣传推广：在新品发布会的各个阶段，</w:t>
      </w:r>
      <w:r w:rsidR="00150D7E" w:rsidRPr="00150D7E">
        <w:rPr>
          <w:rFonts w:ascii="微软雅黑" w:eastAsia="微软雅黑" w:hAnsi="微软雅黑" w:hint="eastAsia"/>
          <w:sz w:val="21"/>
          <w:szCs w:val="21"/>
        </w:rPr>
        <w:t>借助微信、微博等大众社交</w:t>
      </w:r>
      <w:r w:rsidR="00150D7E">
        <w:rPr>
          <w:rFonts w:ascii="微软雅黑" w:eastAsia="微软雅黑" w:hAnsi="微软雅黑" w:hint="eastAsia"/>
          <w:sz w:val="21"/>
          <w:szCs w:val="21"/>
        </w:rPr>
        <w:t>平台</w:t>
      </w:r>
      <w:r w:rsidR="00150D7E" w:rsidRPr="00150D7E">
        <w:rPr>
          <w:rFonts w:ascii="微软雅黑" w:eastAsia="微软雅黑" w:hAnsi="微软雅黑" w:hint="eastAsia"/>
          <w:sz w:val="21"/>
          <w:szCs w:val="21"/>
        </w:rPr>
        <w:t>及新闻网站</w:t>
      </w:r>
      <w:r w:rsidR="00150D7E">
        <w:rPr>
          <w:rFonts w:ascii="微软雅黑" w:eastAsia="微软雅黑" w:hAnsi="微软雅黑" w:hint="eastAsia"/>
          <w:sz w:val="21"/>
          <w:szCs w:val="21"/>
        </w:rPr>
        <w:t>、电视台等</w:t>
      </w:r>
      <w:r w:rsidR="00150D7E" w:rsidRPr="00150D7E">
        <w:rPr>
          <w:rFonts w:ascii="微软雅黑" w:eastAsia="微软雅黑" w:hAnsi="微软雅黑" w:hint="eastAsia"/>
          <w:sz w:val="21"/>
          <w:szCs w:val="21"/>
        </w:rPr>
        <w:t>权威媒体</w:t>
      </w:r>
      <w:r w:rsidR="00150D7E">
        <w:rPr>
          <w:rFonts w:ascii="微软雅黑" w:eastAsia="微软雅黑" w:hAnsi="微软雅黑" w:hint="eastAsia"/>
          <w:sz w:val="21"/>
          <w:szCs w:val="21"/>
        </w:rPr>
        <w:t>对</w:t>
      </w:r>
      <w:r w:rsidR="00150D7E" w:rsidRPr="00150D7E">
        <w:rPr>
          <w:rFonts w:ascii="微软雅黑" w:eastAsia="微软雅黑" w:hAnsi="微软雅黑" w:hint="eastAsia"/>
          <w:sz w:val="21"/>
          <w:szCs w:val="21"/>
        </w:rPr>
        <w:t>福临门新品发布会</w:t>
      </w:r>
      <w:r w:rsidR="00150D7E">
        <w:rPr>
          <w:rFonts w:ascii="微软雅黑" w:eastAsia="微软雅黑" w:hAnsi="微软雅黑" w:hint="eastAsia"/>
          <w:sz w:val="21"/>
          <w:szCs w:val="21"/>
        </w:rPr>
        <w:t>进行</w:t>
      </w:r>
      <w:r w:rsidR="00150D7E" w:rsidRPr="00150D7E">
        <w:rPr>
          <w:rFonts w:ascii="微软雅黑" w:eastAsia="微软雅黑" w:hAnsi="微软雅黑" w:hint="eastAsia"/>
          <w:sz w:val="21"/>
          <w:szCs w:val="21"/>
        </w:rPr>
        <w:t>传播曝光，全面扩散活动，</w:t>
      </w:r>
      <w:r w:rsidR="00150D7E">
        <w:rPr>
          <w:rFonts w:ascii="微软雅黑" w:eastAsia="微软雅黑" w:hAnsi="微软雅黑" w:hint="eastAsia"/>
          <w:sz w:val="21"/>
          <w:szCs w:val="21"/>
        </w:rPr>
        <w:t>沉淀品牌口碑和</w:t>
      </w:r>
      <w:r w:rsidR="00150D7E" w:rsidRPr="00150D7E">
        <w:rPr>
          <w:rFonts w:ascii="微软雅黑" w:eastAsia="微软雅黑" w:hAnsi="微软雅黑" w:hint="eastAsia"/>
          <w:sz w:val="21"/>
          <w:szCs w:val="21"/>
        </w:rPr>
        <w:t>UGC内容</w:t>
      </w:r>
      <w:r w:rsidR="00314CFC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C9930E" w14:textId="6A6158C9" w:rsidR="000631F9" w:rsidRPr="00992976" w:rsidRDefault="00314CFC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92976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6749CB" w:rsidRPr="00992976">
        <w:rPr>
          <w:rFonts w:ascii="微软雅黑" w:eastAsia="微软雅黑" w:hAnsi="微软雅黑" w:hint="eastAsia"/>
          <w:b/>
          <w:bCs/>
          <w:sz w:val="21"/>
          <w:szCs w:val="21"/>
        </w:rPr>
        <w:t>活动预热阶段</w:t>
      </w:r>
    </w:p>
    <w:p w14:paraId="62F8288C" w14:textId="77777777" w:rsidR="006749CB" w:rsidRDefault="006749CB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传播素材：活动海报、女排薛明打call视频、KOL打call视频；</w:t>
      </w:r>
    </w:p>
    <w:p w14:paraId="42E39BAD" w14:textId="205A5224" w:rsidR="006749CB" w:rsidRDefault="006749CB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传播渠道：微信、微博平台</w:t>
      </w:r>
      <w:r w:rsidR="00314CFC">
        <w:rPr>
          <w:rFonts w:ascii="微软雅黑" w:eastAsia="微软雅黑" w:hAnsi="微软雅黑" w:hint="eastAsia"/>
          <w:sz w:val="21"/>
          <w:szCs w:val="21"/>
        </w:rPr>
        <w:t>；</w:t>
      </w:r>
    </w:p>
    <w:p w14:paraId="440DFAD5" w14:textId="5E7452C0" w:rsidR="00314CFC" w:rsidRDefault="00314CFC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4CFC">
        <w:rPr>
          <w:rFonts w:ascii="微软雅黑" w:eastAsia="微软雅黑" w:hAnsi="微软雅黑"/>
          <w:sz w:val="21"/>
          <w:szCs w:val="21"/>
        </w:rPr>
        <w:t>微博、微信美食类及体育类KOL与品牌联动，提前揭开福临门新品的神秘面纱，预告新品发布会，</w:t>
      </w:r>
      <w:r>
        <w:rPr>
          <w:rFonts w:ascii="微软雅黑" w:eastAsia="微软雅黑" w:hAnsi="微软雅黑" w:hint="eastAsia"/>
          <w:sz w:val="21"/>
          <w:szCs w:val="21"/>
        </w:rPr>
        <w:t>并</w:t>
      </w:r>
      <w:r w:rsidRPr="00314CFC">
        <w:rPr>
          <w:rFonts w:ascii="微软雅黑" w:eastAsia="微软雅黑" w:hAnsi="微软雅黑"/>
          <w:sz w:val="21"/>
          <w:szCs w:val="21"/>
        </w:rPr>
        <w:t>号召用户前往参与体验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F24AB92" w14:textId="17E5B5F3" w:rsidR="006749CB" w:rsidRDefault="006749CB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749C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281F9BA" wp14:editId="6FC9AE1A">
            <wp:extent cx="5720715" cy="2868930"/>
            <wp:effectExtent l="0" t="0" r="0" b="127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6F05" w14:textId="6ACB8DE1" w:rsidR="006749CB" w:rsidRPr="00992976" w:rsidRDefault="00314CFC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92976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6749CB" w:rsidRPr="00992976">
        <w:rPr>
          <w:rFonts w:ascii="微软雅黑" w:eastAsia="微软雅黑" w:hAnsi="微软雅黑" w:hint="eastAsia"/>
          <w:b/>
          <w:bCs/>
          <w:sz w:val="21"/>
          <w:szCs w:val="21"/>
        </w:rPr>
        <w:t>活动执行阶段</w:t>
      </w:r>
    </w:p>
    <w:p w14:paraId="1CB2EE8C" w14:textId="57600811" w:rsidR="002907D2" w:rsidRDefault="002907D2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年4月2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日-</w:t>
      </w:r>
      <w:r>
        <w:rPr>
          <w:rFonts w:ascii="微软雅黑" w:eastAsia="微软雅黑" w:hAnsi="微软雅黑"/>
          <w:sz w:val="21"/>
          <w:szCs w:val="21"/>
        </w:rPr>
        <w:t>26</w:t>
      </w:r>
      <w:r>
        <w:rPr>
          <w:rFonts w:ascii="微软雅黑" w:eastAsia="微软雅黑" w:hAnsi="微软雅黑" w:hint="eastAsia"/>
          <w:sz w:val="21"/>
          <w:szCs w:val="21"/>
        </w:rPr>
        <w:t>日，</w:t>
      </w:r>
      <w:r w:rsidR="00314CFC">
        <w:rPr>
          <w:rFonts w:ascii="微软雅黑" w:eastAsia="微软雅黑" w:hAnsi="微软雅黑" w:hint="eastAsia"/>
          <w:sz w:val="21"/>
          <w:szCs w:val="21"/>
        </w:rPr>
        <w:t>福临门</w:t>
      </w:r>
      <w:r>
        <w:rPr>
          <w:rFonts w:ascii="微软雅黑" w:eastAsia="微软雅黑" w:hAnsi="微软雅黑" w:hint="eastAsia"/>
          <w:sz w:val="21"/>
          <w:szCs w:val="21"/>
        </w:rPr>
        <w:t>新品发布会在苏州金鸡湖欧尚店卖场举办，</w:t>
      </w:r>
      <w:r w:rsidRPr="002907D2">
        <w:rPr>
          <w:rFonts w:ascii="微软雅黑" w:eastAsia="微软雅黑" w:hAnsi="微软雅黑"/>
          <w:sz w:val="21"/>
          <w:szCs w:val="21"/>
        </w:rPr>
        <w:t>发布会以玉米丰收舞蹈，活“粒”开场，舞台表演精彩纷呈，令消费者大饱眼福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2907D2">
        <w:rPr>
          <w:rFonts w:ascii="微软雅黑" w:eastAsia="微软雅黑" w:hAnsi="微软雅黑"/>
          <w:sz w:val="21"/>
          <w:szCs w:val="21"/>
        </w:rPr>
        <w:t>现场特别设置多重买赠促销活动，回馈消费者厚爱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907D2">
        <w:rPr>
          <w:rFonts w:ascii="微软雅黑" w:eastAsia="微软雅黑" w:hAnsi="微软雅黑"/>
          <w:sz w:val="21"/>
          <w:szCs w:val="21"/>
        </w:rPr>
        <w:t>新品派发、大润发购物卡、女排薛明的亲笔签名排球悉数送出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297E68D" w14:textId="7B157F5E" w:rsidR="002907D2" w:rsidRDefault="002907D2" w:rsidP="0099297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907D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2C4348F" wp14:editId="7C63480E">
            <wp:extent cx="5720715" cy="3102610"/>
            <wp:effectExtent l="0" t="0" r="0" b="0"/>
            <wp:docPr id="5" name="图片 5" descr="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站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6653" w14:textId="71871B15" w:rsidR="002907D2" w:rsidRDefault="002907D2" w:rsidP="00992976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2907D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613C79F" wp14:editId="51E43374">
            <wp:extent cx="5720715" cy="3068320"/>
            <wp:effectExtent l="0" t="0" r="0" b="5080"/>
            <wp:docPr id="6" name="图片 6" descr="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人的照片上写着字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7F3F" w14:textId="1CD79ECE" w:rsidR="002907D2" w:rsidRPr="002907D2" w:rsidRDefault="002907D2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907D2">
        <w:rPr>
          <w:rFonts w:ascii="微软雅黑" w:eastAsia="微软雅黑" w:hAnsi="微软雅黑"/>
          <w:sz w:val="21"/>
          <w:szCs w:val="21"/>
        </w:rPr>
        <w:t>女排薛明跨界直播带货，直播间热度飙升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314CFC">
        <w:rPr>
          <w:rFonts w:ascii="微软雅黑" w:eastAsia="微软雅黑" w:hAnsi="微软雅黑" w:hint="eastAsia"/>
          <w:sz w:val="21"/>
          <w:szCs w:val="21"/>
        </w:rPr>
        <w:t>薛明在直播间为粉丝送福利，</w:t>
      </w:r>
      <w:r>
        <w:rPr>
          <w:rFonts w:ascii="微软雅黑" w:eastAsia="微软雅黑" w:hAnsi="微软雅黑" w:hint="eastAsia"/>
          <w:sz w:val="21"/>
          <w:szCs w:val="21"/>
        </w:rPr>
        <w:t>在疫情期间大大鼓舞了网友们</w:t>
      </w:r>
      <w:r w:rsidRPr="002907D2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直播间</w:t>
      </w:r>
      <w:r w:rsidRPr="002907D2">
        <w:rPr>
          <w:rFonts w:ascii="微软雅黑" w:eastAsia="微软雅黑" w:hAnsi="微软雅黑"/>
          <w:sz w:val="21"/>
          <w:szCs w:val="21"/>
        </w:rPr>
        <w:t>联动淘鲜达，</w:t>
      </w:r>
      <w:r>
        <w:rPr>
          <w:rFonts w:ascii="微软雅黑" w:eastAsia="微软雅黑" w:hAnsi="微软雅黑" w:hint="eastAsia"/>
          <w:sz w:val="21"/>
          <w:szCs w:val="21"/>
        </w:rPr>
        <w:t>形成</w:t>
      </w:r>
      <w:r w:rsidRPr="002907D2">
        <w:rPr>
          <w:rFonts w:ascii="微软雅黑" w:eastAsia="微软雅黑" w:hAnsi="微软雅黑"/>
          <w:sz w:val="21"/>
          <w:szCs w:val="21"/>
        </w:rPr>
        <w:t>从观看直播，到下单购买，送货到家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2907D2">
        <w:rPr>
          <w:rFonts w:ascii="微软雅黑" w:eastAsia="微软雅黑" w:hAnsi="微软雅黑"/>
          <w:sz w:val="21"/>
          <w:szCs w:val="21"/>
        </w:rPr>
        <w:t>完整营销闭环。</w:t>
      </w:r>
    </w:p>
    <w:p w14:paraId="44AAC8AC" w14:textId="6726ED09" w:rsidR="002907D2" w:rsidRPr="002907D2" w:rsidRDefault="002907D2" w:rsidP="00992976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2907D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079CA09" wp14:editId="549297B8">
            <wp:extent cx="5720715" cy="3366135"/>
            <wp:effectExtent l="0" t="0" r="0" b="0"/>
            <wp:docPr id="7" name="图片 7" descr="手机截图图人的照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机截图图人的照片&#10;&#10;低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F3EF" w14:textId="41948628" w:rsidR="002907D2" w:rsidRPr="002907D2" w:rsidRDefault="002907D2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</w:t>
      </w:r>
      <w:r w:rsidR="00314CFC">
        <w:rPr>
          <w:rFonts w:ascii="微软雅黑" w:eastAsia="微软雅黑" w:hAnsi="微软雅黑" w:hint="eastAsia"/>
          <w:sz w:val="21"/>
          <w:szCs w:val="21"/>
        </w:rPr>
        <w:t>执行</w:t>
      </w:r>
      <w:r>
        <w:rPr>
          <w:rFonts w:ascii="微软雅黑" w:eastAsia="微软雅黑" w:hAnsi="微软雅黑" w:hint="eastAsia"/>
          <w:sz w:val="21"/>
          <w:szCs w:val="21"/>
        </w:rPr>
        <w:t>期间，</w:t>
      </w:r>
      <w:r w:rsidRPr="002907D2">
        <w:rPr>
          <w:rFonts w:ascii="微软雅黑" w:eastAsia="微软雅黑" w:hAnsi="微软雅黑"/>
          <w:sz w:val="21"/>
          <w:szCs w:val="21"/>
        </w:rPr>
        <w:t>借助微信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2907D2">
        <w:rPr>
          <w:rFonts w:ascii="微软雅黑" w:eastAsia="微软雅黑" w:hAnsi="微软雅黑"/>
          <w:sz w:val="21"/>
          <w:szCs w:val="21"/>
        </w:rPr>
        <w:t>微博</w:t>
      </w:r>
      <w:r>
        <w:rPr>
          <w:rFonts w:ascii="微软雅黑" w:eastAsia="微软雅黑" w:hAnsi="微软雅黑" w:hint="eastAsia"/>
          <w:sz w:val="21"/>
          <w:szCs w:val="21"/>
        </w:rPr>
        <w:t>平台对</w:t>
      </w:r>
      <w:r w:rsidRPr="002907D2">
        <w:rPr>
          <w:rFonts w:ascii="微软雅黑" w:eastAsia="微软雅黑" w:hAnsi="微软雅黑"/>
          <w:sz w:val="21"/>
          <w:szCs w:val="21"/>
        </w:rPr>
        <w:t>福临门新品发布会</w:t>
      </w:r>
      <w:r w:rsidR="0071243B">
        <w:rPr>
          <w:rFonts w:ascii="微软雅黑" w:eastAsia="微软雅黑" w:hAnsi="微软雅黑" w:hint="eastAsia"/>
          <w:sz w:val="21"/>
          <w:szCs w:val="21"/>
        </w:rPr>
        <w:t>进行</w:t>
      </w:r>
      <w:r w:rsidRPr="002907D2">
        <w:rPr>
          <w:rFonts w:ascii="微软雅黑" w:eastAsia="微软雅黑" w:hAnsi="微软雅黑"/>
          <w:sz w:val="21"/>
          <w:szCs w:val="21"/>
        </w:rPr>
        <w:t>传播曝光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71243B" w:rsidRPr="0071243B">
        <w:rPr>
          <w:rFonts w:ascii="微软雅黑" w:eastAsia="微软雅黑" w:hAnsi="微软雅黑" w:hint="eastAsia"/>
          <w:sz w:val="21"/>
          <w:szCs w:val="21"/>
        </w:rPr>
        <w:t>全面提高活动声量，打响新品知名度，沉淀品牌口碑，刺激新品销售转化</w:t>
      </w:r>
    </w:p>
    <w:p w14:paraId="66440BEA" w14:textId="5B606E93" w:rsidR="002907D2" w:rsidRPr="00992976" w:rsidRDefault="0071243B" w:rsidP="00992976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71243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3BD7A1C" wp14:editId="1F153AA8">
            <wp:extent cx="5720715" cy="2969895"/>
            <wp:effectExtent l="0" t="0" r="0" b="1905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FA87" w14:textId="3C66B482" w:rsidR="002907D2" w:rsidRPr="00992976" w:rsidRDefault="00314CFC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92976"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="0071243B" w:rsidRPr="00992976">
        <w:rPr>
          <w:rFonts w:ascii="微软雅黑" w:eastAsia="微软雅黑" w:hAnsi="微软雅黑" w:hint="eastAsia"/>
          <w:b/>
          <w:bCs/>
          <w:sz w:val="21"/>
          <w:szCs w:val="21"/>
        </w:rPr>
        <w:t>活动后续发酵阶段</w:t>
      </w:r>
    </w:p>
    <w:p w14:paraId="77DD1D76" w14:textId="438C6F83" w:rsidR="0071243B" w:rsidRPr="0071243B" w:rsidRDefault="0071243B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243B">
        <w:rPr>
          <w:rFonts w:ascii="微软雅黑" w:eastAsia="微软雅黑" w:hAnsi="微软雅黑"/>
          <w:sz w:val="21"/>
          <w:szCs w:val="21"/>
        </w:rPr>
        <w:t>江苏综艺电视台及江苏广电总台栏目《寻味》对活动进行</w:t>
      </w:r>
      <w:r w:rsidRPr="0071243B">
        <w:rPr>
          <w:rFonts w:ascii="微软雅黑" w:eastAsia="微软雅黑" w:hAnsi="微软雅黑" w:hint="eastAsia"/>
          <w:sz w:val="21"/>
          <w:szCs w:val="21"/>
        </w:rPr>
        <w:t>回</w:t>
      </w:r>
      <w:r w:rsidRPr="0071243B">
        <w:rPr>
          <w:rFonts w:ascii="微软雅黑" w:eastAsia="微软雅黑" w:hAnsi="微软雅黑"/>
          <w:sz w:val="21"/>
          <w:szCs w:val="21"/>
        </w:rPr>
        <w:t>顾及权威报道，为活动背书，进一步扩大活动影响力</w:t>
      </w:r>
      <w:r w:rsidRPr="0071243B">
        <w:rPr>
          <w:rFonts w:ascii="微软雅黑" w:eastAsia="微软雅黑" w:hAnsi="微软雅黑" w:hint="eastAsia"/>
          <w:sz w:val="21"/>
          <w:szCs w:val="21"/>
        </w:rPr>
        <w:t>。</w:t>
      </w:r>
    </w:p>
    <w:p w14:paraId="70800F79" w14:textId="1D7EE45B" w:rsidR="0071243B" w:rsidRPr="0071243B" w:rsidRDefault="0071243B" w:rsidP="00992976">
      <w:pPr>
        <w:spacing w:before="100" w:beforeAutospacing="1" w:after="100" w:afterAutospacing="1"/>
        <w:rPr>
          <w:rFonts w:hint="eastAsia"/>
        </w:rPr>
      </w:pPr>
      <w:r w:rsidRPr="0071243B">
        <w:rPr>
          <w:noProof/>
        </w:rPr>
        <w:lastRenderedPageBreak/>
        <w:drawing>
          <wp:inline distT="0" distB="0" distL="0" distR="0" wp14:anchorId="4FD5E86C" wp14:editId="3EAE32BE">
            <wp:extent cx="5720715" cy="2938780"/>
            <wp:effectExtent l="0" t="0" r="0" b="0"/>
            <wp:docPr id="10" name="图片 10" descr="电子设备的屏幕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子设备的屏幕&#10;&#10;中度可信度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54ED" w14:textId="280B4091" w:rsidR="0071243B" w:rsidRPr="0071243B" w:rsidRDefault="0071243B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1243B">
        <w:rPr>
          <w:rFonts w:ascii="微软雅黑" w:eastAsia="微软雅黑" w:hAnsi="微软雅黑" w:hint="eastAsia"/>
          <w:sz w:val="21"/>
          <w:szCs w:val="21"/>
        </w:rPr>
        <w:t>今日头条等2</w:t>
      </w:r>
      <w:r w:rsidRPr="0071243B">
        <w:rPr>
          <w:rFonts w:ascii="微软雅黑" w:eastAsia="微软雅黑" w:hAnsi="微软雅黑"/>
          <w:sz w:val="21"/>
          <w:szCs w:val="21"/>
        </w:rPr>
        <w:t>4</w:t>
      </w:r>
      <w:r w:rsidRPr="0071243B">
        <w:rPr>
          <w:rFonts w:ascii="微软雅黑" w:eastAsia="微软雅黑" w:hAnsi="微软雅黑" w:hint="eastAsia"/>
          <w:sz w:val="21"/>
          <w:szCs w:val="21"/>
        </w:rPr>
        <w:t>家主流网络媒体</w:t>
      </w:r>
      <w:r w:rsidRPr="0071243B">
        <w:rPr>
          <w:rFonts w:ascii="微软雅黑" w:eastAsia="微软雅黑" w:hAnsi="微软雅黑"/>
          <w:sz w:val="21"/>
          <w:szCs w:val="21"/>
        </w:rPr>
        <w:t>对发布会进行公关报道，</w:t>
      </w:r>
      <w:r w:rsidRPr="0071243B">
        <w:rPr>
          <w:rFonts w:ascii="微软雅黑" w:eastAsia="微软雅黑" w:hAnsi="微软雅黑" w:hint="eastAsia"/>
          <w:sz w:val="21"/>
          <w:szCs w:val="21"/>
        </w:rPr>
        <w:t>在</w:t>
      </w:r>
      <w:r w:rsidRPr="0071243B">
        <w:rPr>
          <w:rFonts w:ascii="微软雅黑" w:eastAsia="微软雅黑" w:hAnsi="微软雅黑"/>
          <w:sz w:val="21"/>
          <w:szCs w:val="21"/>
        </w:rPr>
        <w:t>不同网站持续引发话题热议，促成UGC传播，有效链接福临门营养家与目标人群及潜在用户。</w:t>
      </w:r>
    </w:p>
    <w:p w14:paraId="17F0058F" w14:textId="7E7B891C" w:rsidR="0071243B" w:rsidRDefault="0071243B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71243B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5FD235E1" wp14:editId="35C0B206">
            <wp:extent cx="5720715" cy="3053715"/>
            <wp:effectExtent l="0" t="0" r="0" b="0"/>
            <wp:docPr id="11" name="图片 1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65F1" w14:textId="6447E504" w:rsidR="002B1FC2" w:rsidRPr="00992976" w:rsidRDefault="000631F9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5F2007E" w14:textId="44D1D814" w:rsidR="0071243B" w:rsidRPr="0071243B" w:rsidRDefault="0071243B" w:rsidP="0099297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243B">
        <w:rPr>
          <w:rFonts w:ascii="微软雅黑" w:eastAsia="微软雅黑" w:hAnsi="微软雅黑" w:hint="eastAsia"/>
          <w:sz w:val="21"/>
          <w:szCs w:val="21"/>
        </w:rPr>
        <w:t>活动累计曝光达1600W+，活动当日销售额达226瓶，客户满意度极高。</w:t>
      </w:r>
    </w:p>
    <w:sectPr w:rsidR="0071243B" w:rsidRPr="0071243B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25383" w14:textId="77777777" w:rsidR="00493AA8" w:rsidRDefault="00493AA8">
      <w:r>
        <w:separator/>
      </w:r>
    </w:p>
  </w:endnote>
  <w:endnote w:type="continuationSeparator" w:id="0">
    <w:p w14:paraId="1B835411" w14:textId="77777777" w:rsidR="00493AA8" w:rsidRDefault="00493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71A6D" w14:textId="77777777" w:rsidR="00493AA8" w:rsidRDefault="00493AA8">
      <w:r>
        <w:separator/>
      </w:r>
    </w:p>
  </w:footnote>
  <w:footnote w:type="continuationSeparator" w:id="0">
    <w:p w14:paraId="48A239AC" w14:textId="77777777" w:rsidR="00493AA8" w:rsidRDefault="00493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A367226"/>
    <w:multiLevelType w:val="hybridMultilevel"/>
    <w:tmpl w:val="D842DB26"/>
    <w:lvl w:ilvl="0" w:tplc="C15A5288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B64BA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D607DC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54E08E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32E39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6CD91A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EAB456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F08036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76342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1B0B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0D7E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46C8"/>
    <w:rsid w:val="00255B1F"/>
    <w:rsid w:val="00262A77"/>
    <w:rsid w:val="002707E7"/>
    <w:rsid w:val="00270EF0"/>
    <w:rsid w:val="002712AF"/>
    <w:rsid w:val="00274F8A"/>
    <w:rsid w:val="002826E2"/>
    <w:rsid w:val="00290500"/>
    <w:rsid w:val="002907D2"/>
    <w:rsid w:val="002A004E"/>
    <w:rsid w:val="002A44B4"/>
    <w:rsid w:val="002B0CDA"/>
    <w:rsid w:val="002B1FC2"/>
    <w:rsid w:val="002E7E41"/>
    <w:rsid w:val="002F1190"/>
    <w:rsid w:val="002F2AF3"/>
    <w:rsid w:val="002F3A4B"/>
    <w:rsid w:val="002F7E7A"/>
    <w:rsid w:val="003056B8"/>
    <w:rsid w:val="00311DCD"/>
    <w:rsid w:val="00314CFC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0B19"/>
    <w:rsid w:val="003A2FD7"/>
    <w:rsid w:val="003A3097"/>
    <w:rsid w:val="003A3802"/>
    <w:rsid w:val="003B69CD"/>
    <w:rsid w:val="003C78A2"/>
    <w:rsid w:val="003C7FE3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0C2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3AA8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31FF"/>
    <w:rsid w:val="006749CB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243B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1E70"/>
    <w:rsid w:val="008B2200"/>
    <w:rsid w:val="008B689B"/>
    <w:rsid w:val="008C2693"/>
    <w:rsid w:val="008D5C4F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2976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0B1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2104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2A1E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7FFB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1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1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215</Words>
  <Characters>1228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2012-10-11T08:46:00Z</cp:lastPrinted>
  <dcterms:created xsi:type="dcterms:W3CDTF">2021-01-13T06:57:00Z</dcterms:created>
  <dcterms:modified xsi:type="dcterms:W3CDTF">2021-02-20T10:31:00Z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