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59D901FA" w:rsidR="008B689B" w:rsidRPr="000415BB" w:rsidRDefault="00B05CF7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B05CF7">
        <w:rPr>
          <w:rFonts w:ascii="微软雅黑" w:eastAsia="微软雅黑" w:hAnsi="微软雅黑" w:hint="eastAsia"/>
          <w:b/>
          <w:sz w:val="32"/>
          <w:szCs w:val="32"/>
        </w:rPr>
        <w:t>河南移动和彩云社会化整合传播</w:t>
      </w:r>
    </w:p>
    <w:p w14:paraId="0B14D8D6" w14:textId="75FD4357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BF1248" w:rsidRPr="00B05CF7">
        <w:rPr>
          <w:rFonts w:ascii="微软雅黑" w:eastAsia="微软雅黑" w:hAnsi="微软雅黑" w:hint="eastAsia"/>
          <w:bCs/>
          <w:sz w:val="21"/>
          <w:szCs w:val="21"/>
        </w:rPr>
        <w:t>河南移动</w:t>
      </w:r>
    </w:p>
    <w:p w14:paraId="39CF38F3" w14:textId="2122A485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255852" w:rsidRPr="00B05CF7">
        <w:rPr>
          <w:rFonts w:ascii="微软雅黑" w:eastAsia="微软雅黑" w:hAnsi="微软雅黑" w:hint="eastAsia"/>
          <w:bCs/>
          <w:sz w:val="21"/>
          <w:szCs w:val="21"/>
        </w:rPr>
        <w:t>通信行业</w:t>
      </w:r>
    </w:p>
    <w:p w14:paraId="5DC88663" w14:textId="2948F4C2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7E0B1C" w:rsidRPr="00B05CF7">
        <w:rPr>
          <w:rFonts w:ascii="微软雅黑" w:eastAsia="微软雅黑" w:hAnsi="微软雅黑" w:hint="eastAsia"/>
          <w:bCs/>
          <w:sz w:val="21"/>
          <w:szCs w:val="21"/>
        </w:rPr>
        <w:t>2</w:t>
      </w:r>
      <w:r w:rsidR="007E0B1C" w:rsidRPr="00B05CF7">
        <w:rPr>
          <w:rFonts w:ascii="微软雅黑" w:eastAsia="微软雅黑" w:hAnsi="微软雅黑"/>
          <w:bCs/>
          <w:sz w:val="21"/>
          <w:szCs w:val="21"/>
        </w:rPr>
        <w:t>020.10.20</w:t>
      </w:r>
      <w:r w:rsidR="007E0B1C" w:rsidRPr="00B05CF7">
        <w:rPr>
          <w:rFonts w:ascii="微软雅黑" w:eastAsia="微软雅黑" w:hAnsi="微软雅黑" w:hint="eastAsia"/>
          <w:bCs/>
          <w:sz w:val="21"/>
          <w:szCs w:val="21"/>
        </w:rPr>
        <w:t>-</w:t>
      </w:r>
      <w:r w:rsidR="00C9076E" w:rsidRPr="00B05CF7">
        <w:rPr>
          <w:rFonts w:ascii="微软雅黑" w:eastAsia="微软雅黑" w:hAnsi="微软雅黑"/>
          <w:bCs/>
          <w:sz w:val="21"/>
          <w:szCs w:val="21"/>
        </w:rPr>
        <w:t>2021.01.07</w:t>
      </w:r>
    </w:p>
    <w:p w14:paraId="283EDB48" w14:textId="6EEFAC7B" w:rsidR="008875A4" w:rsidRDefault="000631F9" w:rsidP="00B05CF7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B05CF7" w:rsidRPr="00B05CF7">
        <w:rPr>
          <w:rFonts w:ascii="微软雅黑" w:eastAsia="微软雅黑" w:hAnsi="微软雅黑"/>
          <w:sz w:val="21"/>
          <w:szCs w:val="21"/>
        </w:rPr>
        <w:t>社会化营销类</w:t>
      </w:r>
    </w:p>
    <w:p w14:paraId="0E6F1D1F" w14:textId="77777777" w:rsidR="00B5241D" w:rsidRPr="002B1FC2" w:rsidRDefault="000631F9" w:rsidP="00B05C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9B9FD5E" w14:textId="70CC0C75" w:rsidR="00821AF5" w:rsidRPr="00B05CF7" w:rsidRDefault="00821AF5" w:rsidP="00B05CF7">
      <w:pPr>
        <w:pStyle w:val="ab"/>
        <w:spacing w:before="100" w:beforeAutospacing="1" w:after="100" w:afterAutospacing="1"/>
        <w:ind w:firstLineChars="0" w:firstLine="0"/>
        <w:jc w:val="left"/>
        <w:textAlignment w:val="baseline"/>
        <w:rPr>
          <w:rFonts w:ascii="微软雅黑" w:eastAsia="微软雅黑" w:hAnsi="微软雅黑" w:cs="宋体"/>
          <w:b/>
          <w:bCs/>
          <w:color w:val="0D0D0D" w:themeColor="text1" w:themeTint="F2"/>
          <w:kern w:val="0"/>
          <w:szCs w:val="21"/>
        </w:rPr>
      </w:pPr>
      <w:r w:rsidRPr="00B05CF7">
        <w:rPr>
          <w:rFonts w:ascii="微软雅黑" w:eastAsia="微软雅黑" w:hAnsi="微软雅黑" w:cs="宋体" w:hint="eastAsia"/>
          <w:b/>
          <w:bCs/>
          <w:color w:val="0D0D0D" w:themeColor="text1" w:themeTint="F2"/>
          <w:kern w:val="0"/>
          <w:szCs w:val="21"/>
        </w:rPr>
        <w:t>1、5</w:t>
      </w:r>
      <w:r w:rsidRPr="00B05CF7">
        <w:rPr>
          <w:rFonts w:ascii="微软雅黑" w:eastAsia="微软雅黑" w:hAnsi="微软雅黑" w:cs="宋体"/>
          <w:b/>
          <w:bCs/>
          <w:color w:val="0D0D0D" w:themeColor="text1" w:themeTint="F2"/>
          <w:kern w:val="0"/>
          <w:szCs w:val="21"/>
        </w:rPr>
        <w:t>G</w:t>
      </w:r>
      <w:r w:rsidRPr="00B05CF7">
        <w:rPr>
          <w:rFonts w:ascii="微软雅黑" w:eastAsia="微软雅黑" w:hAnsi="微软雅黑" w:cs="宋体" w:hint="eastAsia"/>
          <w:b/>
          <w:bCs/>
          <w:color w:val="0D0D0D" w:themeColor="text1" w:themeTint="F2"/>
          <w:kern w:val="0"/>
          <w:szCs w:val="21"/>
        </w:rPr>
        <w:t>发展刺激网盘需求：</w:t>
      </w:r>
    </w:p>
    <w:p w14:paraId="4F39DA7C" w14:textId="77777777" w:rsidR="00821AF5" w:rsidRPr="00A43DFB" w:rsidRDefault="00821AF5" w:rsidP="00B05C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D0D0D" w:themeColor="text1" w:themeTint="F2"/>
          <w:sz w:val="21"/>
          <w:szCs w:val="21"/>
        </w:rPr>
      </w:pPr>
      <w:r w:rsidRPr="00A43DFB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5G商用后，技术趋于成熟，低时延、高速率等特性持续推进智能数字化进程；同时带动个人数字资产发展浪潮，数字资产管理需求暴增，网盘的重要性更加凸显。</w:t>
      </w:r>
    </w:p>
    <w:p w14:paraId="797FB0FE" w14:textId="47F90C5E" w:rsidR="00821AF5" w:rsidRPr="00B05CF7" w:rsidRDefault="00821AF5" w:rsidP="00B05CF7">
      <w:pPr>
        <w:pStyle w:val="ab"/>
        <w:spacing w:before="100" w:beforeAutospacing="1" w:after="100" w:afterAutospacing="1"/>
        <w:ind w:firstLineChars="0" w:firstLine="0"/>
        <w:jc w:val="left"/>
        <w:textAlignment w:val="baseline"/>
        <w:rPr>
          <w:rFonts w:ascii="微软雅黑" w:eastAsia="微软雅黑" w:hAnsi="微软雅黑" w:cs="宋体"/>
          <w:b/>
          <w:bCs/>
          <w:color w:val="0D0D0D" w:themeColor="text1" w:themeTint="F2"/>
          <w:kern w:val="0"/>
          <w:szCs w:val="21"/>
        </w:rPr>
      </w:pPr>
      <w:r w:rsidRPr="00B05CF7">
        <w:rPr>
          <w:rFonts w:ascii="微软雅黑" w:eastAsia="微软雅黑" w:hAnsi="微软雅黑" w:cs="宋体" w:hint="eastAsia"/>
          <w:b/>
          <w:bCs/>
          <w:color w:val="0D0D0D" w:themeColor="text1" w:themeTint="F2"/>
          <w:kern w:val="0"/>
          <w:szCs w:val="21"/>
        </w:rPr>
        <w:t>2、和彩云产品功能完善，优势明显：</w:t>
      </w:r>
    </w:p>
    <w:p w14:paraId="32B5FA55" w14:textId="77777777" w:rsidR="00821AF5" w:rsidRPr="00A43DFB" w:rsidRDefault="00821AF5" w:rsidP="00B05CF7">
      <w:pPr>
        <w:pStyle w:val="ab"/>
        <w:spacing w:before="100" w:beforeAutospacing="1" w:after="100" w:afterAutospacing="1"/>
        <w:ind w:firstLineChars="0" w:firstLine="0"/>
        <w:jc w:val="left"/>
        <w:textAlignment w:val="baseline"/>
        <w:rPr>
          <w:rFonts w:ascii="微软雅黑" w:eastAsia="微软雅黑" w:hAnsi="微软雅黑" w:cs="宋体"/>
          <w:b/>
          <w:bCs/>
          <w:color w:val="0D0D0D" w:themeColor="text1" w:themeTint="F2"/>
          <w:kern w:val="0"/>
          <w:szCs w:val="21"/>
        </w:rPr>
      </w:pPr>
      <w:r w:rsidRPr="00A43DFB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基于移动5</w:t>
      </w:r>
      <w:r w:rsidRPr="00A43DFB">
        <w:rPr>
          <w:rFonts w:ascii="微软雅黑" w:eastAsia="微软雅黑" w:hAnsi="微软雅黑" w:cs="宋体"/>
          <w:color w:val="0D0D0D" w:themeColor="text1" w:themeTint="F2"/>
          <w:kern w:val="0"/>
          <w:szCs w:val="21"/>
        </w:rPr>
        <w:t>G</w:t>
      </w:r>
      <w:r w:rsidRPr="00A43DFB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的和彩云网盘，具有安全、智能、便捷、不限速优势，产品功能日趋完善，与竞品相比优势凸显，具备与其他竞品同场竞技的资本。和彩云品质测评得分83.9分，与最优竞品百度网盘仅相差1.62分，领先天翼云盘。</w:t>
      </w:r>
    </w:p>
    <w:p w14:paraId="0A5164AD" w14:textId="18E7F150" w:rsidR="00821AF5" w:rsidRPr="00B05CF7" w:rsidRDefault="00821AF5" w:rsidP="00B05CF7">
      <w:pPr>
        <w:pStyle w:val="ab"/>
        <w:spacing w:before="100" w:beforeAutospacing="1" w:after="100" w:afterAutospacing="1"/>
        <w:ind w:firstLineChars="0" w:firstLine="0"/>
        <w:jc w:val="left"/>
        <w:textAlignment w:val="baseline"/>
        <w:rPr>
          <w:rFonts w:ascii="微软雅黑" w:eastAsia="微软雅黑" w:hAnsi="微软雅黑" w:cs="宋体"/>
          <w:b/>
          <w:bCs/>
          <w:color w:val="0D0D0D" w:themeColor="text1" w:themeTint="F2"/>
          <w:kern w:val="0"/>
          <w:szCs w:val="21"/>
        </w:rPr>
      </w:pPr>
      <w:r w:rsidRPr="00B05CF7">
        <w:rPr>
          <w:rFonts w:ascii="微软雅黑" w:eastAsia="微软雅黑" w:hAnsi="微软雅黑" w:cs="宋体" w:hint="eastAsia"/>
          <w:b/>
          <w:bCs/>
          <w:color w:val="0D0D0D" w:themeColor="text1" w:themeTint="F2"/>
          <w:kern w:val="0"/>
          <w:szCs w:val="21"/>
        </w:rPr>
        <w:t>3、最大竞品现危机，和彩云面对发展拐点：</w:t>
      </w:r>
    </w:p>
    <w:p w14:paraId="02BA1205" w14:textId="7BB8EA22" w:rsidR="000631F9" w:rsidRPr="00B05CF7" w:rsidRDefault="00821AF5" w:rsidP="00B05CF7">
      <w:pPr>
        <w:pStyle w:val="ab"/>
        <w:spacing w:before="100" w:beforeAutospacing="1" w:after="100" w:afterAutospacing="1"/>
        <w:ind w:firstLineChars="0" w:firstLine="0"/>
        <w:jc w:val="left"/>
        <w:textAlignment w:val="baseline"/>
        <w:rPr>
          <w:rFonts w:ascii="微软雅黑" w:eastAsia="微软雅黑" w:hAnsi="微软雅黑" w:cs="宋体" w:hint="eastAsia"/>
          <w:b/>
          <w:bCs/>
          <w:color w:val="0D0D0D" w:themeColor="text1" w:themeTint="F2"/>
          <w:kern w:val="0"/>
          <w:szCs w:val="21"/>
        </w:rPr>
      </w:pPr>
      <w:r w:rsidRPr="00A43DFB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占据8</w:t>
      </w:r>
      <w:r w:rsidRPr="00A43DFB">
        <w:rPr>
          <w:rFonts w:ascii="微软雅黑" w:eastAsia="微软雅黑" w:hAnsi="微软雅黑" w:cs="宋体"/>
          <w:color w:val="0D0D0D" w:themeColor="text1" w:themeTint="F2"/>
          <w:kern w:val="0"/>
          <w:szCs w:val="21"/>
        </w:rPr>
        <w:t>0</w:t>
      </w:r>
      <w:r w:rsidRPr="00A43DFB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%以上市场份额的百度网盘，近两年来因为限速问题，口碑急剧下滑，在上传下载更有速度优势的和彩云，更能适应市场、客户需求。</w:t>
      </w:r>
    </w:p>
    <w:p w14:paraId="3751F760" w14:textId="77777777" w:rsidR="000631F9" w:rsidRPr="002B1FC2" w:rsidRDefault="000631F9" w:rsidP="00B05C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61C5735" w14:textId="77777777" w:rsidR="00821AF5" w:rsidRDefault="00821AF5" w:rsidP="00B05CF7">
      <w:pPr>
        <w:pStyle w:val="ab"/>
        <w:spacing w:before="100" w:beforeAutospacing="1" w:after="100" w:afterAutospacing="1"/>
        <w:ind w:firstLineChars="0" w:firstLine="0"/>
        <w:jc w:val="left"/>
        <w:textAlignment w:val="baseline"/>
        <w:rPr>
          <w:rFonts w:ascii="微软雅黑" w:eastAsia="微软雅黑" w:hAnsi="微软雅黑" w:cs="宋体"/>
          <w:b/>
          <w:bCs/>
          <w:color w:val="0D0D0D" w:themeColor="text1" w:themeTint="F2"/>
          <w:kern w:val="0"/>
          <w:szCs w:val="21"/>
        </w:rPr>
      </w:pPr>
      <w:r w:rsidRPr="0068057A"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打响和彩云产品宣传第一枪，</w:t>
      </w:r>
      <w:r>
        <w:rPr>
          <w:rFonts w:ascii="微软雅黑" w:eastAsia="微软雅黑" w:hAnsi="微软雅黑" w:cs="宋体" w:hint="eastAsia"/>
          <w:color w:val="0D0D0D" w:themeColor="text1" w:themeTint="F2"/>
          <w:kern w:val="0"/>
          <w:szCs w:val="21"/>
        </w:rPr>
        <w:t>在个人网盘市场提升知名度；</w:t>
      </w:r>
    </w:p>
    <w:p w14:paraId="376F3567" w14:textId="7FFB1980" w:rsidR="00E40EE7" w:rsidRPr="00E5768D" w:rsidRDefault="00821AF5" w:rsidP="00B05CF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226618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成为网盘重度用户除了百度网盘的不二之选。</w:t>
      </w:r>
    </w:p>
    <w:p w14:paraId="40607E58" w14:textId="77777777" w:rsidR="00B5241D" w:rsidRPr="002B1FC2" w:rsidRDefault="000631F9" w:rsidP="00B05C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C8A8CA9" w14:textId="77777777" w:rsidR="00A43DFB" w:rsidRPr="00A43DFB" w:rsidRDefault="00A43DFB" w:rsidP="00B05CF7">
      <w:pPr>
        <w:pStyle w:val="af4"/>
        <w:spacing w:before="100" w:beforeAutospacing="1" w:after="100" w:afterAutospacing="1"/>
        <w:rPr>
          <w:rFonts w:ascii="微软雅黑" w:eastAsia="微软雅黑" w:hAnsi="微软雅黑"/>
          <w:b/>
          <w:bCs/>
          <w:color w:val="0D0D0D" w:themeColor="text1" w:themeTint="F2"/>
          <w:kern w:val="0"/>
          <w:szCs w:val="21"/>
        </w:rPr>
      </w:pPr>
      <w:r w:rsidRPr="00A43DFB">
        <w:rPr>
          <w:rFonts w:ascii="微软雅黑" w:eastAsia="微软雅黑" w:hAnsi="微软雅黑" w:hint="eastAsia"/>
          <w:color w:val="0D0D0D" w:themeColor="text1" w:themeTint="F2"/>
          <w:kern w:val="0"/>
          <w:szCs w:val="21"/>
        </w:rPr>
        <w:t>借势百度网盘的限速风波造成的舆论危机，集中打造宣传“和彩云网盘上传下载不限速”的卖点，以“5</w:t>
      </w:r>
      <w:r w:rsidRPr="00A43DFB">
        <w:rPr>
          <w:rFonts w:ascii="微软雅黑" w:eastAsia="微软雅黑" w:hAnsi="微软雅黑"/>
          <w:color w:val="0D0D0D" w:themeColor="text1" w:themeTint="F2"/>
          <w:kern w:val="0"/>
          <w:szCs w:val="21"/>
        </w:rPr>
        <w:t>G</w:t>
      </w:r>
      <w:r w:rsidRPr="00A43DFB">
        <w:rPr>
          <w:rFonts w:ascii="微软雅黑" w:eastAsia="微软雅黑" w:hAnsi="微软雅黑" w:hint="eastAsia"/>
          <w:color w:val="0D0D0D" w:themeColor="text1" w:themeTint="F2"/>
          <w:kern w:val="0"/>
          <w:szCs w:val="21"/>
        </w:rPr>
        <w:t>网盘和彩云 上传下载不限速”为主题，迎合广大用户对网盘不限速、安全、智能功能的刚需，通过系列社会化宣传迅速吸引目标客户关注，抢占客户心智，借机争夺网盘重度用户。</w:t>
      </w:r>
    </w:p>
    <w:p w14:paraId="6A4319A4" w14:textId="77777777" w:rsidR="00A43DFB" w:rsidRPr="00A43DFB" w:rsidRDefault="00A43DFB" w:rsidP="00B05CF7">
      <w:pPr>
        <w:pStyle w:val="af4"/>
        <w:spacing w:before="100" w:beforeAutospacing="1" w:after="100" w:afterAutospacing="1"/>
        <w:rPr>
          <w:rFonts w:ascii="微软雅黑" w:eastAsia="微软雅黑" w:hAnsi="微软雅黑"/>
          <w:b/>
          <w:bCs/>
          <w:color w:val="0D0D0D" w:themeColor="text1" w:themeTint="F2"/>
          <w:kern w:val="0"/>
          <w:szCs w:val="21"/>
        </w:rPr>
      </w:pPr>
      <w:r w:rsidRPr="00A43DFB">
        <w:rPr>
          <w:rFonts w:ascii="微软雅黑" w:eastAsia="微软雅黑" w:hAnsi="微软雅黑" w:hint="eastAsia"/>
          <w:color w:val="0D0D0D" w:themeColor="text1" w:themeTint="F2"/>
          <w:kern w:val="0"/>
          <w:szCs w:val="21"/>
        </w:rPr>
        <w:t>围绕网盘轻度用户和网盘重度用户两类目标人群，量身定制传播规划。前期通过“和彩云体验馆”快闪店，在郑州地标商圈进行和彩云网盘科普，提升品牌知名度；紧接着以一个魔性M</w:t>
      </w:r>
      <w:r w:rsidRPr="00A43DFB">
        <w:rPr>
          <w:rFonts w:ascii="微软雅黑" w:eastAsia="微软雅黑" w:hAnsi="微软雅黑"/>
          <w:color w:val="0D0D0D" w:themeColor="text1" w:themeTint="F2"/>
          <w:kern w:val="0"/>
          <w:szCs w:val="21"/>
        </w:rPr>
        <w:t>V</w:t>
      </w:r>
      <w:r w:rsidRPr="00A43DFB">
        <w:rPr>
          <w:rFonts w:ascii="微软雅黑" w:eastAsia="微软雅黑" w:hAnsi="微软雅黑" w:hint="eastAsia"/>
          <w:color w:val="0D0D0D" w:themeColor="text1" w:themeTint="F2"/>
          <w:kern w:val="0"/>
          <w:szCs w:val="21"/>
        </w:rPr>
        <w:t xml:space="preserve">，传递“上传下载不限速 </w:t>
      </w:r>
      <w:r w:rsidRPr="00A43DFB">
        <w:rPr>
          <w:rFonts w:ascii="微软雅黑" w:eastAsia="微软雅黑" w:hAnsi="微软雅黑"/>
          <w:color w:val="0D0D0D" w:themeColor="text1" w:themeTint="F2"/>
          <w:kern w:val="0"/>
          <w:szCs w:val="21"/>
        </w:rPr>
        <w:t xml:space="preserve"> </w:t>
      </w:r>
      <w:r w:rsidRPr="00A43DFB">
        <w:rPr>
          <w:rFonts w:ascii="微软雅黑" w:eastAsia="微软雅黑" w:hAnsi="微软雅黑" w:hint="eastAsia"/>
          <w:color w:val="0D0D0D" w:themeColor="text1" w:themeTint="F2"/>
          <w:kern w:val="0"/>
          <w:szCs w:val="21"/>
        </w:rPr>
        <w:t>用和彩云倍儿爽”的产品信息，朗朗上口的旋律、配以洗脑易记的舞蹈动作，直击网盘重度用户痛点，从竞手产品中精准抢夺用户。</w:t>
      </w:r>
    </w:p>
    <w:p w14:paraId="2B3B984C" w14:textId="04916196" w:rsidR="00A43DFB" w:rsidRDefault="00A43DFB" w:rsidP="00B05CF7">
      <w:pPr>
        <w:pStyle w:val="af4"/>
        <w:spacing w:before="100" w:beforeAutospacing="1" w:after="100" w:afterAutospacing="1"/>
        <w:rPr>
          <w:rFonts w:ascii="微软雅黑" w:eastAsia="微软雅黑" w:hAnsi="微软雅黑"/>
          <w:color w:val="0D0D0D" w:themeColor="text1" w:themeTint="F2"/>
          <w:kern w:val="0"/>
          <w:szCs w:val="21"/>
        </w:rPr>
      </w:pPr>
      <w:r w:rsidRPr="00A43DFB">
        <w:rPr>
          <w:rFonts w:ascii="微软雅黑" w:eastAsia="微软雅黑" w:hAnsi="微软雅黑" w:hint="eastAsia"/>
          <w:color w:val="0D0D0D" w:themeColor="text1" w:themeTint="F2"/>
          <w:kern w:val="0"/>
          <w:szCs w:val="21"/>
        </w:rPr>
        <w:lastRenderedPageBreak/>
        <w:t>和彩云体验馆快闪店——场馆以突显视觉冲击力和科技感的互动主装置，搭配沉浸式的业务体验、潮酷的拍照区、扭蛋福利专区，吸引用户关注并入场体验。巨大的和彩云LOGO云朵造型，加上互动装置，形成整个快闪店的最大亮点；</w:t>
      </w:r>
      <w:r w:rsidRPr="00A43DFB">
        <w:rPr>
          <w:rFonts w:ascii="微软雅黑" w:eastAsia="微软雅黑" w:hAnsi="微软雅黑" w:cs="Times New Roman" w:hint="eastAsia"/>
          <w:color w:val="0D0D0D" w:themeColor="text1" w:themeTint="F2"/>
          <w:kern w:val="0"/>
          <w:szCs w:val="21"/>
        </w:rPr>
        <w:t>按击按键，随着按键速度的变化，灯带呈现不同的颜色变化，直到触发云朵造型形成爆灯状态</w:t>
      </w:r>
      <w:r w:rsidRPr="00A43DFB">
        <w:rPr>
          <w:rFonts w:ascii="微软雅黑" w:eastAsia="微软雅黑" w:hAnsi="微软雅黑" w:hint="eastAsia"/>
          <w:color w:val="0D0D0D" w:themeColor="text1" w:themeTint="F2"/>
          <w:kern w:val="0"/>
          <w:szCs w:val="21"/>
        </w:rPr>
        <w:t>版块包含冲上云霄、A</w:t>
      </w:r>
      <w:r w:rsidRPr="00A43DFB">
        <w:rPr>
          <w:rFonts w:ascii="微软雅黑" w:eastAsia="微软雅黑" w:hAnsi="微软雅黑"/>
          <w:color w:val="0D0D0D" w:themeColor="text1" w:themeTint="F2"/>
          <w:kern w:val="0"/>
          <w:szCs w:val="21"/>
        </w:rPr>
        <w:t>R</w:t>
      </w:r>
      <w:r w:rsidRPr="00A43DFB">
        <w:rPr>
          <w:rFonts w:ascii="微软雅黑" w:eastAsia="微软雅黑" w:hAnsi="微软雅黑" w:hint="eastAsia"/>
          <w:color w:val="0D0D0D" w:themeColor="text1" w:themeTint="F2"/>
          <w:kern w:val="0"/>
          <w:szCs w:val="21"/>
        </w:rPr>
        <w:t>云滑雪、扭蛋小幸云、美拍云出圈、体验和彩云。</w:t>
      </w:r>
      <w:r w:rsidR="00DE67D1">
        <w:rPr>
          <w:rFonts w:ascii="微软雅黑" w:eastAsia="微软雅黑" w:hAnsi="微软雅黑" w:hint="eastAsia"/>
          <w:color w:val="0D0D0D" w:themeColor="text1" w:themeTint="F2"/>
          <w:kern w:val="0"/>
          <w:szCs w:val="21"/>
        </w:rPr>
        <w:t>【和彩云体验馆快闪店宣传视频观看地址：</w:t>
      </w:r>
      <w:hyperlink r:id="rId8" w:history="1">
        <w:r w:rsidR="00B05CF7" w:rsidRPr="001550F2">
          <w:rPr>
            <w:rStyle w:val="a5"/>
            <w:rFonts w:ascii="微软雅黑" w:eastAsia="微软雅黑" w:hAnsi="微软雅黑"/>
            <w:kern w:val="0"/>
            <w:szCs w:val="21"/>
          </w:rPr>
          <w:t>https://www.bilibili.com/video/BV1eA411W773</w:t>
        </w:r>
      </w:hyperlink>
    </w:p>
    <w:p w14:paraId="60A994BC" w14:textId="14519BBF" w:rsidR="00A43DFB" w:rsidRPr="00B05CF7" w:rsidRDefault="00A43DFB" w:rsidP="00B05CF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</w:pPr>
      <w:r w:rsidRPr="00A43DFB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《用和彩云倍儿》M</w:t>
      </w:r>
      <w:r w:rsidRPr="00A43DFB">
        <w:rPr>
          <w:rFonts w:ascii="微软雅黑" w:eastAsia="微软雅黑" w:hAnsi="微软雅黑"/>
          <w:color w:val="0D0D0D" w:themeColor="text1" w:themeTint="F2"/>
          <w:sz w:val="21"/>
          <w:szCs w:val="21"/>
        </w:rPr>
        <w:t>V</w:t>
      </w:r>
      <w:r w:rsidRPr="00A43DFB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——聚焦“和彩云网盘   上传下载不限速”核心卖点，以高传唱度的《倍儿爽》歌曲为基础，改编形成《用和彩云倍儿爽》，融合网红街、办公室、教室、家庭等使用场景，实拍剪辑节奏明快、舞蹈魔性、旋律洗脑的MV，深度洗脑抢夺网盘重度用户。</w:t>
      </w:r>
      <w:r w:rsidR="003611FA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【M</w:t>
      </w:r>
      <w:r w:rsidR="003611FA">
        <w:rPr>
          <w:rFonts w:ascii="微软雅黑" w:eastAsia="微软雅黑" w:hAnsi="微软雅黑"/>
          <w:color w:val="0D0D0D" w:themeColor="text1" w:themeTint="F2"/>
          <w:sz w:val="21"/>
          <w:szCs w:val="21"/>
        </w:rPr>
        <w:t>V</w:t>
      </w:r>
      <w:r w:rsidR="003611FA">
        <w:rPr>
          <w:rFonts w:ascii="微软雅黑" w:eastAsia="微软雅黑" w:hAnsi="微软雅黑" w:hint="eastAsia"/>
          <w:color w:val="0D0D0D" w:themeColor="text1" w:themeTint="F2"/>
          <w:sz w:val="21"/>
          <w:szCs w:val="21"/>
        </w:rPr>
        <w:t>观看地址：</w:t>
      </w:r>
      <w:hyperlink r:id="rId9" w:history="1">
        <w:r w:rsidR="00B05CF7" w:rsidRPr="001550F2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https://www.bilibili.com/video/BV1dh41117r3</w:t>
        </w:r>
      </w:hyperlink>
    </w:p>
    <w:p w14:paraId="0413AEA7" w14:textId="77777777" w:rsidR="00B5241D" w:rsidRPr="002B1FC2" w:rsidRDefault="000631F9" w:rsidP="00B05C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1DDABFE7" w14:textId="3411364E" w:rsidR="00895F9C" w:rsidRPr="00895F9C" w:rsidRDefault="002E360F" w:rsidP="00B05CF7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895F9C">
        <w:rPr>
          <w:rFonts w:ascii="微软雅黑" w:eastAsia="微软雅黑" w:hAnsi="微软雅黑" w:hint="eastAsia"/>
          <w:szCs w:val="21"/>
        </w:rPr>
        <w:t>借和彩云体验馆快闪店快速提升产品知名度：</w:t>
      </w:r>
    </w:p>
    <w:p w14:paraId="75D52025" w14:textId="2056592B" w:rsidR="00B05CF7" w:rsidRPr="00B05CF7" w:rsidRDefault="002E360F" w:rsidP="00B05CF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2E360F">
        <w:rPr>
          <w:rFonts w:ascii="微软雅黑" w:eastAsia="微软雅黑" w:hAnsi="微软雅黑"/>
          <w:sz w:val="21"/>
          <w:szCs w:val="21"/>
        </w:rPr>
        <w:t>1、10月20日及之前，河南移动官方开启预热宣传：</w:t>
      </w:r>
      <w:r w:rsidR="000902B0">
        <w:rPr>
          <w:rFonts w:ascii="微软雅黑" w:eastAsia="微软雅黑" w:hAnsi="微软雅黑" w:hint="eastAsia"/>
          <w:sz w:val="21"/>
          <w:szCs w:val="21"/>
        </w:rPr>
        <w:t>【预热宣传视频观看地址：</w:t>
      </w:r>
      <w:hyperlink r:id="rId10" w:history="1">
        <w:r w:rsidR="00B05CF7" w:rsidRPr="001550F2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https://www.bilibili.com/video/BV15y4y1v7Ay</w:t>
        </w:r>
      </w:hyperlink>
    </w:p>
    <w:p w14:paraId="70C15698" w14:textId="574F5DC0" w:rsidR="00895F9C" w:rsidRDefault="00895F9C" w:rsidP="00B05C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95F9C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30A1DCF" wp14:editId="1402DB9E">
            <wp:extent cx="2317750" cy="1108489"/>
            <wp:effectExtent l="0" t="0" r="0" b="0"/>
            <wp:docPr id="5" name="图片 5" descr="C:\Users\King\AppData\Local\Temp\WeChat Files\cac05a441ea8a6dbbe15bc8e7aadc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ng\AppData\Local\Temp\WeChat Files\cac05a441ea8a6dbbe15bc8e7aadc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99" cy="111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Pr="00895F9C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AFD6239" wp14:editId="10BB15EE">
            <wp:extent cx="2476815" cy="1085850"/>
            <wp:effectExtent l="0" t="0" r="0" b="0"/>
            <wp:docPr id="6" name="图片 6" descr="C:\Users\King\AppData\Local\Temp\WeChat Files\cabbfb2ea57ce1b500697658ee84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ng\AppData\Local\Temp\WeChat Files\cabbfb2ea57ce1b500697658ee84e5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131" cy="108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30185" w14:textId="135D2182" w:rsidR="002E360F" w:rsidRPr="002E360F" w:rsidRDefault="002E360F" w:rsidP="00B05C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E360F">
        <w:rPr>
          <w:rFonts w:ascii="微软雅黑" w:eastAsia="微软雅黑" w:hAnsi="微软雅黑"/>
          <w:sz w:val="21"/>
          <w:szCs w:val="21"/>
        </w:rPr>
        <w:t>河南移动官方微博发布预热倒计时海报、预热视频；河南移动&amp;郑州移动微信公众号发布快闪店预热推文；员工朋友圈转发预热海报、视频；营业厅预热海报、高清电视开机屏预热宣传、挂机短信、视频彩铃同步预热；</w:t>
      </w:r>
    </w:p>
    <w:p w14:paraId="615E2BD3" w14:textId="37B95501" w:rsidR="002E360F" w:rsidRDefault="002E360F" w:rsidP="00B05C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E360F">
        <w:rPr>
          <w:rFonts w:ascii="微软雅黑" w:eastAsia="微软雅黑" w:hAnsi="微软雅黑"/>
          <w:sz w:val="21"/>
          <w:szCs w:val="21"/>
        </w:rPr>
        <w:t>2、10月21日-10月27日，河南省级媒体、本地/全国头部大V、抖音等全网热推：</w:t>
      </w:r>
    </w:p>
    <w:p w14:paraId="5BFED0F1" w14:textId="39739C60" w:rsidR="00895F9C" w:rsidRPr="002E360F" w:rsidRDefault="00895F9C" w:rsidP="00B05C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895F9C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A2F8714" wp14:editId="585AE3D2">
            <wp:extent cx="2669212" cy="1327150"/>
            <wp:effectExtent l="0" t="0" r="0" b="0"/>
            <wp:docPr id="1" name="图片 1" descr="C:\Users\King\AppData\Local\Temp\16100041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ng\AppData\Local\Temp\1610004156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380" cy="133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Pr="00895F9C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EE5D25B" wp14:editId="16AF443C">
            <wp:extent cx="2603500" cy="1297954"/>
            <wp:effectExtent l="0" t="0" r="0" b="0"/>
            <wp:docPr id="2" name="图片 2" descr="C:\Users\King\AppData\Local\Temp\16100041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ng\AppData\Local\Temp\1610004185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84" cy="130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415B1" w14:textId="77777777" w:rsidR="002E360F" w:rsidRPr="002E360F" w:rsidRDefault="002E360F" w:rsidP="00B05C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E360F">
        <w:rPr>
          <w:rFonts w:ascii="微软雅黑" w:eastAsia="微软雅黑" w:hAnsi="微软雅黑" w:hint="eastAsia"/>
          <w:sz w:val="21"/>
          <w:szCs w:val="21"/>
        </w:rPr>
        <w:t>省级媒体（东方今报新媒体平台、新闻频道新媒体平台、大河报</w:t>
      </w:r>
      <w:r w:rsidRPr="002E360F">
        <w:rPr>
          <w:rFonts w:ascii="微软雅黑" w:eastAsia="微软雅黑" w:hAnsi="微软雅黑"/>
          <w:sz w:val="21"/>
          <w:szCs w:val="21"/>
        </w:rPr>
        <w:t>/河南法制报官方双微及新媒体平台、影视广播/河南音乐广播/河南新闻广播/交通广播新媒体平台、经济广播、腾讯新闻、中国网、映象网、私家车广播双微平台、大豫网、交通广播新媒体平台、网易新闻）；</w:t>
      </w:r>
    </w:p>
    <w:p w14:paraId="2181118D" w14:textId="77777777" w:rsidR="002E360F" w:rsidRPr="002E360F" w:rsidRDefault="002E360F" w:rsidP="00B05C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E360F">
        <w:rPr>
          <w:rFonts w:ascii="微软雅黑" w:eastAsia="微软雅黑" w:hAnsi="微软雅黑" w:hint="eastAsia"/>
          <w:sz w:val="21"/>
          <w:szCs w:val="21"/>
        </w:rPr>
        <w:lastRenderedPageBreak/>
        <w:t>本地大</w:t>
      </w:r>
      <w:r w:rsidRPr="002E360F">
        <w:rPr>
          <w:rFonts w:ascii="微软雅黑" w:eastAsia="微软雅黑" w:hAnsi="微软雅黑"/>
          <w:sz w:val="21"/>
          <w:szCs w:val="21"/>
        </w:rPr>
        <w:t>V（潮郑州、我和郑州、号外郑州、郑州潮生活）</w:t>
      </w:r>
    </w:p>
    <w:p w14:paraId="6F8B1793" w14:textId="77777777" w:rsidR="002E360F" w:rsidRPr="002E360F" w:rsidRDefault="002E360F" w:rsidP="00B05C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E360F">
        <w:rPr>
          <w:rFonts w:ascii="微软雅黑" w:eastAsia="微软雅黑" w:hAnsi="微软雅黑" w:hint="eastAsia"/>
          <w:sz w:val="21"/>
          <w:szCs w:val="21"/>
        </w:rPr>
        <w:t>全国头部大</w:t>
      </w:r>
      <w:r w:rsidRPr="002E360F">
        <w:rPr>
          <w:rFonts w:ascii="微软雅黑" w:eastAsia="微软雅黑" w:hAnsi="微软雅黑"/>
          <w:sz w:val="21"/>
          <w:szCs w:val="21"/>
        </w:rPr>
        <w:t>V（通信头条、运营商那些事）</w:t>
      </w:r>
    </w:p>
    <w:p w14:paraId="46145BF0" w14:textId="77777777" w:rsidR="002E360F" w:rsidRPr="002E360F" w:rsidRDefault="002E360F" w:rsidP="00B05C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E360F">
        <w:rPr>
          <w:rFonts w:ascii="微软雅黑" w:eastAsia="微软雅黑" w:hAnsi="微软雅黑" w:hint="eastAsia"/>
          <w:sz w:val="21"/>
          <w:szCs w:val="21"/>
        </w:rPr>
        <w:t>抖音（抖音推流、抖音达人【</w:t>
      </w:r>
      <w:r w:rsidRPr="002E360F">
        <w:rPr>
          <w:rFonts w:ascii="微软雅黑" w:eastAsia="微软雅黑" w:hAnsi="微软雅黑"/>
          <w:sz w:val="21"/>
          <w:szCs w:val="21"/>
        </w:rPr>
        <w:t>HLT男团】）</w:t>
      </w:r>
    </w:p>
    <w:p w14:paraId="1617D1A5" w14:textId="77777777" w:rsidR="002E360F" w:rsidRPr="002E360F" w:rsidRDefault="002E360F" w:rsidP="00B05C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E360F">
        <w:rPr>
          <w:rFonts w:ascii="微软雅黑" w:eastAsia="微软雅黑" w:hAnsi="微软雅黑"/>
          <w:sz w:val="21"/>
          <w:szCs w:val="21"/>
        </w:rPr>
        <w:t>3、10月28日后，主流媒体总结续热：网易新闻、河南交通广播、大象新闻、一点号等进行和彩云体验馆续热宣传</w:t>
      </w:r>
    </w:p>
    <w:p w14:paraId="2AD2570C" w14:textId="1EA3A036" w:rsidR="002E360F" w:rsidRDefault="002E360F" w:rsidP="00B05C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E360F">
        <w:rPr>
          <w:rFonts w:ascii="微软雅黑" w:eastAsia="微软雅黑" w:hAnsi="微软雅黑" w:hint="eastAsia"/>
          <w:sz w:val="21"/>
          <w:szCs w:val="21"/>
        </w:rPr>
        <w:t>二、和彩云</w:t>
      </w:r>
      <w:r w:rsidRPr="002E360F">
        <w:rPr>
          <w:rFonts w:ascii="微软雅黑" w:eastAsia="微软雅黑" w:hAnsi="微软雅黑"/>
          <w:sz w:val="21"/>
          <w:szCs w:val="21"/>
        </w:rPr>
        <w:t>MV模仿挑战赛，再掀传播热潮</w:t>
      </w:r>
    </w:p>
    <w:p w14:paraId="76E86537" w14:textId="667F3DD9" w:rsidR="00895F9C" w:rsidRPr="002E360F" w:rsidRDefault="00895F9C" w:rsidP="00B05C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84967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A7491B6" wp14:editId="77F5A849">
            <wp:extent cx="1818751" cy="3936234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098" cy="397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08DB7" w14:textId="2645FDF8" w:rsidR="00784967" w:rsidRPr="002E360F" w:rsidRDefault="002E360F" w:rsidP="00B05CF7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2E360F">
        <w:rPr>
          <w:rFonts w:ascii="微软雅黑" w:eastAsia="微软雅黑" w:hAnsi="微软雅黑"/>
          <w:sz w:val="21"/>
          <w:szCs w:val="21"/>
        </w:rPr>
        <w:t>12月针对MV开展#我的地盘用和彩云抖音挑战赛，继科普和彩云产品后，向网盘重度用户开展“上传下载不限速”核心卖点输出，以模仿MV魔性舞蹈为主，现金奖励为吸引，掀起和彩云第二轮传播热潮。</w:t>
      </w:r>
    </w:p>
    <w:p w14:paraId="501B2660" w14:textId="77777777" w:rsidR="00E40EE7" w:rsidRPr="002B1FC2" w:rsidRDefault="000631F9" w:rsidP="00B05C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31BDBC5A" w14:textId="77777777" w:rsidR="009A088D" w:rsidRPr="009C70C5" w:rsidRDefault="009A088D" w:rsidP="00B05CF7">
      <w:pPr>
        <w:pStyle w:val="af4"/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 w:rsidRPr="009C70C5">
        <w:rPr>
          <w:rFonts w:ascii="微软雅黑" w:eastAsia="微软雅黑" w:hAnsi="微软雅黑" w:hint="eastAsia"/>
          <w:szCs w:val="21"/>
        </w:rPr>
        <w:t>河南公司高度重视和彩云业务发展，通过以上大型传播活动，着力提升和彩云APP活跃客户规模，有效解决了发展落后的问题。</w:t>
      </w:r>
    </w:p>
    <w:p w14:paraId="56EF8636" w14:textId="30DD70C1" w:rsidR="009A088D" w:rsidRPr="009C70C5" w:rsidRDefault="00203EFB" w:rsidP="00B05CF7">
      <w:pPr>
        <w:pStyle w:val="af4"/>
        <w:spacing w:before="100" w:beforeAutospacing="1" w:after="100" w:afterAutospacing="1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品牌曝光——</w:t>
      </w:r>
      <w:r w:rsidR="009A088D" w:rsidRPr="009C70C5">
        <w:rPr>
          <w:rFonts w:ascii="微软雅黑" w:eastAsia="微软雅黑" w:hAnsi="微软雅黑" w:hint="eastAsia"/>
          <w:szCs w:val="21"/>
        </w:rPr>
        <w:t>和彩云社会化传播整体曝光量</w:t>
      </w:r>
      <w:r w:rsidR="009A088D" w:rsidRPr="009C70C5">
        <w:rPr>
          <w:rFonts w:ascii="微软雅黑" w:eastAsia="微软雅黑" w:hAnsi="微软雅黑"/>
          <w:szCs w:val="21"/>
        </w:rPr>
        <w:t>7.</w:t>
      </w:r>
      <w:r w:rsidR="00667C1C">
        <w:rPr>
          <w:rFonts w:ascii="微软雅黑" w:eastAsia="微软雅黑" w:hAnsi="微软雅黑"/>
          <w:szCs w:val="21"/>
        </w:rPr>
        <w:t>4</w:t>
      </w:r>
      <w:r w:rsidR="009A088D" w:rsidRPr="009C70C5">
        <w:rPr>
          <w:rFonts w:ascii="微软雅黑" w:eastAsia="微软雅黑" w:hAnsi="微软雅黑" w:hint="eastAsia"/>
          <w:szCs w:val="21"/>
        </w:rPr>
        <w:t>亿，其中和彩云体验馆快闪店曝光1</w:t>
      </w:r>
      <w:r w:rsidR="009A088D" w:rsidRPr="009C70C5">
        <w:rPr>
          <w:rFonts w:ascii="微软雅黑" w:eastAsia="微软雅黑" w:hAnsi="微软雅黑"/>
          <w:szCs w:val="21"/>
        </w:rPr>
        <w:t>.66</w:t>
      </w:r>
      <w:r w:rsidR="009A088D" w:rsidRPr="009C70C5">
        <w:rPr>
          <w:rFonts w:ascii="微软雅黑" w:eastAsia="微软雅黑" w:hAnsi="微软雅黑" w:hint="eastAsia"/>
          <w:szCs w:val="21"/>
        </w:rPr>
        <w:t>亿，M</w:t>
      </w:r>
      <w:r w:rsidR="009A088D" w:rsidRPr="009C70C5">
        <w:rPr>
          <w:rFonts w:ascii="微软雅黑" w:eastAsia="微软雅黑" w:hAnsi="微软雅黑"/>
          <w:szCs w:val="21"/>
        </w:rPr>
        <w:t>V</w:t>
      </w:r>
      <w:r w:rsidR="009A088D" w:rsidRPr="009C70C5">
        <w:rPr>
          <w:rFonts w:ascii="微软雅黑" w:eastAsia="微软雅黑" w:hAnsi="微软雅黑" w:hint="eastAsia"/>
          <w:szCs w:val="21"/>
        </w:rPr>
        <w:t>抖音挑战赛曝光5</w:t>
      </w:r>
      <w:r w:rsidR="009A088D" w:rsidRPr="009C70C5">
        <w:rPr>
          <w:rFonts w:ascii="微软雅黑" w:eastAsia="微软雅黑" w:hAnsi="微软雅黑"/>
          <w:szCs w:val="21"/>
        </w:rPr>
        <w:t>.7</w:t>
      </w:r>
      <w:r w:rsidR="00667C1C">
        <w:rPr>
          <w:rFonts w:ascii="微软雅黑" w:eastAsia="微软雅黑" w:hAnsi="微软雅黑"/>
          <w:szCs w:val="21"/>
        </w:rPr>
        <w:t>8</w:t>
      </w:r>
      <w:r w:rsidR="009A088D" w:rsidRPr="009C70C5">
        <w:rPr>
          <w:rFonts w:ascii="微软雅黑" w:eastAsia="微软雅黑" w:hAnsi="微软雅黑" w:hint="eastAsia"/>
          <w:szCs w:val="21"/>
        </w:rPr>
        <w:t>亿；</w:t>
      </w:r>
    </w:p>
    <w:p w14:paraId="23EE65F1" w14:textId="29F19151" w:rsidR="002B1FC2" w:rsidRPr="009C70C5" w:rsidRDefault="00203EFB" w:rsidP="00B05CF7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业务提升——</w:t>
      </w:r>
      <w:r w:rsidR="009A088D" w:rsidRPr="009C70C5">
        <w:rPr>
          <w:rFonts w:ascii="微软雅黑" w:eastAsia="微软雅黑" w:hAnsi="微软雅黑" w:hint="eastAsia"/>
          <w:sz w:val="21"/>
          <w:szCs w:val="21"/>
        </w:rPr>
        <w:t>截至12月20日，四季度和彩云APP月均活跃客户数37.2万，目标完成率115%；和彩云APP当月活跃客户达到49.8万，规模全国第5。</w:t>
      </w:r>
    </w:p>
    <w:p w14:paraId="6AEF7405" w14:textId="77777777" w:rsidR="009A088D" w:rsidRPr="002208F6" w:rsidRDefault="009A088D" w:rsidP="002B1FC2">
      <w:pPr>
        <w:rPr>
          <w:rFonts w:ascii="微软雅黑" w:eastAsia="微软雅黑" w:hAnsi="微软雅黑"/>
          <w:color w:val="FF0000"/>
          <w:sz w:val="20"/>
        </w:rPr>
      </w:pPr>
    </w:p>
    <w:p w14:paraId="7A0CAD94" w14:textId="53293554" w:rsidR="00BC7577" w:rsidRPr="00BC7577" w:rsidRDefault="00BC7577" w:rsidP="00BC7577">
      <w:pPr>
        <w:pStyle w:val="ab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F370B1" w14:textId="77777777" w:rsidR="002B0BEC" w:rsidRDefault="002B0BEC">
      <w:r>
        <w:separator/>
      </w:r>
    </w:p>
  </w:endnote>
  <w:endnote w:type="continuationSeparator" w:id="0">
    <w:p w14:paraId="0AA6C46D" w14:textId="77777777" w:rsidR="002B0BEC" w:rsidRDefault="002B0B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929C8A" w14:textId="77777777" w:rsidR="00B05CF7" w:rsidRDefault="00B05CF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17B04F" w14:textId="77777777" w:rsidR="002B0BEC" w:rsidRDefault="002B0BEC">
      <w:r>
        <w:separator/>
      </w:r>
    </w:p>
  </w:footnote>
  <w:footnote w:type="continuationSeparator" w:id="0">
    <w:p w14:paraId="521EF2AF" w14:textId="77777777" w:rsidR="002B0BEC" w:rsidRDefault="002B0B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914DD" w14:textId="77777777" w:rsidR="00B05CF7" w:rsidRDefault="00B05CF7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7C1968" w14:textId="77777777" w:rsidR="00B05CF7" w:rsidRDefault="00B05CF7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37633C0"/>
    <w:multiLevelType w:val="hybridMultilevel"/>
    <w:tmpl w:val="5D8885F4"/>
    <w:lvl w:ilvl="0" w:tplc="B5AE57A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4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02B0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32AF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28AA"/>
    <w:rsid w:val="00184006"/>
    <w:rsid w:val="00192A5B"/>
    <w:rsid w:val="00194762"/>
    <w:rsid w:val="00195220"/>
    <w:rsid w:val="001954B4"/>
    <w:rsid w:val="0019737F"/>
    <w:rsid w:val="001A500D"/>
    <w:rsid w:val="001A6FF2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3EFB"/>
    <w:rsid w:val="0020719F"/>
    <w:rsid w:val="002208F6"/>
    <w:rsid w:val="0022117C"/>
    <w:rsid w:val="00226618"/>
    <w:rsid w:val="0023746F"/>
    <w:rsid w:val="002405B6"/>
    <w:rsid w:val="00250580"/>
    <w:rsid w:val="00252186"/>
    <w:rsid w:val="00255852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BEC"/>
    <w:rsid w:val="002B0CDA"/>
    <w:rsid w:val="002B1FC2"/>
    <w:rsid w:val="002E360F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1FA"/>
    <w:rsid w:val="00361FEC"/>
    <w:rsid w:val="00362043"/>
    <w:rsid w:val="00365FAB"/>
    <w:rsid w:val="00371D9E"/>
    <w:rsid w:val="00371F8B"/>
    <w:rsid w:val="00386E93"/>
    <w:rsid w:val="0038758A"/>
    <w:rsid w:val="00390E40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4511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5096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67C1C"/>
    <w:rsid w:val="006707FE"/>
    <w:rsid w:val="0067611E"/>
    <w:rsid w:val="006853C8"/>
    <w:rsid w:val="00693C3F"/>
    <w:rsid w:val="006955F5"/>
    <w:rsid w:val="006A24F1"/>
    <w:rsid w:val="006A75BD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84967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0B1C"/>
    <w:rsid w:val="007E2B9D"/>
    <w:rsid w:val="007F6422"/>
    <w:rsid w:val="0080439E"/>
    <w:rsid w:val="00812085"/>
    <w:rsid w:val="00812A8A"/>
    <w:rsid w:val="00813515"/>
    <w:rsid w:val="008159A4"/>
    <w:rsid w:val="00820C09"/>
    <w:rsid w:val="00821AF5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95F9C"/>
    <w:rsid w:val="008B03D1"/>
    <w:rsid w:val="008B2200"/>
    <w:rsid w:val="008B689B"/>
    <w:rsid w:val="008C2693"/>
    <w:rsid w:val="008F2CAF"/>
    <w:rsid w:val="00900ECD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62C6"/>
    <w:rsid w:val="00970C56"/>
    <w:rsid w:val="0097433A"/>
    <w:rsid w:val="00976708"/>
    <w:rsid w:val="0098226A"/>
    <w:rsid w:val="009823A9"/>
    <w:rsid w:val="00983853"/>
    <w:rsid w:val="009849FB"/>
    <w:rsid w:val="00993AA4"/>
    <w:rsid w:val="009A088D"/>
    <w:rsid w:val="009A490F"/>
    <w:rsid w:val="009B0E2C"/>
    <w:rsid w:val="009B7342"/>
    <w:rsid w:val="009B796F"/>
    <w:rsid w:val="009C6E37"/>
    <w:rsid w:val="009C70C5"/>
    <w:rsid w:val="009E0D6A"/>
    <w:rsid w:val="009E6D94"/>
    <w:rsid w:val="009F7D3B"/>
    <w:rsid w:val="00A03263"/>
    <w:rsid w:val="00A0550C"/>
    <w:rsid w:val="00A05BD7"/>
    <w:rsid w:val="00A064D5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3DFB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05CF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2EF1"/>
    <w:rsid w:val="00B93BD6"/>
    <w:rsid w:val="00B93E3B"/>
    <w:rsid w:val="00BA0329"/>
    <w:rsid w:val="00BA7554"/>
    <w:rsid w:val="00BB0E07"/>
    <w:rsid w:val="00BB1A99"/>
    <w:rsid w:val="00BC1804"/>
    <w:rsid w:val="00BC5CFE"/>
    <w:rsid w:val="00BC7577"/>
    <w:rsid w:val="00BD5747"/>
    <w:rsid w:val="00BD741B"/>
    <w:rsid w:val="00BD7FD3"/>
    <w:rsid w:val="00BE28C0"/>
    <w:rsid w:val="00BF1248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076E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67D1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10">
    <w:name w:val="Plain Table 1"/>
    <w:basedOn w:val="a1"/>
    <w:uiPriority w:val="41"/>
    <w:rsid w:val="00821AF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af3">
    <w:name w:val="批注文字 字符"/>
    <w:basedOn w:val="a0"/>
    <w:link w:val="af4"/>
    <w:rsid w:val="00A43DFB"/>
    <w:rPr>
      <w:rFonts w:ascii="宋体" w:hAnsi="宋体" w:cs="宋体"/>
      <w:kern w:val="2"/>
      <w:sz w:val="21"/>
      <w:szCs w:val="24"/>
    </w:rPr>
  </w:style>
  <w:style w:type="paragraph" w:styleId="af4">
    <w:name w:val="annotation text"/>
    <w:basedOn w:val="a"/>
    <w:link w:val="af3"/>
    <w:unhideWhenUsed/>
    <w:rsid w:val="00A43DFB"/>
    <w:pPr>
      <w:widowControl w:val="0"/>
    </w:pPr>
    <w:rPr>
      <w:kern w:val="2"/>
      <w:sz w:val="21"/>
    </w:rPr>
  </w:style>
  <w:style w:type="character" w:customStyle="1" w:styleId="11">
    <w:name w:val="批注文字 字符1"/>
    <w:basedOn w:val="a0"/>
    <w:uiPriority w:val="99"/>
    <w:semiHidden/>
    <w:rsid w:val="00A43DFB"/>
    <w:rPr>
      <w:rFonts w:ascii="宋体" w:hAnsi="宋体" w:cs="宋体"/>
      <w:sz w:val="24"/>
      <w:szCs w:val="24"/>
    </w:rPr>
  </w:style>
  <w:style w:type="character" w:styleId="af5">
    <w:name w:val="Unresolved Mention"/>
    <w:basedOn w:val="a0"/>
    <w:uiPriority w:val="99"/>
    <w:semiHidden/>
    <w:unhideWhenUsed/>
    <w:rsid w:val="00B05C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eA411W773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www.bilibili.com/video/BV15y4y1v7Ay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bilibili.com/video/BV1dh41117r3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5ED3D32-39FF-47E5-B776-71A5F4C02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4</Pages>
  <Words>318</Words>
  <Characters>1815</Characters>
  <Application>Microsoft Office Word</Application>
  <DocSecurity>0</DocSecurity>
  <PresentationFormat/>
  <Lines>15</Lines>
  <Paragraphs>4</Paragraphs>
  <Slides>0</Slides>
  <Notes>0</Notes>
  <HiddenSlides>0</HiddenSlides>
  <MMClips>0</MMClips>
  <ScaleCrop>false</ScaleCrop>
  <Company>WWW.YlmF.CoM</Company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71</cp:revision>
  <cp:lastPrinted>2012-10-11T08:46:00Z</cp:lastPrinted>
  <dcterms:created xsi:type="dcterms:W3CDTF">2015-11-23T07:28:00Z</dcterms:created>
  <dcterms:modified xsi:type="dcterms:W3CDTF">2021-02-05T06:47:00Z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