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AED9D87" w14:textId="101DCE95" w:rsidR="004A300D" w:rsidRPr="004A300D" w:rsidRDefault="004A300D" w:rsidP="004A300D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4A300D">
        <w:rPr>
          <w:rFonts w:ascii="微软雅黑" w:eastAsia="微软雅黑" w:hAnsi="微软雅黑" w:hint="eastAsia"/>
          <w:b/>
          <w:sz w:val="32"/>
          <w:szCs w:val="32"/>
        </w:rPr>
        <w:t>芭莎慈善周</w:t>
      </w:r>
    </w:p>
    <w:p w14:paraId="2780D943" w14:textId="77777777" w:rsidR="008B5E5B" w:rsidRPr="004A300D" w:rsidRDefault="0083568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A300D">
        <w:rPr>
          <w:rFonts w:ascii="微软雅黑" w:eastAsia="微软雅黑" w:hAnsi="微软雅黑" w:hint="eastAsia"/>
          <w:b/>
          <w:sz w:val="21"/>
          <w:szCs w:val="21"/>
        </w:rPr>
        <w:t>广告主：</w:t>
      </w:r>
      <w:r w:rsidRPr="004A300D">
        <w:rPr>
          <w:rFonts w:ascii="微软雅黑" w:eastAsia="微软雅黑" w:hAnsi="微软雅黑"/>
          <w:sz w:val="21"/>
          <w:szCs w:val="21"/>
        </w:rPr>
        <w:t xml:space="preserve"> </w:t>
      </w:r>
      <w:r w:rsidRPr="004A300D">
        <w:rPr>
          <w:rFonts w:ascii="微软雅黑" w:eastAsia="微软雅黑" w:hAnsi="微软雅黑" w:hint="eastAsia"/>
          <w:sz w:val="21"/>
          <w:szCs w:val="21"/>
        </w:rPr>
        <w:t>无</w:t>
      </w:r>
    </w:p>
    <w:p w14:paraId="151B961E" w14:textId="77777777" w:rsidR="008B5E5B" w:rsidRPr="004A300D" w:rsidRDefault="0083568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A300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4A300D">
        <w:rPr>
          <w:rFonts w:ascii="微软雅黑" w:eastAsia="微软雅黑" w:hAnsi="微软雅黑" w:hint="eastAsia"/>
          <w:sz w:val="21"/>
          <w:szCs w:val="21"/>
        </w:rPr>
        <w:t>2020.12.19-12.25</w:t>
      </w:r>
    </w:p>
    <w:p w14:paraId="6607D1D0" w14:textId="5EC72FE5" w:rsidR="008B5E5B" w:rsidRPr="004A300D" w:rsidRDefault="0083568E" w:rsidP="004A300D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4A300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A300D" w:rsidRPr="004A300D">
        <w:rPr>
          <w:rFonts w:ascii="微软雅黑" w:eastAsia="微软雅黑" w:hAnsi="微软雅黑"/>
          <w:bCs/>
          <w:sz w:val="21"/>
          <w:szCs w:val="21"/>
        </w:rPr>
        <w:t>公益营销类</w:t>
      </w:r>
    </w:p>
    <w:p w14:paraId="550904FC" w14:textId="77777777" w:rsidR="008B5E5B" w:rsidRPr="004A300D" w:rsidRDefault="0083568E" w:rsidP="004A30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4A300D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6E07FA1" w14:textId="77777777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4A300D">
        <w:rPr>
          <w:rFonts w:ascii="微软雅黑" w:eastAsia="微软雅黑" w:hAnsi="微软雅黑" w:hint="eastAsia"/>
          <w:bCs/>
          <w:sz w:val="21"/>
          <w:szCs w:val="21"/>
        </w:rPr>
        <w:t>背景介绍：2020年，是非同寻常的一年，是珍惜爱与勇气的一年，时尚芭莎在互联网时代中，在新零售机遇下，延续爱与传奇。传承芭莎慈善精神，再创慈善爱心辉煌。芭莎慈善周，破茧而生。</w:t>
      </w:r>
    </w:p>
    <w:p w14:paraId="3A5A494D" w14:textId="01D5A500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4A300D">
        <w:rPr>
          <w:rFonts w:ascii="微软雅黑" w:eastAsia="微软雅黑" w:hAnsi="微软雅黑" w:hint="eastAsia"/>
          <w:bCs/>
          <w:sz w:val="21"/>
          <w:szCs w:val="21"/>
        </w:rPr>
        <w:t>“芭莎慈善周”与芭莎慈善精神</w:t>
      </w:r>
      <w:r w:rsidRPr="004A300D">
        <w:rPr>
          <w:rFonts w:ascii="PingFang SC Medium" w:eastAsia="PingFang SC Medium" w:hAnsi="PingFang SC Medium" w:cs="PingFang SC Medium" w:hint="eastAsia"/>
          <w:bCs/>
          <w:sz w:val="21"/>
          <w:szCs w:val="21"/>
        </w:rPr>
        <w:t>⼀</w:t>
      </w:r>
      <w:r w:rsidRPr="004A300D">
        <w:rPr>
          <w:rFonts w:ascii="微软雅黑" w:eastAsia="微软雅黑" w:hAnsi="微软雅黑" w:hint="eastAsia"/>
          <w:bCs/>
          <w:sz w:val="21"/>
          <w:szCs w:val="21"/>
        </w:rPr>
        <w:t>脉同源，是整合了线上及线下优质资源的新型慈善大IP，由点及面，结合电商、公益、品牌、明星等多种玩法，将公益慈善的实现形式多元化，全民化、互联网化。</w:t>
      </w:r>
    </w:p>
    <w:p w14:paraId="34BAD329" w14:textId="77777777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4A300D">
        <w:rPr>
          <w:rFonts w:ascii="微软雅黑" w:eastAsia="微软雅黑" w:hAnsi="微软雅黑" w:hint="eastAsia"/>
          <w:bCs/>
          <w:sz w:val="21"/>
          <w:szCs w:val="21"/>
        </w:rPr>
        <w:t>行业发展背景：美育是党的教育方针的重要组成部分。2019年，中共中央办公厅、国务院办公厅印发《关于深化教育教学改革全面提高义务教育质量的意见》，其中进一步强调了美育的重要性，并提出指导意见要求坚持“五育”并举，全面发展素质教育。2020年10月，中共中央办公厅、国务院办公厅印发《关于全面加强和改进新时代学校美育工作的意见》，承前启后的提出以“提高学生审美和人文素养为目标，弘扬中华美育精神，以美育人、以美化人、以美培元及把美育纳入各级各类学校人才培养全过程”的指导思想。</w:t>
      </w:r>
    </w:p>
    <w:p w14:paraId="00295DCA" w14:textId="7C27B4A8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4A300D">
        <w:rPr>
          <w:rFonts w:ascii="微软雅黑" w:eastAsia="微软雅黑" w:hAnsi="微软雅黑" w:hint="eastAsia"/>
          <w:bCs/>
          <w:sz w:val="21"/>
          <w:szCs w:val="21"/>
        </w:rPr>
        <w:t>本次“芭莎慈善周”，时尚芭莎突破行业壁垒，突破参与壁垒，打通多种渠道，使每</w:t>
      </w:r>
      <w:r w:rsidRPr="004A300D">
        <w:rPr>
          <w:rFonts w:ascii="PingFang SC Medium" w:eastAsia="PingFang SC Medium" w:hAnsi="PingFang SC Medium" w:cs="PingFang SC Medium" w:hint="eastAsia"/>
          <w:bCs/>
          <w:sz w:val="21"/>
          <w:szCs w:val="21"/>
        </w:rPr>
        <w:t>⼀</w:t>
      </w:r>
      <w:r w:rsidRPr="004A300D">
        <w:rPr>
          <w:rFonts w:ascii="微软雅黑" w:eastAsia="微软雅黑" w:hAnsi="微软雅黑" w:hint="eastAsia"/>
          <w:bCs/>
          <w:sz w:val="21"/>
          <w:szCs w:val="21"/>
        </w:rPr>
        <w:t>个热爱慈善品牌与平台，每</w:t>
      </w:r>
      <w:r w:rsidRPr="004A300D">
        <w:rPr>
          <w:rFonts w:ascii="PingFang SC Medium" w:eastAsia="PingFang SC Medium" w:hAnsi="PingFang SC Medium" w:cs="PingFang SC Medium" w:hint="eastAsia"/>
          <w:bCs/>
          <w:sz w:val="21"/>
          <w:szCs w:val="21"/>
        </w:rPr>
        <w:t>⼀</w:t>
      </w:r>
      <w:r w:rsidRPr="004A300D">
        <w:rPr>
          <w:rFonts w:ascii="微软雅黑" w:eastAsia="微软雅黑" w:hAnsi="微软雅黑" w:hint="eastAsia"/>
          <w:bCs/>
          <w:sz w:val="21"/>
          <w:szCs w:val="21"/>
        </w:rPr>
        <w:t>位关注慈善的人，都能在芭莎慈善周中找到自己的位置。芭莎慈善周以媒体力量，联动更多行业与品牌，发起更多民众参与，引领品牌共振，关注美育教育，实现全民慈善。</w:t>
      </w:r>
    </w:p>
    <w:p w14:paraId="4DFFBD10" w14:textId="77777777" w:rsidR="008B5E5B" w:rsidRPr="004A300D" w:rsidRDefault="0083568E" w:rsidP="004A30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4A300D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34CC3FE" w14:textId="77777777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sz w:val="21"/>
          <w:szCs w:val="21"/>
        </w:rPr>
        <w:t>预期目标</w:t>
      </w:r>
      <w:r w:rsidRPr="004A300D">
        <w:rPr>
          <w:rFonts w:ascii="微软雅黑" w:eastAsia="微软雅黑" w:hAnsi="微软雅黑" w:cs="微软雅黑"/>
          <w:sz w:val="21"/>
          <w:szCs w:val="21"/>
        </w:rPr>
        <w:t>：</w:t>
      </w:r>
      <w:r w:rsidRPr="004A300D">
        <w:rPr>
          <w:rFonts w:ascii="微软雅黑" w:eastAsia="微软雅黑" w:hAnsi="微软雅黑" w:cs="微软雅黑" w:hint="eastAsia"/>
          <w:sz w:val="21"/>
          <w:szCs w:val="21"/>
        </w:rPr>
        <w:t>本次线上芭莎慈善周的预期目标是以媒体影响力与公信力，与合作伙伴共同影响更广泛的人群，打通商业、慈善与广泛民众之间的关系，创新公益模式，引领慈善新价值，在日常之中积小善、行正道，践行社会责任，共筑和谐社会。 </w:t>
      </w:r>
    </w:p>
    <w:p w14:paraId="0B3AAAB4" w14:textId="7C3A77BA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sz w:val="21"/>
          <w:szCs w:val="21"/>
        </w:rPr>
        <w:t>整体目标：联合多方力量，共创爱心义卖，汇聚温暖点滴，将公益慈善的实现形式多元化，全民化、互联网化，联手各方力量打造每次为期一周的年度线上慈善盛事。</w:t>
      </w:r>
    </w:p>
    <w:p w14:paraId="64B36AAB" w14:textId="77777777" w:rsidR="008B5E5B" w:rsidRPr="004A300D" w:rsidRDefault="0083568E" w:rsidP="004A30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4A300D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DCB554D" w14:textId="77777777" w:rsidR="008B5E5B" w:rsidRPr="004A300D" w:rsidRDefault="0083568E" w:rsidP="004A300D">
      <w:pPr>
        <w:rPr>
          <w:rFonts w:ascii="微软雅黑" w:eastAsia="微软雅黑" w:hAnsi="微软雅黑" w:cs="微软雅黑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sz w:val="21"/>
          <w:szCs w:val="21"/>
        </w:rPr>
        <w:t>策略：1、品牌日常自然流量售卖</w:t>
      </w:r>
    </w:p>
    <w:p w14:paraId="0C944A96" w14:textId="77777777" w:rsidR="008B5E5B" w:rsidRPr="004A300D" w:rsidRDefault="0083568E" w:rsidP="004A300D">
      <w:pPr>
        <w:ind w:firstLineChars="300" w:firstLine="630"/>
        <w:rPr>
          <w:rFonts w:ascii="微软雅黑" w:eastAsia="微软雅黑" w:hAnsi="微软雅黑" w:cs="微软雅黑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sz w:val="21"/>
          <w:szCs w:val="21"/>
        </w:rPr>
        <w:t>2、直播间线上带货</w:t>
      </w:r>
    </w:p>
    <w:p w14:paraId="2FFE0747" w14:textId="77777777" w:rsidR="008B5E5B" w:rsidRPr="004A300D" w:rsidRDefault="0083568E" w:rsidP="004A300D">
      <w:pPr>
        <w:ind w:firstLineChars="300" w:firstLine="630"/>
        <w:rPr>
          <w:rFonts w:ascii="微软雅黑" w:eastAsia="微软雅黑" w:hAnsi="微软雅黑" w:cs="微软雅黑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sz w:val="21"/>
          <w:szCs w:val="21"/>
        </w:rPr>
        <w:t>3、明星/主播直播带货</w:t>
      </w:r>
    </w:p>
    <w:p w14:paraId="3F69FDC5" w14:textId="77777777" w:rsidR="008B5E5B" w:rsidRPr="004A300D" w:rsidRDefault="0083568E" w:rsidP="004A300D">
      <w:pPr>
        <w:ind w:firstLineChars="300" w:firstLine="630"/>
        <w:rPr>
          <w:rFonts w:ascii="微软雅黑" w:eastAsia="微软雅黑" w:hAnsi="微软雅黑" w:cs="微软雅黑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sz w:val="21"/>
          <w:szCs w:val="21"/>
        </w:rPr>
        <w:t>4、50+位明星慈善电子刊合辑</w:t>
      </w:r>
    </w:p>
    <w:p w14:paraId="1F80AC12" w14:textId="77777777" w:rsidR="004A300D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sz w:val="21"/>
          <w:szCs w:val="21"/>
        </w:rPr>
        <w:lastRenderedPageBreak/>
        <w:t>创意亮点：时尚芭莎根据“芭莎·课后一小时”美育公益项目中不同的艺术类别，邀请明星以绘画、阅读等形式，与乡村小朋友共同创作艺术作品，呈现在芭莎慈善周电子刊中。礼盒中放入芭莎慈善周定制主题卡，用户扫描主题卡上的二维码可获得芭莎慈善周电子刊阅读权限，解锁明星与小朋友共同创作的作品。每个礼盒不仅是容纳产品的小小容器，更是“芭莎·课后一小时”美育项目爱的独特载体，将孩子们的艺术创作与明星爱心双向打通，共同创作充满意义与爱心的艺术礼物。</w:t>
      </w:r>
    </w:p>
    <w:p w14:paraId="49E32D12" w14:textId="77777777" w:rsidR="004A300D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sz w:val="21"/>
          <w:szCs w:val="21"/>
        </w:rPr>
        <w:t>1、明星与儿童共同创作的绘画作品：童真而天才的想象，一笔一笔共画奇妙梦想明星与孩子共同完成绘画创作，孩子画出初步画作，明星在画作上添加色彩或图案并签名，共同完成作品。绘画作品呈现在芭莎慈善周电子刊。</w:t>
      </w:r>
    </w:p>
    <w:p w14:paraId="0D2C0B65" w14:textId="77777777" w:rsidR="004A300D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sz w:val="21"/>
          <w:szCs w:val="21"/>
        </w:rPr>
        <w:t>2、儿童诗歌作品：孩子们写出充满想象力的可爱诗歌，诗歌由明星朗读，朗读作品呈现在芭莎慈善周电子刊。</w:t>
      </w:r>
    </w:p>
    <w:p w14:paraId="0D70F3ED" w14:textId="2B44E5AE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sz w:val="21"/>
          <w:szCs w:val="21"/>
        </w:rPr>
        <w:t>3、儿童分级绘本：公益项目本身为孩子们提供的分级绘本故事，由明星进行朗读，朗读视频呈现在芭莎慈善周电子刊的同时，在孩子们日常学习中，通过教室配置的教学一体机，也为孩子们播放明星声情并茂朗读的绘本内容，增强学习趣味。</w:t>
      </w:r>
    </w:p>
    <w:p w14:paraId="056BEED9" w14:textId="6DBDEA98" w:rsidR="008B5E5B" w:rsidRPr="004A300D" w:rsidRDefault="0083568E" w:rsidP="004A30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4A300D"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34FBEAD8" w14:textId="29DDBF4F" w:rsidR="008B5E5B" w:rsidRPr="004A300D" w:rsidRDefault="0083568E" w:rsidP="004A300D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  <w:shd w:val="clear" w:color="auto" w:fill="FFFFFF"/>
        </w:rPr>
        <w:t>在“芭莎慈善周”中，50多位明星偶像与《时尚芭莎》一同为爱发起了一场“营业”。</w:t>
      </w: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</w:rPr>
        <w:t>他们围绕“芭莎·课后一小时”的美育公益项目录下了独家vlog，与乡村的小朋友们在美育与艺术的连接中，共同碰撞出暖心而动人的光彩。明星们根据“芭莎·课后一小时”中不同的美育课程，有的读起了小朋友们自己创作的诗歌，有的与小朋友们共同完成了一幅幅充满童趣的绘画作品，有的则拿起小朋友们爱听的绘本故事娓娓道来。</w:t>
      </w:r>
    </w:p>
    <w:p w14:paraId="5B0CA9C2" w14:textId="3B00F75E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  <w:shd w:val="clear" w:color="auto" w:fill="FFFFFF"/>
        </w:rPr>
      </w:pPr>
      <w:r w:rsidRPr="004A300D">
        <w:rPr>
          <w:rFonts w:ascii="微软雅黑" w:eastAsia="微软雅黑" w:hAnsi="微软雅黑" w:cs="微软雅黑"/>
          <w:noProof/>
          <w:color w:val="000000" w:themeColor="text1"/>
          <w:spacing w:val="15"/>
          <w:sz w:val="21"/>
          <w:szCs w:val="21"/>
          <w:shd w:val="clear" w:color="auto" w:fill="FFFFFF"/>
        </w:rPr>
        <w:drawing>
          <wp:inline distT="0" distB="0" distL="0" distR="0" wp14:anchorId="7D68EC37" wp14:editId="3D3AFCBB">
            <wp:extent cx="5715000" cy="3183255"/>
            <wp:effectExtent l="0" t="0" r="0" b="0"/>
            <wp:docPr id="1" name="图片 1" descr="屏幕快照%202021-01-18%20下午5.3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快照%202021-01-18%20下午5.32.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0CF04" w14:textId="2F1E976F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</w:rPr>
        <w:lastRenderedPageBreak/>
        <w:t>欧阳娜娜、关晓彤和罗云熙等明星拿起了彩笔，在小朋友们未上色的画作上继续填上五彩斑斓的色彩，与他们共同完成一幅幅充满童趣、又满是天马行空般想象力的画作，如同延续孩子们的梦想。</w:t>
      </w:r>
    </w:p>
    <w:p w14:paraId="5575DA46" w14:textId="43A43F56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</w:rPr>
      </w:pPr>
      <w:r w:rsidRPr="004A300D">
        <w:rPr>
          <w:rFonts w:ascii="微软雅黑" w:eastAsia="微软雅黑" w:hAnsi="微软雅黑" w:cs="微软雅黑"/>
          <w:noProof/>
          <w:color w:val="000000" w:themeColor="text1"/>
          <w:spacing w:val="15"/>
          <w:sz w:val="21"/>
          <w:szCs w:val="21"/>
        </w:rPr>
        <w:drawing>
          <wp:inline distT="0" distB="0" distL="0" distR="0" wp14:anchorId="1AFE6A6D" wp14:editId="2D459EEE">
            <wp:extent cx="5723255" cy="2658745"/>
            <wp:effectExtent l="0" t="0" r="0" b="8255"/>
            <wp:docPr id="3" name="图片 3" descr="屏幕快照%202021-01-18%20下午5.38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快照%202021-01-18%20下午5.38.3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AF50A" w14:textId="0F1EA10F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</w:rPr>
        <w:t>赵丽颖等明星则读起了小朋友们自己创作的诗歌，有趣又可爱，在每一首诗歌的字里行间，我们都能感受到小朋友们真挚又率真的情绪。而通过明星们充满感情的朗读，则更富有激情，充盈着美好与爱意。</w:t>
      </w:r>
    </w:p>
    <w:p w14:paraId="298BA8AE" w14:textId="2515759F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</w:rPr>
      </w:pPr>
      <w:r w:rsidRPr="004A300D">
        <w:rPr>
          <w:rFonts w:ascii="微软雅黑" w:eastAsia="微软雅黑" w:hAnsi="微软雅黑" w:cs="微软雅黑"/>
          <w:noProof/>
          <w:color w:val="000000" w:themeColor="text1"/>
          <w:spacing w:val="15"/>
          <w:sz w:val="21"/>
          <w:szCs w:val="21"/>
        </w:rPr>
        <w:drawing>
          <wp:inline distT="0" distB="0" distL="0" distR="0" wp14:anchorId="62EEE74D" wp14:editId="022C62D2">
            <wp:extent cx="5697855" cy="2540000"/>
            <wp:effectExtent l="0" t="0" r="0" b="0"/>
            <wp:docPr id="8" name="图片 8" descr="屏幕快照%202021-01-18%20下午7.0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快照%202021-01-18%20下午7.02.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580E2" w14:textId="434E1EF1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</w:rPr>
        <w:t>倪妮、白宇等明星，则拿起了小朋友们爱听的童话、绘本故事书，用柔和的语气和温柔的情感娓娓道来，让人仿佛坠入美好的童话世界，与小朋友们一起畅游在充满童真的故事海洋中，感受到美丽又温暖的世界。</w:t>
      </w:r>
    </w:p>
    <w:p w14:paraId="3E8E4787" w14:textId="77777777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</w:rPr>
        <w:t>除了明星伙伴的参与，本次的“芭莎慈善周”</w:t>
      </w: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  <w:shd w:val="clear" w:color="auto" w:fill="FFFFFF"/>
        </w:rPr>
        <w:t>联手多方的力量，共创一场爱心义卖，汇聚点滴的温暖。</w:t>
      </w:r>
    </w:p>
    <w:p w14:paraId="735ACF52" w14:textId="77777777" w:rsidR="008B5E5B" w:rsidRPr="004A300D" w:rsidRDefault="008B5E5B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  <w:shd w:val="clear" w:color="auto" w:fill="FFFFFF"/>
        </w:rPr>
      </w:pPr>
    </w:p>
    <w:p w14:paraId="7DD06F5A" w14:textId="77777777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  <w:shd w:val="clear" w:color="auto" w:fill="FFFFFF"/>
        </w:rPr>
      </w:pPr>
      <w:r w:rsidRPr="004A300D">
        <w:rPr>
          <w:rFonts w:ascii="微软雅黑" w:eastAsia="微软雅黑" w:hAnsi="微软雅黑" w:cs="微软雅黑"/>
          <w:noProof/>
          <w:color w:val="000000" w:themeColor="text1"/>
          <w:spacing w:val="15"/>
          <w:sz w:val="21"/>
          <w:szCs w:val="21"/>
        </w:rPr>
        <w:lastRenderedPageBreak/>
        <w:drawing>
          <wp:inline distT="0" distB="0" distL="0" distR="0" wp14:anchorId="7BD7D0B3" wp14:editId="216E6EFF">
            <wp:extent cx="5715000" cy="2785745"/>
            <wp:effectExtent l="0" t="0" r="0" b="8255"/>
            <wp:docPr id="10" name="图片 10" descr="屏幕快照%202021-01-18%20下午7.12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快照%202021-01-18%20下午7.12.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616C" w14:textId="2705D6A6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</w:rPr>
        <w:t>《时尚芭莎》为本次慈善义卖特别打造了“芭莎慈善礼盒”。礼盒上一片璀璨星空的设计象征着对未来的期许和对童真的想象。礼盒内是由《时尚芭莎》和科颜氏、OLAY、彤人秘、萧邦、ISDIN怡思丁、羽西、资生堂等“2020芭莎慈善品牌”共同准备的爱心产品。每个礼盒中还附有一张小小的慈善周主题卡，通过这张主题卡，便可以解锁芭莎慈善周明星电子刊，看到明星们为孩子们录制的独家暖心vlog。礼盒义卖所得扣除平台服务费后均捐赠至#芭莎·课后一小时#美育公益项目。</w:t>
      </w:r>
    </w:p>
    <w:p w14:paraId="7707CAC0" w14:textId="260862A4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  <w:shd w:val="clear" w:color="auto" w:fill="FFFFFF"/>
        </w:rPr>
        <w:t>本次芭莎慈善周的直播义卖更是邀请到了刘涛、雪梨等明星主播和淘宝头部主播接力参与，通过直播间汇聚爱心，一起为美育与慈善加油聚力。</w:t>
      </w:r>
    </w:p>
    <w:p w14:paraId="00FA1B38" w14:textId="77777777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</w:rPr>
        <w:t>通过“芭莎慈善周”，《时尚芭莎》不仅完成了对于“芭莎慈善”这个IP概念的全新塑造，也在塑造的同时，致力于打破行业壁垒与参与壁垒。通过各种渠道让每一个热爱慈善的品牌与平台、每一位关注公益慈善的人，都能在“芭莎慈善周”中找到自己的位置。 </w:t>
      </w:r>
    </w:p>
    <w:p w14:paraId="22099DEA" w14:textId="2ABCFA3B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noProof/>
          <w:color w:val="000000" w:themeColor="text1"/>
          <w:spacing w:val="15"/>
          <w:sz w:val="21"/>
          <w:szCs w:val="21"/>
        </w:rPr>
        <w:lastRenderedPageBreak/>
        <w:drawing>
          <wp:inline distT="0" distB="0" distL="114300" distR="114300" wp14:anchorId="24A502E2" wp14:editId="696C4E33">
            <wp:extent cx="5716270" cy="3209290"/>
            <wp:effectExtent l="0" t="0" r="24130" b="16510"/>
            <wp:docPr id="7" name="图片 7" descr="截屏2021-01-07下午2.19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1-01-07下午2.19.4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A087" w14:textId="2ED87C4E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pacing w:val="15"/>
          <w:sz w:val="21"/>
          <w:szCs w:val="21"/>
        </w:rPr>
      </w:pPr>
      <w:r w:rsidRPr="004A300D">
        <w:rPr>
          <w:rFonts w:ascii="微软雅黑" w:eastAsia="微软雅黑" w:hAnsi="微软雅黑" w:cs="微软雅黑"/>
          <w:noProof/>
          <w:color w:val="000000" w:themeColor="text1"/>
          <w:spacing w:val="15"/>
          <w:sz w:val="21"/>
          <w:szCs w:val="21"/>
        </w:rPr>
        <w:drawing>
          <wp:inline distT="0" distB="0" distL="0" distR="0" wp14:anchorId="7B00D9E8" wp14:editId="6AB4A23F">
            <wp:extent cx="5715000" cy="3437255"/>
            <wp:effectExtent l="0" t="0" r="0" b="0"/>
            <wp:docPr id="12" name="图片 12" descr="屏幕快照%202021-01-18%20下午7.2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屏幕快照%202021-01-18%20下午7.22.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3095A" w14:textId="77777777" w:rsidR="008B5E5B" w:rsidRPr="004A300D" w:rsidRDefault="0083568E" w:rsidP="004A30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4A300D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4809FD2" w14:textId="77777777" w:rsidR="008B5E5B" w:rsidRPr="004A300D" w:rsidRDefault="0083568E" w:rsidP="004A300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  <w:shd w:val="clear" w:color="auto" w:fill="FFFFFF"/>
        </w:rPr>
        <w:t>从坚持了16年的芭莎慈善夜，到如今的芭莎慈善周；从“芭莎爱心救护车”项目到如今走过3年的“芭莎·课后一小时”美育公益项目。《时尚芭莎》一步步</w:t>
      </w:r>
      <w:r w:rsidRPr="004A300D">
        <w:rPr>
          <w:rFonts w:ascii="微软雅黑" w:eastAsia="微软雅黑" w:hAnsi="微软雅黑" w:cs="微软雅黑" w:hint="eastAsia"/>
          <w:color w:val="000000" w:themeColor="text1"/>
          <w:spacing w:val="15"/>
          <w:sz w:val="21"/>
          <w:szCs w:val="21"/>
        </w:rPr>
        <w:t>打通了商业、慈善与公众之间的关系，创造了基于互联网、直播等线上“互联网+”的公益模式，通过以买代捐的形式引领了一种新的慈善行动。在践行自身社会责任的同时，也带领着更多的媒体、品牌和公众一同为共筑美好和谐的社会而不断努力。</w:t>
      </w:r>
    </w:p>
    <w:p w14:paraId="15800998" w14:textId="77777777" w:rsidR="008B5E5B" w:rsidRPr="004A300D" w:rsidRDefault="008B5E5B" w:rsidP="004A300D">
      <w:pPr>
        <w:pStyle w:val="ad"/>
        <w:rPr>
          <w:rFonts w:ascii="微软雅黑" w:eastAsia="微软雅黑" w:hAnsi="微软雅黑" w:cs="微软雅黑"/>
          <w:sz w:val="21"/>
          <w:szCs w:val="21"/>
        </w:rPr>
      </w:pPr>
    </w:p>
    <w:p w14:paraId="5941CD9F" w14:textId="3663D501" w:rsidR="008B5E5B" w:rsidRPr="004A300D" w:rsidRDefault="0083568E" w:rsidP="004A300D">
      <w:pPr>
        <w:pStyle w:val="ad"/>
        <w:rPr>
          <w:rFonts w:ascii="微软雅黑" w:eastAsia="微软雅黑" w:hAnsi="微软雅黑" w:cs="微软雅黑"/>
          <w:sz w:val="21"/>
          <w:szCs w:val="21"/>
        </w:rPr>
      </w:pPr>
      <w:r w:rsidRPr="004A300D">
        <w:rPr>
          <w:rFonts w:ascii="微软雅黑" w:eastAsia="微软雅黑" w:hAnsi="微软雅黑" w:cs="微软雅黑" w:hint="eastAsia"/>
          <w:sz w:val="21"/>
          <w:szCs w:val="21"/>
        </w:rPr>
        <w:lastRenderedPageBreak/>
        <w:t>相关数据：微博话题</w:t>
      </w:r>
      <w:r w:rsidRPr="004A300D">
        <w:rPr>
          <w:rFonts w:ascii="微软雅黑" w:eastAsia="微软雅黑" w:hAnsi="微软雅黑" w:cs="微软雅黑"/>
          <w:sz w:val="21"/>
          <w:szCs w:val="21"/>
        </w:rPr>
        <w:t>#芭莎慈善周·美育未来#阅读量3.4亿次，讨论量248.8万次，#治愈礼治愈你#话题阅读量1.3亿次，讨论113.1万次，近百位明星、博主参与活动，互动量高。</w:t>
      </w:r>
    </w:p>
    <w:p w14:paraId="064726B0" w14:textId="77777777" w:rsidR="008B5E5B" w:rsidRPr="004A300D" w:rsidRDefault="008B5E5B" w:rsidP="004A300D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</w:p>
    <w:p w14:paraId="5CA9E953" w14:textId="7BA0A76B" w:rsidR="008B5E5B" w:rsidRPr="00C67371" w:rsidRDefault="0083568E" w:rsidP="00C67371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color w:val="FF0000"/>
          <w:sz w:val="20"/>
        </w:rPr>
      </w:pPr>
      <w:r w:rsidRPr="004A300D">
        <w:rPr>
          <w:rFonts w:ascii="微软雅黑" w:eastAsia="微软雅黑" w:hAnsi="微软雅黑"/>
          <w:noProof/>
          <w:color w:val="FF0000"/>
          <w:sz w:val="20"/>
        </w:rPr>
        <w:lastRenderedPageBreak/>
        <w:drawing>
          <wp:inline distT="0" distB="0" distL="114300" distR="114300" wp14:anchorId="2EC14C97" wp14:editId="48A40071">
            <wp:extent cx="5069205" cy="9417685"/>
            <wp:effectExtent l="0" t="0" r="10795" b="5715"/>
            <wp:docPr id="2" name="图片 2" descr="511610006611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1610006611_.pic_hd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94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E5B" w:rsidRPr="00C6737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10C74" w14:textId="77777777" w:rsidR="00F15E63" w:rsidRDefault="00F15E63">
      <w:r>
        <w:separator/>
      </w:r>
    </w:p>
  </w:endnote>
  <w:endnote w:type="continuationSeparator" w:id="0">
    <w:p w14:paraId="01A16B1B" w14:textId="77777777" w:rsidR="00F15E63" w:rsidRDefault="00F15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﷽﷽﷽怀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ingFang SC">
    <w:altName w:val="PingFang SC"/>
    <w:panose1 w:val="020B0400000000000000"/>
    <w:charset w:val="86"/>
    <w:family w:val="swiss"/>
    <w:pitch w:val="variable"/>
    <w:sig w:usb0="00000001" w:usb1="080E0000" w:usb2="00000017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PingFang SC Medium">
    <w:altName w:val="PingFang SC Medium"/>
    <w:panose1 w:val="020B0400000000000000"/>
    <w:charset w:val="86"/>
    <w:family w:val="swiss"/>
    <w:pitch w:val="variable"/>
    <w:sig w:usb0="A00002FF" w:usb1="7ACFFCFB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53CC3" w14:textId="77777777" w:rsidR="008B5E5B" w:rsidRDefault="0083568E">
    <w:pPr>
      <w:pStyle w:val="ab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1</w:t>
    </w:r>
    <w:r>
      <w:fldChar w:fldCharType="end"/>
    </w:r>
  </w:p>
  <w:p w14:paraId="37E8C581" w14:textId="77777777" w:rsidR="008B5E5B" w:rsidRDefault="008B5E5B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8DE3A" w14:textId="77777777" w:rsidR="008B5E5B" w:rsidRDefault="008B5E5B">
    <w:pPr>
      <w:pStyle w:val="ab"/>
      <w:framePr w:wrap="around" w:vAnchor="text" w:hAnchor="margin" w:xAlign="right" w:y="1"/>
      <w:rPr>
        <w:rStyle w:val="af1"/>
      </w:rPr>
    </w:pPr>
  </w:p>
  <w:p w14:paraId="38F240F2" w14:textId="77777777" w:rsidR="008B5E5B" w:rsidRDefault="008B5E5B">
    <w:pPr>
      <w:pStyle w:val="a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C5518" w14:textId="77777777" w:rsidR="004A300D" w:rsidRDefault="004A300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318CE" w14:textId="77777777" w:rsidR="00F15E63" w:rsidRDefault="00F15E63">
      <w:r>
        <w:separator/>
      </w:r>
    </w:p>
  </w:footnote>
  <w:footnote w:type="continuationSeparator" w:id="0">
    <w:p w14:paraId="7ACC0B06" w14:textId="77777777" w:rsidR="00F15E63" w:rsidRDefault="00F15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3234C" w14:textId="77777777" w:rsidR="004A300D" w:rsidRDefault="004A300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C46C6" w14:textId="77777777" w:rsidR="008B5E5B" w:rsidRDefault="0083568E">
    <w:pPr>
      <w:pStyle w:val="ac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54761FC" wp14:editId="1E86B94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F5D4A" w14:textId="77777777" w:rsidR="004A300D" w:rsidRDefault="004A300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BF7D7340"/>
    <w:rsid w:val="CE77D7FA"/>
    <w:rsid w:val="EFF16CE6"/>
    <w:rsid w:val="EFFFA588"/>
    <w:rsid w:val="F2ED13F3"/>
    <w:rsid w:val="FD8B1FCB"/>
    <w:rsid w:val="FEFB73DD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52BF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24DA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5E4A"/>
    <w:rsid w:val="002F7E7A"/>
    <w:rsid w:val="003056B8"/>
    <w:rsid w:val="00311DCD"/>
    <w:rsid w:val="00315CF7"/>
    <w:rsid w:val="00317BD4"/>
    <w:rsid w:val="00320B24"/>
    <w:rsid w:val="003219F7"/>
    <w:rsid w:val="00322DCD"/>
    <w:rsid w:val="00334623"/>
    <w:rsid w:val="00336BB7"/>
    <w:rsid w:val="003548BE"/>
    <w:rsid w:val="00361FEC"/>
    <w:rsid w:val="00362043"/>
    <w:rsid w:val="0036447B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1A9F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300D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53B4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0226"/>
    <w:rsid w:val="005A539D"/>
    <w:rsid w:val="005A56AE"/>
    <w:rsid w:val="005A697D"/>
    <w:rsid w:val="005B2564"/>
    <w:rsid w:val="005B4D5F"/>
    <w:rsid w:val="005B6389"/>
    <w:rsid w:val="005C011B"/>
    <w:rsid w:val="005C16B2"/>
    <w:rsid w:val="005D5D19"/>
    <w:rsid w:val="005D614B"/>
    <w:rsid w:val="005D77D7"/>
    <w:rsid w:val="005E3D19"/>
    <w:rsid w:val="005E4E84"/>
    <w:rsid w:val="005E6B9E"/>
    <w:rsid w:val="006126FE"/>
    <w:rsid w:val="00613CE9"/>
    <w:rsid w:val="00642F29"/>
    <w:rsid w:val="00644994"/>
    <w:rsid w:val="00650F34"/>
    <w:rsid w:val="00654036"/>
    <w:rsid w:val="0065606B"/>
    <w:rsid w:val="0065759C"/>
    <w:rsid w:val="00661A8D"/>
    <w:rsid w:val="006707FE"/>
    <w:rsid w:val="0067611E"/>
    <w:rsid w:val="006853C8"/>
    <w:rsid w:val="00693B34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0E4C"/>
    <w:rsid w:val="00753753"/>
    <w:rsid w:val="007538EE"/>
    <w:rsid w:val="00764220"/>
    <w:rsid w:val="00777782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1941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68E"/>
    <w:rsid w:val="0085738D"/>
    <w:rsid w:val="008612D4"/>
    <w:rsid w:val="008674D7"/>
    <w:rsid w:val="00880022"/>
    <w:rsid w:val="008875A4"/>
    <w:rsid w:val="008923BB"/>
    <w:rsid w:val="008B2200"/>
    <w:rsid w:val="008B5E5B"/>
    <w:rsid w:val="008B689B"/>
    <w:rsid w:val="008C0C0A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582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3A42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419B"/>
    <w:rsid w:val="00BC7577"/>
    <w:rsid w:val="00BD5747"/>
    <w:rsid w:val="00BD741B"/>
    <w:rsid w:val="00BD7FD3"/>
    <w:rsid w:val="00BE28C0"/>
    <w:rsid w:val="00BF2065"/>
    <w:rsid w:val="00BF6726"/>
    <w:rsid w:val="00C00168"/>
    <w:rsid w:val="00C00AE9"/>
    <w:rsid w:val="00C04E7B"/>
    <w:rsid w:val="00C078EC"/>
    <w:rsid w:val="00C171FB"/>
    <w:rsid w:val="00C272F9"/>
    <w:rsid w:val="00C367B8"/>
    <w:rsid w:val="00C40E03"/>
    <w:rsid w:val="00C5015C"/>
    <w:rsid w:val="00C516C8"/>
    <w:rsid w:val="00C657FA"/>
    <w:rsid w:val="00C67371"/>
    <w:rsid w:val="00C73B42"/>
    <w:rsid w:val="00C87017"/>
    <w:rsid w:val="00C93159"/>
    <w:rsid w:val="00C96025"/>
    <w:rsid w:val="00CA397B"/>
    <w:rsid w:val="00CA426C"/>
    <w:rsid w:val="00CB1F8A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1D9E"/>
    <w:rsid w:val="00D5598B"/>
    <w:rsid w:val="00D56BD0"/>
    <w:rsid w:val="00D63679"/>
    <w:rsid w:val="00D6725D"/>
    <w:rsid w:val="00D71A2E"/>
    <w:rsid w:val="00D731FC"/>
    <w:rsid w:val="00D75BCA"/>
    <w:rsid w:val="00D76B1F"/>
    <w:rsid w:val="00D80973"/>
    <w:rsid w:val="00D8512C"/>
    <w:rsid w:val="00D97BCD"/>
    <w:rsid w:val="00DA68DE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52FE"/>
    <w:rsid w:val="00E40EE7"/>
    <w:rsid w:val="00E457D7"/>
    <w:rsid w:val="00E46527"/>
    <w:rsid w:val="00E46BA6"/>
    <w:rsid w:val="00E52687"/>
    <w:rsid w:val="00E569E4"/>
    <w:rsid w:val="00E60CF7"/>
    <w:rsid w:val="00E60DF3"/>
    <w:rsid w:val="00E610FE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3C74"/>
    <w:rsid w:val="00EC320D"/>
    <w:rsid w:val="00EC4DA4"/>
    <w:rsid w:val="00EC6379"/>
    <w:rsid w:val="00ED507C"/>
    <w:rsid w:val="00EE38CD"/>
    <w:rsid w:val="00EE6D2C"/>
    <w:rsid w:val="00EE72D7"/>
    <w:rsid w:val="00EF148B"/>
    <w:rsid w:val="00F0134F"/>
    <w:rsid w:val="00F10526"/>
    <w:rsid w:val="00F15E63"/>
    <w:rsid w:val="00F22C99"/>
    <w:rsid w:val="00F33AF1"/>
    <w:rsid w:val="00F35569"/>
    <w:rsid w:val="00F3618F"/>
    <w:rsid w:val="00F4008B"/>
    <w:rsid w:val="00F41E61"/>
    <w:rsid w:val="00F503C8"/>
    <w:rsid w:val="00F56689"/>
    <w:rsid w:val="00F821BF"/>
    <w:rsid w:val="00F83D40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F8B4116"/>
    <w:rsid w:val="229D1C96"/>
    <w:rsid w:val="337BB2BF"/>
    <w:rsid w:val="3FEB5623"/>
    <w:rsid w:val="57FF1D4E"/>
    <w:rsid w:val="5A413834"/>
    <w:rsid w:val="5D5E6FDA"/>
    <w:rsid w:val="5F7F1E74"/>
    <w:rsid w:val="7DEF7F50"/>
    <w:rsid w:val="7EFBA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0A07A6"/>
  <w15:docId w15:val="{EA7951ED-A482-B640-AA9F-92D721449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8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c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d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e">
    <w:name w:val="Title"/>
    <w:basedOn w:val="a"/>
    <w:link w:val="af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f0">
    <w:name w:val="Strong"/>
    <w:basedOn w:val="a0"/>
    <w:qFormat/>
    <w:rPr>
      <w:b/>
    </w:rPr>
  </w:style>
  <w:style w:type="character" w:styleId="af1">
    <w:name w:val="page number"/>
    <w:basedOn w:val="a0"/>
    <w:qFormat/>
  </w:style>
  <w:style w:type="character" w:styleId="af2">
    <w:name w:val="Emphasis"/>
    <w:basedOn w:val="a0"/>
    <w:qFormat/>
    <w:rPr>
      <w:i/>
    </w:rPr>
  </w:style>
  <w:style w:type="character" w:styleId="af3">
    <w:name w:val="Hyperlink"/>
    <w:basedOn w:val="a0"/>
    <w:qFormat/>
    <w:rPr>
      <w:color w:val="0000FF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table" w:styleId="af5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">
    <w:name w:val="标题 字符"/>
    <w:basedOn w:val="a0"/>
    <w:link w:val="ae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6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kern w:val="2"/>
      <w:sz w:val="18"/>
      <w:szCs w:val="18"/>
    </w:rPr>
  </w:style>
  <w:style w:type="paragraph" w:customStyle="1" w:styleId="p1">
    <w:name w:val="p1"/>
    <w:basedOn w:val="a"/>
    <w:qFormat/>
    <w:pPr>
      <w:spacing w:line="380" w:lineRule="atLeast"/>
    </w:pPr>
    <w:rPr>
      <w:rFonts w:ascii="Helvetica Neue" w:eastAsia="Helvetica Neue" w:hAnsi="Helvetica Neue" w:cs="Times New Roman"/>
      <w:color w:val="000000"/>
      <w:sz w:val="26"/>
      <w:szCs w:val="26"/>
    </w:rPr>
  </w:style>
  <w:style w:type="character" w:customStyle="1" w:styleId="s1">
    <w:name w:val="s1"/>
    <w:basedOn w:val="a0"/>
    <w:qFormat/>
    <w:rPr>
      <w:rFonts w:ascii="Helvetica Neue" w:eastAsia="Helvetica Neue" w:hAnsi="Helvetica Neue" w:cs="Helvetica Neue"/>
      <w:sz w:val="24"/>
      <w:szCs w:val="24"/>
    </w:rPr>
  </w:style>
  <w:style w:type="paragraph" w:customStyle="1" w:styleId="p2">
    <w:name w:val="p2"/>
    <w:basedOn w:val="a"/>
    <w:qFormat/>
    <w:rPr>
      <w:rFonts w:ascii="PingFang SC" w:eastAsia="PingFang SC" w:hAnsi="PingFang SC" w:cs="Times New Roman"/>
    </w:r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378</Words>
  <Characters>2157</Characters>
  <Application>Microsoft Office Word</Application>
  <DocSecurity>0</DocSecurity>
  <Lines>17</Lines>
  <Paragraphs>5</Paragraphs>
  <ScaleCrop>false</ScaleCrop>
  <Company>WWW.YlmF.CoM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81</cp:revision>
  <cp:lastPrinted>2012-10-14T00:46:00Z</cp:lastPrinted>
  <dcterms:created xsi:type="dcterms:W3CDTF">2015-11-25T23:28:00Z</dcterms:created>
  <dcterms:modified xsi:type="dcterms:W3CDTF">2021-02-25T08:10:00Z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2052-2.8.0.4624</vt:lpwstr>
  </property>
</Properties>
</file>