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8B3FA1" w14:textId="52872FD0" w:rsidR="008B689B" w:rsidRPr="00216E74" w:rsidRDefault="00216E74" w:rsidP="00216E74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216E74">
        <w:rPr>
          <w:rFonts w:ascii="微软雅黑" w:eastAsia="微软雅黑" w:hAnsi="微软雅黑" w:hint="eastAsia"/>
          <w:b/>
          <w:bCs/>
          <w:sz w:val="32"/>
          <w:szCs w:val="32"/>
        </w:rPr>
        <w:t>《乐养生活》内容引爆，国货益生</w:t>
      </w:r>
      <w:proofErr w:type="gramStart"/>
      <w:r w:rsidRPr="00216E74">
        <w:rPr>
          <w:rFonts w:ascii="微软雅黑" w:eastAsia="微软雅黑" w:hAnsi="微软雅黑" w:hint="eastAsia"/>
          <w:b/>
          <w:bCs/>
          <w:sz w:val="32"/>
          <w:szCs w:val="32"/>
        </w:rPr>
        <w:t>菌销冠</w:t>
      </w:r>
      <w:proofErr w:type="gramEnd"/>
    </w:p>
    <w:p w14:paraId="0B14D8D6" w14:textId="5CCF0BB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71ECF">
        <w:rPr>
          <w:rFonts w:ascii="微软雅黑" w:eastAsia="微软雅黑" w:hAnsi="微软雅黑" w:hint="eastAsia"/>
          <w:sz w:val="21"/>
          <w:szCs w:val="21"/>
        </w:rPr>
        <w:t>乐力</w:t>
      </w:r>
    </w:p>
    <w:p w14:paraId="39CF38F3" w14:textId="6423BBC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71ECF">
        <w:rPr>
          <w:rFonts w:ascii="微软雅黑" w:eastAsia="微软雅黑" w:hAnsi="微软雅黑" w:hint="eastAsia"/>
          <w:sz w:val="21"/>
          <w:szCs w:val="21"/>
        </w:rPr>
        <w:t>保健食品</w:t>
      </w:r>
    </w:p>
    <w:p w14:paraId="5DC88663" w14:textId="028109D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35D0F">
        <w:rPr>
          <w:rFonts w:ascii="微软雅黑" w:eastAsia="微软雅黑" w:hAnsi="微软雅黑"/>
          <w:sz w:val="21"/>
          <w:szCs w:val="21"/>
        </w:rPr>
        <w:t>9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D35217">
        <w:rPr>
          <w:rFonts w:ascii="微软雅黑" w:eastAsia="微软雅黑" w:hAnsi="微软雅黑"/>
          <w:sz w:val="21"/>
          <w:szCs w:val="21"/>
        </w:rPr>
        <w:t>25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-12.</w:t>
      </w:r>
      <w:r w:rsidR="00271ECF">
        <w:rPr>
          <w:rFonts w:ascii="微软雅黑" w:eastAsia="微软雅黑" w:hAnsi="微软雅黑" w:hint="eastAsia"/>
          <w:sz w:val="21"/>
          <w:szCs w:val="21"/>
        </w:rPr>
        <w:t>31</w:t>
      </w:r>
    </w:p>
    <w:p w14:paraId="70D86212" w14:textId="23DE323C" w:rsidR="000631F9" w:rsidRPr="00E5768D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00D55" w:rsidRPr="00900D55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51EF1371" w14:textId="4D4F8DB0" w:rsidR="005A6B00" w:rsidRPr="00216E74" w:rsidRDefault="000631F9" w:rsidP="00017C28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134C1F2" w14:textId="6AEA7246" w:rsidR="005A6B00" w:rsidRPr="00216E74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N</w:t>
      </w:r>
      <w:r w:rsidRPr="00216E74">
        <w:rPr>
          <w:rFonts w:ascii="微软雅黑" w:eastAsia="微软雅黑" w:hAnsi="微软雅黑"/>
          <w:b/>
          <w:color w:val="000000" w:themeColor="text1"/>
          <w:sz w:val="22"/>
          <w:szCs w:val="21"/>
        </w:rPr>
        <w:t>O.1</w:t>
      </w: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行业挑战：益生</w:t>
      </w:r>
      <w:proofErr w:type="gramStart"/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菌市场</w:t>
      </w:r>
      <w:proofErr w:type="gramEnd"/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潜力大，国货如何破局</w:t>
      </w:r>
    </w:p>
    <w:p w14:paraId="4E76574D" w14:textId="3F036B7D" w:rsidR="005A6B00" w:rsidRPr="00216E74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16E74">
        <w:rPr>
          <w:rFonts w:ascii="微软雅黑" w:eastAsia="微软雅黑" w:hAnsi="微软雅黑" w:hint="eastAsia"/>
          <w:sz w:val="21"/>
          <w:szCs w:val="21"/>
        </w:rPr>
        <w:t>中</w:t>
      </w:r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国的益生</w:t>
      </w:r>
      <w:proofErr w:type="gramStart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菌市场</w:t>
      </w:r>
      <w:proofErr w:type="gramEnd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平均每年增速约15%，作为近年增速最快的细分领域之一，益生菌有望成为下一个千亿级大健康市场风口。尤其新冠之后，补充维生素、有益菌和矿物质类的保健品为主要的增长品类。</w:t>
      </w:r>
    </w:p>
    <w:p w14:paraId="411BC103" w14:textId="0142C62A" w:rsidR="00216E74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5A6B00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4D173728" wp14:editId="0EABD911">
            <wp:extent cx="4648200" cy="2990850"/>
            <wp:effectExtent l="133350" t="114300" r="133350" b="1714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C53D76C" w14:textId="6C1E9195" w:rsidR="005A6B00" w:rsidRPr="00216E74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 w:rsidRPr="00216E74">
        <w:rPr>
          <w:rFonts w:ascii="微软雅黑" w:eastAsia="微软雅黑" w:hAnsi="微软雅黑" w:hint="eastAsia"/>
          <w:b/>
          <w:bCs/>
          <w:sz w:val="21"/>
          <w:szCs w:val="21"/>
        </w:rPr>
        <w:t>国产益生菌电</w:t>
      </w:r>
      <w:proofErr w:type="gramEnd"/>
      <w:r w:rsidRPr="00216E74">
        <w:rPr>
          <w:rFonts w:ascii="微软雅黑" w:eastAsia="微软雅黑" w:hAnsi="微软雅黑" w:hint="eastAsia"/>
          <w:b/>
          <w:bCs/>
          <w:sz w:val="21"/>
          <w:szCs w:val="21"/>
        </w:rPr>
        <w:t>商品牌起步晚，挑战大</w:t>
      </w:r>
    </w:p>
    <w:p w14:paraId="5973EBA0" w14:textId="79B8F413" w:rsidR="00216E74" w:rsidRPr="00216E74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国内益生菌市场</w:t>
      </w:r>
      <w:proofErr w:type="gramEnd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目前由国外品牌把控（例如澳洲</w:t>
      </w:r>
      <w:proofErr w:type="spellStart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lifespace</w:t>
      </w:r>
      <w:proofErr w:type="spellEnd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、美国月神、法国</w:t>
      </w:r>
      <w:proofErr w:type="gramStart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合生元等</w:t>
      </w:r>
      <w:proofErr w:type="gramEnd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）。且知名的菌株基本都在国外，丹麦科汉森、美国杜邦、瑞典拜耳等。</w:t>
      </w:r>
      <w:proofErr w:type="gramStart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国产益生菌品牌</w:t>
      </w:r>
      <w:proofErr w:type="gramEnd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菌株基本靠进口，生产成本比较高。同时，作为功能性食品</w:t>
      </w:r>
      <w:proofErr w:type="gramStart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国产益</w:t>
      </w:r>
      <w:proofErr w:type="gramEnd"/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生菌在推广上限制也比国外品牌高。</w:t>
      </w:r>
    </w:p>
    <w:p w14:paraId="38264F80" w14:textId="2BC829C6" w:rsidR="00335D0F" w:rsidRPr="00216E74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N</w:t>
      </w:r>
      <w:r w:rsidRPr="00216E74">
        <w:rPr>
          <w:rFonts w:ascii="微软雅黑" w:eastAsia="微软雅黑" w:hAnsi="微软雅黑"/>
          <w:b/>
          <w:color w:val="000000" w:themeColor="text1"/>
          <w:sz w:val="22"/>
          <w:szCs w:val="21"/>
        </w:rPr>
        <w:t>O.2</w:t>
      </w: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行业问题：</w:t>
      </w:r>
      <w:r w:rsidR="00D35217"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市场有潜力但制约大，恶性竞争，乐力如何做</w:t>
      </w:r>
    </w:p>
    <w:p w14:paraId="0EDC0060" w14:textId="74C4ACCE" w:rsidR="005A6B00" w:rsidRPr="00335D0F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35D0F">
        <w:rPr>
          <w:rFonts w:ascii="微软雅黑" w:eastAsia="微软雅黑" w:hAnsi="微软雅黑" w:hint="eastAsia"/>
          <w:b/>
          <w:bCs/>
          <w:sz w:val="21"/>
          <w:szCs w:val="21"/>
        </w:rPr>
        <w:t>恶性竞争挑战：</w:t>
      </w:r>
    </w:p>
    <w:p w14:paraId="6C3EED7C" w14:textId="29071A67" w:rsidR="005A6B00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价格战（低价扰乱市场）</w:t>
      </w:r>
    </w:p>
    <w:p w14:paraId="58CD347C" w14:textId="47786D4C" w:rsidR="00335D0F" w:rsidRDefault="005A6B0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劣质产品（</w:t>
      </w:r>
      <w:r w:rsidR="00335D0F">
        <w:rPr>
          <w:rFonts w:ascii="微软雅黑" w:eastAsia="微软雅黑" w:hAnsi="微软雅黑" w:hint="eastAsia"/>
          <w:sz w:val="21"/>
          <w:szCs w:val="21"/>
        </w:rPr>
        <w:t>活菌添加量不足甚至不添加菌株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0B6CBDC4" w14:textId="7205CD4E" w:rsidR="00335D0F" w:rsidRDefault="00335D0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A6B00">
        <w:rPr>
          <w:rFonts w:ascii="微软雅黑" w:eastAsia="微软雅黑" w:hAnsi="微软雅黑" w:hint="eastAsia"/>
          <w:sz w:val="21"/>
          <w:szCs w:val="21"/>
        </w:rPr>
        <w:t>面对大环境和竞争对手抛出来的难题，</w:t>
      </w:r>
      <w:r w:rsidRPr="00216E7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回归初心与定位</w:t>
      </w:r>
      <w:r w:rsidRPr="005A6B00">
        <w:rPr>
          <w:rFonts w:ascii="微软雅黑" w:eastAsia="微软雅黑" w:hAnsi="微软雅黑" w:hint="eastAsia"/>
          <w:sz w:val="21"/>
          <w:szCs w:val="21"/>
        </w:rPr>
        <w:t>，再结合自身定位去做营销活动和想要达到的目标效果。</w:t>
      </w:r>
    </w:p>
    <w:p w14:paraId="28271555" w14:textId="60C85DB7" w:rsidR="00335D0F" w:rsidRPr="00335D0F" w:rsidRDefault="00335D0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335D0F">
        <w:rPr>
          <w:rFonts w:ascii="微软雅黑" w:eastAsia="微软雅黑" w:hAnsi="微软雅黑" w:hint="eastAsia"/>
          <w:b/>
          <w:bCs/>
          <w:sz w:val="21"/>
          <w:szCs w:val="21"/>
        </w:rPr>
        <w:t>精准定位：</w:t>
      </w:r>
    </w:p>
    <w:p w14:paraId="7E4E9821" w14:textId="02922315" w:rsidR="00335D0F" w:rsidRPr="00574D88" w:rsidRDefault="00335D0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74D88">
        <w:rPr>
          <w:rFonts w:ascii="微软雅黑" w:eastAsia="微软雅黑" w:hAnsi="微软雅黑" w:hint="eastAsia"/>
          <w:b/>
          <w:bCs/>
          <w:sz w:val="21"/>
          <w:szCs w:val="21"/>
        </w:rPr>
        <w:t>亲民化的价格</w:t>
      </w:r>
    </w:p>
    <w:p w14:paraId="3B588A1C" w14:textId="35578C34" w:rsidR="00335D0F" w:rsidRPr="00574D88" w:rsidRDefault="00335D0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 w:rsidRPr="00574D88">
        <w:rPr>
          <w:rFonts w:ascii="微软雅黑" w:eastAsia="微软雅黑" w:hAnsi="微软雅黑" w:hint="eastAsia"/>
          <w:b/>
          <w:bCs/>
          <w:sz w:val="21"/>
          <w:szCs w:val="21"/>
        </w:rPr>
        <w:t>药品级</w:t>
      </w:r>
      <w:proofErr w:type="gramEnd"/>
      <w:r w:rsidRPr="00574D88">
        <w:rPr>
          <w:rFonts w:ascii="微软雅黑" w:eastAsia="微软雅黑" w:hAnsi="微软雅黑" w:hint="eastAsia"/>
          <w:b/>
          <w:bCs/>
          <w:sz w:val="21"/>
          <w:szCs w:val="21"/>
        </w:rPr>
        <w:t>高品质</w:t>
      </w:r>
    </w:p>
    <w:p w14:paraId="3F5326DE" w14:textId="41210290" w:rsidR="00335D0F" w:rsidRPr="00216E74" w:rsidRDefault="00335D0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74D88">
        <w:rPr>
          <w:rFonts w:ascii="微软雅黑" w:eastAsia="微软雅黑" w:hAnsi="微软雅黑" w:hint="eastAsia"/>
          <w:b/>
          <w:bCs/>
          <w:sz w:val="21"/>
          <w:szCs w:val="21"/>
        </w:rPr>
        <w:t>家庭健康陪伴</w:t>
      </w:r>
    </w:p>
    <w:p w14:paraId="02C7861A" w14:textId="01C01638" w:rsidR="00D35217" w:rsidRPr="00216E74" w:rsidRDefault="000631F9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77CAE8F" w14:textId="619A63C9" w:rsidR="00335D0F" w:rsidRDefault="00335D0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整体目标：</w:t>
      </w:r>
      <w:r w:rsidRPr="00335D0F">
        <w:rPr>
          <w:rFonts w:ascii="微软雅黑" w:eastAsia="微软雅黑" w:hAnsi="微软雅黑" w:hint="eastAsia"/>
          <w:b/>
          <w:bCs/>
          <w:sz w:val="21"/>
          <w:szCs w:val="21"/>
        </w:rPr>
        <w:t>打造国货益生菌第一品牌</w:t>
      </w:r>
    </w:p>
    <w:p w14:paraId="30CF4B54" w14:textId="77777777" w:rsidR="00335D0F" w:rsidRPr="00D35217" w:rsidRDefault="00335D0F" w:rsidP="00017C2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销售增长：</w:t>
      </w:r>
      <w:r w:rsidRPr="00D35217">
        <w:rPr>
          <w:rFonts w:ascii="微软雅黑" w:eastAsia="微软雅黑" w:hAnsi="微软雅黑" w:hint="eastAsia"/>
          <w:sz w:val="21"/>
          <w:szCs w:val="21"/>
        </w:rPr>
        <w:t>活动期间，实现品牌整体销售额增长，增长率50%以上。</w:t>
      </w:r>
    </w:p>
    <w:p w14:paraId="29891975" w14:textId="77777777" w:rsidR="00335D0F" w:rsidRPr="00D35217" w:rsidRDefault="00335D0F" w:rsidP="00017C2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提高复购：</w:t>
      </w:r>
      <w:r w:rsidRPr="00D35217">
        <w:rPr>
          <w:rFonts w:ascii="微软雅黑" w:eastAsia="微软雅黑" w:hAnsi="微软雅黑" w:hint="eastAsia"/>
          <w:sz w:val="21"/>
          <w:szCs w:val="21"/>
        </w:rPr>
        <w:t>活动期间，持续提高品牌产品复购率，将原有的平均</w:t>
      </w:r>
      <w:proofErr w:type="gramStart"/>
      <w:r w:rsidRPr="00D35217">
        <w:rPr>
          <w:rFonts w:ascii="微软雅黑" w:eastAsia="微软雅黑" w:hAnsi="微软雅黑" w:hint="eastAsia"/>
          <w:sz w:val="21"/>
          <w:szCs w:val="21"/>
        </w:rPr>
        <w:t>复购率</w:t>
      </w:r>
      <w:proofErr w:type="gramEnd"/>
      <w:r w:rsidRPr="00D35217">
        <w:rPr>
          <w:rFonts w:ascii="微软雅黑" w:eastAsia="微软雅黑" w:hAnsi="微软雅黑" w:hint="eastAsia"/>
          <w:sz w:val="21"/>
          <w:szCs w:val="21"/>
        </w:rPr>
        <w:t>2-3次/人/月增长2倍以上。</w:t>
      </w:r>
    </w:p>
    <w:p w14:paraId="029D6320" w14:textId="77777777" w:rsidR="00335D0F" w:rsidRPr="00335D0F" w:rsidRDefault="00335D0F" w:rsidP="00017C28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用户增长与沉淀：</w:t>
      </w:r>
      <w:r w:rsidRPr="00D35217">
        <w:rPr>
          <w:rFonts w:ascii="微软雅黑" w:eastAsia="微软雅黑" w:hAnsi="微软雅黑" w:hint="eastAsia"/>
          <w:sz w:val="21"/>
          <w:szCs w:val="21"/>
        </w:rPr>
        <w:t>活动期间，新增10万粉丝沉淀到渠道，5万粉丝沉淀</w:t>
      </w:r>
      <w:proofErr w:type="gramStart"/>
      <w:r w:rsidRPr="00D35217">
        <w:rPr>
          <w:rFonts w:ascii="微软雅黑" w:eastAsia="微软雅黑" w:hAnsi="微软雅黑" w:hint="eastAsia"/>
          <w:sz w:val="21"/>
          <w:szCs w:val="21"/>
        </w:rPr>
        <w:t>到私域</w:t>
      </w:r>
      <w:proofErr w:type="gramEnd"/>
      <w:r w:rsidRPr="00D35217">
        <w:rPr>
          <w:rFonts w:ascii="微软雅黑" w:eastAsia="微软雅黑" w:hAnsi="微软雅黑" w:hint="eastAsia"/>
          <w:sz w:val="21"/>
          <w:szCs w:val="21"/>
        </w:rPr>
        <w:t>。</w:t>
      </w:r>
    </w:p>
    <w:p w14:paraId="7850B8A7" w14:textId="7AF30835" w:rsidR="00D35217" w:rsidRPr="00216E74" w:rsidRDefault="000631F9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5951D33" w14:textId="63A21B3A" w:rsidR="00D35217" w:rsidRPr="00017C28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5217">
        <w:rPr>
          <w:rFonts w:ascii="微软雅黑" w:eastAsia="微软雅黑" w:hAnsi="微软雅黑" w:hint="eastAsia"/>
          <w:b/>
          <w:sz w:val="21"/>
          <w:szCs w:val="21"/>
        </w:rPr>
        <w:t>拟定一个营销</w:t>
      </w:r>
      <w:r w:rsidRPr="00D35217">
        <w:rPr>
          <w:rFonts w:ascii="微软雅黑" w:eastAsia="微软雅黑" w:hAnsi="微软雅黑"/>
          <w:b/>
          <w:sz w:val="21"/>
          <w:szCs w:val="21"/>
        </w:rPr>
        <w:t>IDEA：</w:t>
      </w:r>
      <w:r w:rsidRPr="00216E74">
        <w:rPr>
          <w:rFonts w:ascii="微软雅黑" w:eastAsia="微软雅黑" w:hAnsi="微软雅黑"/>
          <w:b/>
          <w:color w:val="000000" w:themeColor="text1"/>
          <w:sz w:val="21"/>
          <w:szCs w:val="21"/>
        </w:rPr>
        <w:t>乐养</w:t>
      </w:r>
      <w:r w:rsidRPr="00216E74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生</w:t>
      </w:r>
      <w:r w:rsidRPr="00216E74">
        <w:rPr>
          <w:rFonts w:ascii="微软雅黑" w:eastAsia="微软雅黑" w:hAnsi="微软雅黑"/>
          <w:b/>
          <w:color w:val="000000" w:themeColor="text1"/>
          <w:sz w:val="21"/>
          <w:szCs w:val="21"/>
        </w:rPr>
        <w:t>活</w:t>
      </w:r>
    </w:p>
    <w:p w14:paraId="648DE3EC" w14:textId="77777777" w:rsidR="00D35217" w:rsidRPr="00D35217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35217">
        <w:rPr>
          <w:rFonts w:ascii="微软雅黑" w:eastAsia="微软雅黑" w:hAnsi="微软雅黑" w:hint="eastAsia"/>
          <w:bCs/>
          <w:sz w:val="21"/>
          <w:szCs w:val="21"/>
        </w:rPr>
        <w:t>建立信任：品牌与消费者建立快乐的信任与链接</w:t>
      </w:r>
    </w:p>
    <w:p w14:paraId="326DCFFE" w14:textId="77777777" w:rsidR="00D35217" w:rsidRPr="00D35217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35217">
        <w:rPr>
          <w:rFonts w:ascii="微软雅黑" w:eastAsia="微软雅黑" w:hAnsi="微软雅黑" w:hint="eastAsia"/>
          <w:bCs/>
          <w:sz w:val="21"/>
          <w:szCs w:val="21"/>
        </w:rPr>
        <w:t>购买链接：品牌与消费者建立养生方式的持续链接</w:t>
      </w:r>
    </w:p>
    <w:p w14:paraId="39D11565" w14:textId="604E877F" w:rsidR="00D35217" w:rsidRPr="00D35217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35217">
        <w:rPr>
          <w:rFonts w:ascii="微软雅黑" w:eastAsia="微软雅黑" w:hAnsi="微软雅黑" w:hint="eastAsia"/>
          <w:bCs/>
          <w:sz w:val="21"/>
          <w:szCs w:val="21"/>
        </w:rPr>
        <w:t>朋友社群：品牌与消费者成为朋友打造消费者社群</w:t>
      </w:r>
    </w:p>
    <w:p w14:paraId="3FB0FA2A" w14:textId="0379EDBC" w:rsidR="00D35217" w:rsidRPr="00D35217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77A1FBEB" w14:textId="463D45CD" w:rsidR="00D35217" w:rsidRDefault="00D35217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2"/>
          <w:szCs w:val="21"/>
        </w:rPr>
      </w:pPr>
      <w:r>
        <w:rPr>
          <w:rFonts w:ascii="微软雅黑" w:eastAsia="微软雅黑" w:hAnsi="微软雅黑"/>
          <w:bCs/>
          <w:noProof/>
          <w:sz w:val="22"/>
          <w:szCs w:val="21"/>
        </w:rPr>
        <w:lastRenderedPageBreak/>
        <w:drawing>
          <wp:inline distT="0" distB="0" distL="0" distR="0" wp14:anchorId="25A9B7C9" wp14:editId="6F6700E9">
            <wp:extent cx="5997974" cy="28460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48" cy="28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61015" w14:textId="77777777" w:rsidR="000631F9" w:rsidRPr="00D35217" w:rsidRDefault="000631F9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</w:p>
    <w:p w14:paraId="41645C30" w14:textId="707F6A5F" w:rsidR="00D35217" w:rsidRPr="00216E74" w:rsidRDefault="000631F9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57482A8" w14:textId="4684E7A9" w:rsidR="00D35217" w:rsidRPr="00216E74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N</w:t>
      </w:r>
      <w:r w:rsidRPr="00216E74">
        <w:rPr>
          <w:rFonts w:ascii="微软雅黑" w:eastAsia="微软雅黑" w:hAnsi="微软雅黑"/>
          <w:b/>
          <w:color w:val="000000" w:themeColor="text1"/>
          <w:sz w:val="22"/>
          <w:szCs w:val="21"/>
        </w:rPr>
        <w:t>O.1</w:t>
      </w: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消费者洞察：锁定关键词——精致妈妈</w:t>
      </w:r>
    </w:p>
    <w:p w14:paraId="40ACB873" w14:textId="421C4065" w:rsidR="00D35217" w:rsidRPr="00017C28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35217">
        <w:rPr>
          <w:rFonts w:ascii="微软雅黑" w:eastAsia="微软雅黑" w:hAnsi="微软雅黑" w:hint="eastAsia"/>
          <w:b/>
          <w:bCs/>
          <w:sz w:val="21"/>
          <w:szCs w:val="21"/>
        </w:rPr>
        <w:t>品牌数据银行：</w:t>
      </w:r>
      <w:r w:rsidRPr="00D35217">
        <w:rPr>
          <w:rFonts w:ascii="微软雅黑" w:eastAsia="微软雅黑" w:hAnsi="微软雅黑" w:hint="eastAsia"/>
          <w:bCs/>
          <w:sz w:val="21"/>
          <w:szCs w:val="21"/>
        </w:rPr>
        <w:t>从策略人群沉淀分布可以看出，精致妈妈人群比都市蓝领的本科学历</w:t>
      </w:r>
      <w:proofErr w:type="gramStart"/>
      <w:r w:rsidRPr="00D35217">
        <w:rPr>
          <w:rFonts w:ascii="微软雅黑" w:eastAsia="微软雅黑" w:hAnsi="微软雅黑" w:hint="eastAsia"/>
          <w:bCs/>
          <w:sz w:val="21"/>
          <w:szCs w:val="21"/>
        </w:rPr>
        <w:t>占比较</w:t>
      </w:r>
      <w:proofErr w:type="gramEnd"/>
      <w:r w:rsidRPr="00D35217">
        <w:rPr>
          <w:rFonts w:ascii="微软雅黑" w:eastAsia="微软雅黑" w:hAnsi="微软雅黑" w:hint="eastAsia"/>
          <w:bCs/>
          <w:sz w:val="21"/>
          <w:szCs w:val="21"/>
        </w:rPr>
        <w:t>高，高月均消费金额的</w:t>
      </w:r>
      <w:proofErr w:type="gramStart"/>
      <w:r w:rsidRPr="00D35217">
        <w:rPr>
          <w:rFonts w:ascii="微软雅黑" w:eastAsia="微软雅黑" w:hAnsi="微软雅黑" w:hint="eastAsia"/>
          <w:bCs/>
          <w:sz w:val="21"/>
          <w:szCs w:val="21"/>
        </w:rPr>
        <w:t>占比较</w:t>
      </w:r>
      <w:proofErr w:type="gramEnd"/>
      <w:r w:rsidRPr="00D35217">
        <w:rPr>
          <w:rFonts w:ascii="微软雅黑" w:eastAsia="微软雅黑" w:hAnsi="微软雅黑" w:hint="eastAsia"/>
          <w:bCs/>
          <w:sz w:val="21"/>
          <w:szCs w:val="21"/>
        </w:rPr>
        <w:t>多；有很大的上升空间，要实现</w:t>
      </w:r>
      <w:proofErr w:type="gramStart"/>
      <w:r w:rsidRPr="00D35217">
        <w:rPr>
          <w:rFonts w:ascii="微软雅黑" w:eastAsia="微软雅黑" w:hAnsi="微软雅黑" w:hint="eastAsia"/>
          <w:bCs/>
          <w:sz w:val="21"/>
          <w:szCs w:val="21"/>
        </w:rPr>
        <w:t>人群精众</w:t>
      </w:r>
      <w:r w:rsidRPr="00216E74">
        <w:rPr>
          <w:rFonts w:ascii="微软雅黑" w:eastAsia="微软雅黑" w:hAnsi="微软雅黑" w:hint="eastAsia"/>
          <w:bCs/>
          <w:sz w:val="21"/>
          <w:szCs w:val="21"/>
        </w:rPr>
        <w:t>升级</w:t>
      </w:r>
      <w:proofErr w:type="gramEnd"/>
      <w:r w:rsidRPr="00216E7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9AC61C9" w14:textId="1E3CDBDE" w:rsidR="00D35217" w:rsidRDefault="003322B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drawing>
          <wp:inline distT="0" distB="0" distL="0" distR="0" wp14:anchorId="1FCBA5EC" wp14:editId="726DB9DA">
            <wp:extent cx="5720715" cy="3334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A971" w14:textId="649BA673" w:rsidR="00D35217" w:rsidRDefault="003322BF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24D8842" wp14:editId="4A0B2E34">
            <wp:extent cx="5720715" cy="38684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611C" w14:textId="366F63F0" w:rsidR="00C7523D" w:rsidRPr="00A83B94" w:rsidRDefault="00D35217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N</w:t>
      </w:r>
      <w:r w:rsidRPr="00216E74">
        <w:rPr>
          <w:rFonts w:ascii="微软雅黑" w:eastAsia="微软雅黑" w:hAnsi="微软雅黑"/>
          <w:b/>
          <w:color w:val="000000" w:themeColor="text1"/>
          <w:sz w:val="22"/>
          <w:szCs w:val="21"/>
        </w:rPr>
        <w:t>O.2</w:t>
      </w: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乐养生活三仙剑</w:t>
      </w:r>
    </w:p>
    <w:p w14:paraId="7CFB67B7" w14:textId="63D79974" w:rsidR="00D35217" w:rsidRPr="00202861" w:rsidRDefault="00D35217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内容引发信任</w:t>
      </w:r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 </w:t>
      </w: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——</w:t>
      </w:r>
      <w:proofErr w:type="gramStart"/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————</w:t>
      </w:r>
      <w:proofErr w:type="gramEnd"/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 </w:t>
      </w: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链接产生购买</w:t>
      </w:r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 </w:t>
      </w: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——</w:t>
      </w:r>
      <w:proofErr w:type="gramStart"/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————</w:t>
      </w:r>
      <w:proofErr w:type="gramEnd"/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 </w:t>
      </w:r>
      <w:proofErr w:type="gramStart"/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私域会员</w:t>
      </w:r>
      <w:proofErr w:type="gramEnd"/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社群</w:t>
      </w:r>
    </w:p>
    <w:p w14:paraId="2A04EA98" w14:textId="2F719878" w:rsidR="00C7523D" w:rsidRPr="00202861" w:rsidRDefault="00D35217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与</w:t>
      </w:r>
      <w:proofErr w:type="gramStart"/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健康达</w:t>
      </w:r>
      <w:proofErr w:type="gramEnd"/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人及</w:t>
      </w:r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 </w:t>
      </w:r>
      <w:r w:rsidR="00C7523D" w:rsidRPr="00202861">
        <w:rPr>
          <w:rFonts w:ascii="微软雅黑" w:eastAsia="微软雅黑" w:hAnsi="微软雅黑"/>
          <w:b/>
          <w:color w:val="000000" w:themeColor="text1"/>
          <w:sz w:val="22"/>
          <w:szCs w:val="21"/>
        </w:rPr>
        <w:t xml:space="preserve">             </w:t>
      </w:r>
      <w:proofErr w:type="gramStart"/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矩阵话</w:t>
      </w:r>
      <w:proofErr w:type="gramEnd"/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达人投放 </w:t>
      </w:r>
      <w:r w:rsidR="00C7523D" w:rsidRPr="00202861">
        <w:rPr>
          <w:rFonts w:ascii="微软雅黑" w:eastAsia="微软雅黑" w:hAnsi="微软雅黑"/>
          <w:b/>
          <w:color w:val="000000" w:themeColor="text1"/>
          <w:sz w:val="22"/>
          <w:szCs w:val="21"/>
        </w:rPr>
        <w:t xml:space="preserve">            </w:t>
      </w:r>
      <w:r w:rsidR="00C7523D"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会员特权+内容</w:t>
      </w:r>
    </w:p>
    <w:p w14:paraId="6519FAEE" w14:textId="1765EDE1" w:rsidR="00C7523D" w:rsidRPr="00202861" w:rsidRDefault="00C7523D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02861">
        <w:rPr>
          <w:rFonts w:ascii="微软雅黑" w:eastAsia="微软雅黑" w:hAnsi="微软雅黑"/>
          <w:b/>
          <w:color w:val="000000" w:themeColor="text1"/>
          <w:sz w:val="22"/>
          <w:szCs w:val="21"/>
        </w:rPr>
        <w:t>IP</w:t>
      </w: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深度联动</w:t>
      </w:r>
      <w:r w:rsidRPr="00202861">
        <w:rPr>
          <w:rFonts w:ascii="微软雅黑" w:eastAsia="微软雅黑" w:hAnsi="微软雅黑"/>
          <w:b/>
          <w:color w:val="000000" w:themeColor="text1"/>
          <w:sz w:val="22"/>
          <w:szCs w:val="21"/>
        </w:rPr>
        <w:t xml:space="preserve">                  </w:t>
      </w:r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 xml:space="preserve">边看边买 </w:t>
      </w:r>
      <w:r w:rsidRPr="00202861">
        <w:rPr>
          <w:rFonts w:ascii="微软雅黑" w:eastAsia="微软雅黑" w:hAnsi="微软雅黑"/>
          <w:b/>
          <w:color w:val="000000" w:themeColor="text1"/>
          <w:sz w:val="22"/>
          <w:szCs w:val="21"/>
        </w:rPr>
        <w:t xml:space="preserve">                 </w:t>
      </w:r>
      <w:proofErr w:type="gramStart"/>
      <w:r w:rsidRPr="00202861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搭建私域生态</w:t>
      </w:r>
      <w:proofErr w:type="gramEnd"/>
    </w:p>
    <w:p w14:paraId="5383E221" w14:textId="1333ED75" w:rsidR="00D35217" w:rsidRPr="00216E74" w:rsidRDefault="00C7523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乐养生活三仙剑之：信任与链接</w:t>
      </w:r>
    </w:p>
    <w:p w14:paraId="478C1403" w14:textId="2B7E6594" w:rsidR="00C7523D" w:rsidRPr="00216E74" w:rsidRDefault="00C7523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与消费者认知中健康的代表共创原生内容，形成运动员+明星+专家+顶流达人矩阵</w:t>
      </w:r>
    </w:p>
    <w:p w14:paraId="7FCE7EBC" w14:textId="7AD17545" w:rsidR="00C7523D" w:rsidRPr="00216E74" w:rsidRDefault="00C7523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1、</w:t>
      </w: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让健康的代表者与乐力玩到一起</w:t>
      </w:r>
    </w:p>
    <w:p w14:paraId="3502A3FD" w14:textId="7BD75BAD" w:rsidR="00C7523D" w:rsidRDefault="00C7523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7523D">
        <w:rPr>
          <w:rFonts w:ascii="微软雅黑" w:eastAsia="微软雅黑" w:hAnsi="微软雅黑" w:hint="eastAsia"/>
          <w:bCs/>
          <w:sz w:val="21"/>
          <w:szCs w:val="21"/>
        </w:rPr>
        <w:t>乐力是一个有着20多年医药背景的品牌，我们的专业是无可替代的优势，但是专业怎么输出给用户，我们通过与一些健康的专业代表合作，从另外一个角度展现我们的专业。</w:t>
      </w:r>
    </w:p>
    <w:p w14:paraId="2FB336DD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14:paraId="594DA520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14:paraId="1BAD5AD1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14:paraId="62E693BD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14:paraId="26E507E0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14:paraId="79B18397" w14:textId="42BEA5A2" w:rsidR="00F31C40" w:rsidRPr="00017C28" w:rsidRDefault="00F31C40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0286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乐力与中国女排《夺冠》玩到一起</w:t>
      </w:r>
    </w:p>
    <w:p w14:paraId="084435F1" w14:textId="1E8301A2" w:rsidR="00F31C40" w:rsidRPr="00C7523D" w:rsidRDefault="00C7523D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134595BA" wp14:editId="41631AE5">
            <wp:extent cx="4133850" cy="226250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94" cy="2284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78A75" w14:textId="3100F8E9" w:rsidR="00C7523D" w:rsidRDefault="00C7523D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7523D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7609BD6D" wp14:editId="44FDC19B">
            <wp:extent cx="4124325" cy="2266804"/>
            <wp:effectExtent l="0" t="0" r="0" b="0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20" cy="22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E549" w14:textId="323F0B1C" w:rsidR="00216E74" w:rsidRPr="00C7523D" w:rsidRDefault="00F31C40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A93B983" wp14:editId="2C992994">
            <wp:extent cx="4124323" cy="205740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581" cy="206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8C3B" w14:textId="77777777" w:rsidR="00017C28" w:rsidRDefault="00C7523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C7523D">
        <w:rPr>
          <w:rFonts w:ascii="微软雅黑" w:eastAsia="微软雅黑" w:hAnsi="微软雅黑" w:hint="eastAsia"/>
          <w:bCs/>
          <w:sz w:val="21"/>
          <w:szCs w:val="21"/>
        </w:rPr>
        <w:t>乐力成为</w:t>
      </w:r>
      <w:proofErr w:type="gramEnd"/>
      <w:r w:rsidRPr="00C7523D">
        <w:rPr>
          <w:rFonts w:ascii="微软雅黑" w:eastAsia="微软雅黑" w:hAnsi="微软雅黑" w:hint="eastAsia"/>
          <w:bCs/>
          <w:sz w:val="21"/>
          <w:szCs w:val="21"/>
        </w:rPr>
        <w:t>《夺冠》电影赞助商，并且联动推出了“乐力夺冠盒限量版套装”，</w:t>
      </w:r>
      <w:proofErr w:type="gramStart"/>
      <w:r w:rsidRPr="00C7523D">
        <w:rPr>
          <w:rFonts w:ascii="微软雅黑" w:eastAsia="微软雅黑" w:hAnsi="微软雅黑" w:hint="eastAsia"/>
          <w:bCs/>
          <w:sz w:val="21"/>
          <w:szCs w:val="21"/>
        </w:rPr>
        <w:t>包含国潮</w:t>
      </w:r>
      <w:proofErr w:type="gramEnd"/>
      <w:r w:rsidRPr="00C7523D">
        <w:rPr>
          <w:rFonts w:ascii="微软雅黑" w:eastAsia="微软雅黑" w:hAnsi="微软雅黑" w:hint="eastAsia"/>
          <w:bCs/>
          <w:sz w:val="21"/>
          <w:szCs w:val="21"/>
        </w:rPr>
        <w:t>好运寓意的夺冠封与夺冠袋，引发</w:t>
      </w:r>
      <w:proofErr w:type="gramStart"/>
      <w:r w:rsidRPr="00C7523D">
        <w:rPr>
          <w:rFonts w:ascii="微软雅黑" w:eastAsia="微软雅黑" w:hAnsi="微软雅黑" w:hint="eastAsia"/>
          <w:bCs/>
          <w:sz w:val="21"/>
          <w:szCs w:val="21"/>
        </w:rPr>
        <w:t>诸多网红与客户秒杀抢购</w:t>
      </w:r>
      <w:proofErr w:type="gramEnd"/>
      <w:r w:rsidRPr="00C7523D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202861">
        <w:rPr>
          <w:rFonts w:ascii="微软雅黑" w:eastAsia="微软雅黑" w:hAnsi="微软雅黑" w:hint="eastAsia"/>
          <w:sz w:val="21"/>
          <w:szCs w:val="21"/>
        </w:rPr>
        <w:t>1万件仅1天时间全部抢完</w:t>
      </w:r>
      <w:r w:rsidR="00202861">
        <w:rPr>
          <w:rFonts w:ascii="微软雅黑" w:eastAsia="微软雅黑" w:hAnsi="微软雅黑" w:hint="eastAsia"/>
          <w:sz w:val="21"/>
          <w:szCs w:val="21"/>
        </w:rPr>
        <w:t>。</w:t>
      </w:r>
    </w:p>
    <w:p w14:paraId="37C5EE2C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4DC7C1DD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57E83E4C" w14:textId="77777777" w:rsidR="00A83B94" w:rsidRDefault="00A83B94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48DA2C42" w14:textId="03AAC301" w:rsidR="00C7523D" w:rsidRPr="00A83B94" w:rsidRDefault="00F31C40" w:rsidP="00A83B9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0286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乐力与女足王霜玩到一起</w:t>
      </w:r>
    </w:p>
    <w:p w14:paraId="66E7C6D4" w14:textId="379A0491" w:rsidR="00216E74" w:rsidRDefault="00C7523D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7523D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2B2AF98F" wp14:editId="2AB49AC6">
            <wp:extent cx="4288755" cy="2218926"/>
            <wp:effectExtent l="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92923B6B-B5DC-4D5B-B2DD-D1C8F153AF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92923B6B-B5DC-4D5B-B2DD-D1C8F153AF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55" cy="221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0F68" w14:textId="2AAE0EE3" w:rsid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F31C40">
        <w:rPr>
          <w:rFonts w:ascii="微软雅黑" w:eastAsia="微软雅黑" w:hAnsi="微软雅黑" w:hint="eastAsia"/>
          <w:bCs/>
          <w:sz w:val="21"/>
          <w:szCs w:val="21"/>
        </w:rPr>
        <w:t>乐力携手</w:t>
      </w:r>
      <w:proofErr w:type="gramEnd"/>
      <w:r w:rsidRPr="00F31C40">
        <w:rPr>
          <w:rFonts w:ascii="微软雅黑" w:eastAsia="微软雅黑" w:hAnsi="微软雅黑" w:hint="eastAsia"/>
          <w:bCs/>
          <w:sz w:val="21"/>
          <w:szCs w:val="21"/>
        </w:rPr>
        <w:t>亚洲足球小姐王霜，打造了</w:t>
      </w:r>
      <w:r w:rsidRPr="00F31C40">
        <w:rPr>
          <w:rFonts w:ascii="微软雅黑" w:eastAsia="微软雅黑" w:hAnsi="微软雅黑" w:hint="eastAsia"/>
          <w:b/>
          <w:bCs/>
          <w:sz w:val="21"/>
          <w:szCs w:val="21"/>
        </w:rPr>
        <w:t>“生活体”内容营销</w:t>
      </w:r>
      <w:r w:rsidRPr="00F31C40">
        <w:rPr>
          <w:rFonts w:ascii="微软雅黑" w:eastAsia="微软雅黑" w:hAnsi="微软雅黑" w:hint="eastAsia"/>
          <w:bCs/>
          <w:sz w:val="21"/>
          <w:szCs w:val="21"/>
        </w:rPr>
        <w:t>，触动女性独立自强的内在精神，同时打造</w:t>
      </w:r>
      <w:proofErr w:type="gramStart"/>
      <w:r w:rsidRPr="00F31C40">
        <w:rPr>
          <w:rFonts w:ascii="微软雅黑" w:eastAsia="微软雅黑" w:hAnsi="微软雅黑" w:hint="eastAsia"/>
          <w:bCs/>
          <w:sz w:val="21"/>
          <w:szCs w:val="21"/>
        </w:rPr>
        <w:t>王霜亲测的</w:t>
      </w:r>
      <w:proofErr w:type="gramEnd"/>
      <w:r w:rsidRPr="00F31C40">
        <w:rPr>
          <w:rFonts w:ascii="微软雅黑" w:eastAsia="微软雅黑" w:hAnsi="微软雅黑" w:hint="eastAsia"/>
          <w:bCs/>
          <w:sz w:val="21"/>
          <w:szCs w:val="21"/>
        </w:rPr>
        <w:t>系列开箱营销，通过运动员为消费者植入健康信任与代言。</w:t>
      </w:r>
    </w:p>
    <w:p w14:paraId="5609CB00" w14:textId="727DD6A1" w:rsidR="00F31C40" w:rsidRPr="00017C28" w:rsidRDefault="00F31C40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0286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乐力与K</w:t>
      </w:r>
      <w:r w:rsidRPr="00202861">
        <w:rPr>
          <w:rFonts w:ascii="微软雅黑" w:eastAsia="微软雅黑" w:hAnsi="微软雅黑"/>
          <w:bCs/>
          <w:color w:val="000000" w:themeColor="text1"/>
          <w:sz w:val="21"/>
          <w:szCs w:val="21"/>
        </w:rPr>
        <w:t>OL</w:t>
      </w:r>
      <w:r w:rsidRPr="0020286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玩到一起</w:t>
      </w:r>
    </w:p>
    <w:p w14:paraId="19EE6C8E" w14:textId="609FD938" w:rsidR="00F31C40" w:rsidRDefault="00F31C40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960A49C" wp14:editId="0F06B765">
            <wp:extent cx="4352925" cy="2902313"/>
            <wp:effectExtent l="0" t="0" r="0" b="0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25" cy="291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31A2" w14:textId="6F5D2790" w:rsidR="00F31C40" w:rsidRPr="00017C28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 w:rsidRPr="00F31C40">
        <w:rPr>
          <w:rFonts w:ascii="微软雅黑" w:eastAsia="微软雅黑" w:hAnsi="微软雅黑" w:hint="eastAsia"/>
          <w:bCs/>
          <w:sz w:val="21"/>
          <w:szCs w:val="21"/>
        </w:rPr>
        <w:t>乐力在</w:t>
      </w:r>
      <w:proofErr w:type="gramEnd"/>
      <w:r w:rsidRPr="00F31C40">
        <w:rPr>
          <w:rFonts w:ascii="微软雅黑" w:eastAsia="微软雅黑" w:hAnsi="微软雅黑" w:hint="eastAsia"/>
          <w:bCs/>
          <w:sz w:val="21"/>
          <w:szCs w:val="21"/>
        </w:rPr>
        <w:t>多个消费者集中的城市，举办“益起夺冠”观影会</w:t>
      </w:r>
      <w:r w:rsidR="00BA14A3">
        <w:rPr>
          <w:rFonts w:ascii="微软雅黑" w:eastAsia="微软雅黑" w:hAnsi="微软雅黑" w:hint="eastAsia"/>
          <w:bCs/>
          <w:sz w:val="21"/>
          <w:szCs w:val="21"/>
        </w:rPr>
        <w:t>（视频链接：）</w:t>
      </w:r>
      <w:r w:rsidRPr="00F31C40">
        <w:rPr>
          <w:rFonts w:ascii="微软雅黑" w:eastAsia="微软雅黑" w:hAnsi="微软雅黑" w:hint="eastAsia"/>
          <w:bCs/>
          <w:sz w:val="21"/>
          <w:szCs w:val="21"/>
        </w:rPr>
        <w:t>，邀请本地KOL来现场参与互动，</w:t>
      </w:r>
      <w:proofErr w:type="gramStart"/>
      <w:r w:rsidRPr="00F31C40">
        <w:rPr>
          <w:rFonts w:ascii="微软雅黑" w:eastAsia="微软雅黑" w:hAnsi="微软雅黑" w:hint="eastAsia"/>
          <w:bCs/>
          <w:sz w:val="21"/>
          <w:szCs w:val="21"/>
        </w:rPr>
        <w:t>在微信打造</w:t>
      </w:r>
      <w:proofErr w:type="gramEnd"/>
      <w:r w:rsidRPr="00F31C40">
        <w:rPr>
          <w:rFonts w:ascii="微软雅黑" w:eastAsia="微软雅黑" w:hAnsi="微软雅黑" w:hint="eastAsia"/>
          <w:bCs/>
          <w:sz w:val="21"/>
          <w:szCs w:val="21"/>
        </w:rPr>
        <w:t>了H5问答组队营销，引发朋友圈裂变式传播，</w:t>
      </w:r>
      <w:proofErr w:type="gramStart"/>
      <w:r w:rsidRPr="00F31C40">
        <w:rPr>
          <w:rFonts w:ascii="微软雅黑" w:eastAsia="微软雅黑" w:hAnsi="微软雅黑" w:hint="eastAsia"/>
          <w:bCs/>
          <w:sz w:val="21"/>
          <w:szCs w:val="21"/>
        </w:rPr>
        <w:t>根据腾讯广告</w:t>
      </w:r>
      <w:proofErr w:type="gramEnd"/>
      <w:r w:rsidRPr="00F31C40">
        <w:rPr>
          <w:rFonts w:ascii="微软雅黑" w:eastAsia="微软雅黑" w:hAnsi="微软雅黑" w:hint="eastAsia"/>
          <w:bCs/>
          <w:sz w:val="21"/>
          <w:szCs w:val="21"/>
        </w:rPr>
        <w:t>数据显示，</w:t>
      </w:r>
      <w:r w:rsidRPr="00216E74">
        <w:rPr>
          <w:rFonts w:ascii="微软雅黑" w:eastAsia="微软雅黑" w:hAnsi="微软雅黑" w:hint="eastAsia"/>
          <w:sz w:val="21"/>
          <w:szCs w:val="21"/>
        </w:rPr>
        <w:t>不到1万元成本，实现了10万人覆盖。</w:t>
      </w:r>
      <w:r w:rsidR="006478B0" w:rsidRPr="00216E74">
        <w:rPr>
          <w:rFonts w:ascii="微软雅黑" w:eastAsia="微软雅黑" w:hAnsi="微软雅黑" w:hint="eastAsia"/>
          <w:sz w:val="21"/>
          <w:szCs w:val="21"/>
        </w:rPr>
        <w:t>（活动视频：</w:t>
      </w:r>
      <w:hyperlink r:id="rId17" w:history="1">
        <w:r w:rsidR="006478B0" w:rsidRPr="00216E74">
          <w:rPr>
            <w:rStyle w:val="a5"/>
            <w:rFonts w:ascii="微软雅黑" w:eastAsia="微软雅黑" w:hAnsi="微软雅黑"/>
            <w:sz w:val="21"/>
            <w:szCs w:val="21"/>
          </w:rPr>
          <w:t>https://v.qq.com/x/page/i3220oy7dj6.html</w:t>
        </w:r>
      </w:hyperlink>
      <w:r w:rsidR="006478B0" w:rsidRPr="006478B0">
        <w:rPr>
          <w:rFonts w:ascii="微软雅黑" w:eastAsia="微软雅黑" w:hAnsi="微软雅黑" w:hint="eastAsia"/>
          <w:sz w:val="21"/>
          <w:szCs w:val="21"/>
        </w:rPr>
        <w:t>）</w:t>
      </w:r>
    </w:p>
    <w:p w14:paraId="7CA15822" w14:textId="7106CD0C" w:rsidR="00C7523D" w:rsidRPr="00216E74" w:rsidRDefault="00C7523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2、</w:t>
      </w:r>
      <w:r w:rsidR="00F31C40" w:rsidRPr="00216E74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让健康的背书者与乐力玩到一起</w:t>
      </w:r>
    </w:p>
    <w:p w14:paraId="264523FF" w14:textId="63C3A091" w:rsidR="00D35217" w:rsidRPr="00017C28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proofErr w:type="gramStart"/>
      <w:r w:rsidRPr="00F31C40">
        <w:rPr>
          <w:rFonts w:ascii="微软雅黑" w:eastAsia="微软雅黑" w:hAnsi="微软雅黑" w:hint="eastAsia"/>
          <w:bCs/>
          <w:sz w:val="21"/>
          <w:szCs w:val="21"/>
        </w:rPr>
        <w:lastRenderedPageBreak/>
        <w:t>携手网</w:t>
      </w:r>
      <w:proofErr w:type="gramEnd"/>
      <w:r w:rsidRPr="00F31C40">
        <w:rPr>
          <w:rFonts w:ascii="微软雅黑" w:eastAsia="微软雅黑" w:hAnsi="微软雅黑" w:hint="eastAsia"/>
          <w:bCs/>
          <w:sz w:val="21"/>
          <w:szCs w:val="21"/>
        </w:rPr>
        <w:t>易健康、丁香医生、活法APP等知名健康平台，开展线上健康公开课和咨询服务，与消费者建立信任纽带。让品牌与消费者的链接不只是买或不买，而更多的是真诚的从消费者身体健康出发，给到专业的健康建议，</w:t>
      </w:r>
      <w:r w:rsidRPr="00216E74">
        <w:rPr>
          <w:rFonts w:ascii="微软雅黑" w:eastAsia="微软雅黑" w:hAnsi="微软雅黑" w:hint="eastAsia"/>
          <w:bCs/>
          <w:sz w:val="21"/>
          <w:szCs w:val="21"/>
        </w:rPr>
        <w:t>实现产品信任背书。</w:t>
      </w:r>
    </w:p>
    <w:p w14:paraId="0DEC93D0" w14:textId="77777777" w:rsid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网</w:t>
      </w: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易健康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 xml:space="preserve">X乐力 </w:t>
      </w:r>
    </w:p>
    <w:p w14:paraId="4568BFC4" w14:textId="17074B9D" w:rsidR="00F31C40" w:rsidRP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 w:hint="eastAsia"/>
          <w:bCs/>
          <w:sz w:val="21"/>
          <w:szCs w:val="21"/>
        </w:rPr>
        <w:t>联袂权威专家打造公开课</w:t>
      </w:r>
    </w:p>
    <w:p w14:paraId="3E2C9DD0" w14:textId="62F3D22F" w:rsidR="00F31C40" w:rsidRPr="00017C28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 w:hint="eastAsia"/>
          <w:bCs/>
          <w:sz w:val="21"/>
          <w:szCs w:val="21"/>
        </w:rPr>
        <w:t>刷新大众固有印象，建立乐力信赖感</w:t>
      </w:r>
    </w:p>
    <w:p w14:paraId="447DDB5A" w14:textId="7127CC53" w:rsid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活法儿X乐力</w:t>
      </w:r>
    </w:p>
    <w:p w14:paraId="1ED68A09" w14:textId="57C2225F" w:rsid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 w:hint="eastAsia"/>
          <w:bCs/>
          <w:sz w:val="21"/>
          <w:szCs w:val="21"/>
        </w:rPr>
        <w:t>专业体质/肠道健康测试</w:t>
      </w:r>
    </w:p>
    <w:p w14:paraId="39C0F410" w14:textId="0893F09D" w:rsid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 w:hint="eastAsia"/>
          <w:bCs/>
          <w:sz w:val="21"/>
          <w:szCs w:val="21"/>
        </w:rPr>
        <w:t>自测健康状况给到专业的养生建议</w:t>
      </w:r>
    </w:p>
    <w:p w14:paraId="081578BA" w14:textId="47FAC221" w:rsidR="00F31C40" w:rsidRP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31C40">
        <w:rPr>
          <w:rFonts w:ascii="微软雅黑" w:eastAsia="微软雅黑" w:hAnsi="微软雅黑" w:hint="eastAsia"/>
          <w:b/>
          <w:sz w:val="21"/>
          <w:szCs w:val="21"/>
        </w:rPr>
        <w:t>丁香医生X乐力</w:t>
      </w:r>
    </w:p>
    <w:p w14:paraId="69763F58" w14:textId="77777777" w:rsidR="00F31C40" w:rsidRP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 w:hint="eastAsia"/>
          <w:bCs/>
          <w:sz w:val="21"/>
          <w:szCs w:val="21"/>
        </w:rPr>
        <w:t>持续生产有影响力的健康内容</w:t>
      </w:r>
    </w:p>
    <w:p w14:paraId="79F63BC9" w14:textId="3ED34A6A" w:rsidR="00F31C40" w:rsidRPr="00F31C40" w:rsidRDefault="00F31C40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F31C40">
        <w:rPr>
          <w:rFonts w:ascii="微软雅黑" w:eastAsia="微软雅黑" w:hAnsi="微软雅黑" w:hint="eastAsia"/>
          <w:bCs/>
          <w:sz w:val="21"/>
          <w:szCs w:val="21"/>
        </w:rPr>
        <w:t>情景化的给到用户养生技巧和健康咨询</w:t>
      </w:r>
    </w:p>
    <w:p w14:paraId="2DC60746" w14:textId="4A28BF52" w:rsidR="007E340D" w:rsidRPr="00216E74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乐养生活三仙剑之：链接与购买</w:t>
      </w:r>
    </w:p>
    <w:p w14:paraId="4DAD75F8" w14:textId="4ADA8937" w:rsidR="00F31C40" w:rsidRPr="00017C28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与专家、明星、达人、用户，打造消费者身边的口碑传播</w:t>
      </w:r>
    </w:p>
    <w:p w14:paraId="0E280B6E" w14:textId="23C5AC3A" w:rsidR="007E340D" w:rsidRPr="00216E74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16E74">
        <w:rPr>
          <w:rFonts w:ascii="微软雅黑" w:eastAsia="微软雅黑" w:hAnsi="微软雅黑"/>
          <w:bCs/>
          <w:color w:val="000000" w:themeColor="text1"/>
          <w:sz w:val="21"/>
          <w:szCs w:val="21"/>
        </w:rPr>
        <w:t>1</w:t>
      </w:r>
      <w:r w:rsidRPr="00216E74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、</w:t>
      </w: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以卖货为链接，营销即内容，内容即营销</w:t>
      </w:r>
    </w:p>
    <w:p w14:paraId="5C16A90F" w14:textId="3CCEF279" w:rsidR="007E340D" w:rsidRPr="007E340D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E340D">
        <w:rPr>
          <w:rFonts w:ascii="微软雅黑" w:eastAsia="微软雅黑" w:hAnsi="微软雅黑" w:hint="eastAsia"/>
          <w:bCs/>
          <w:sz w:val="21"/>
          <w:szCs w:val="21"/>
        </w:rPr>
        <w:t>在完成专业人士信任背书之后，我们建立了</w:t>
      </w:r>
      <w:r w:rsidRPr="00216E74">
        <w:rPr>
          <w:rFonts w:ascii="微软雅黑" w:eastAsia="微软雅黑" w:hAnsi="微软雅黑" w:hint="eastAsia"/>
          <w:bCs/>
          <w:sz w:val="21"/>
          <w:szCs w:val="21"/>
        </w:rPr>
        <w:t>红人投放矩阵</w:t>
      </w:r>
      <w:r w:rsidRPr="007E340D">
        <w:rPr>
          <w:rFonts w:ascii="微软雅黑" w:eastAsia="微软雅黑" w:hAnsi="微软雅黑" w:hint="eastAsia"/>
          <w:bCs/>
          <w:sz w:val="21"/>
          <w:szCs w:val="21"/>
        </w:rPr>
        <w:t>：从专家说、明星说、达人说、朋友说等多角度去打造消费者身边的口碑传播，打造全方位的直播KOL矩阵，边做信任</w:t>
      </w:r>
      <w:proofErr w:type="gramStart"/>
      <w:r w:rsidRPr="007E340D">
        <w:rPr>
          <w:rFonts w:ascii="微软雅黑" w:eastAsia="微软雅黑" w:hAnsi="微软雅黑" w:hint="eastAsia"/>
          <w:bCs/>
          <w:sz w:val="21"/>
          <w:szCs w:val="21"/>
        </w:rPr>
        <w:t>背书边</w:t>
      </w:r>
      <w:proofErr w:type="gramEnd"/>
      <w:r w:rsidRPr="007E340D">
        <w:rPr>
          <w:rFonts w:ascii="微软雅黑" w:eastAsia="微软雅黑" w:hAnsi="微软雅黑" w:hint="eastAsia"/>
          <w:bCs/>
          <w:sz w:val="21"/>
          <w:szCs w:val="21"/>
        </w:rPr>
        <w:t>卖货，</w:t>
      </w:r>
      <w:proofErr w:type="gramStart"/>
      <w:r w:rsidRPr="007E340D">
        <w:rPr>
          <w:rFonts w:ascii="微软雅黑" w:eastAsia="微软雅黑" w:hAnsi="微软雅黑" w:hint="eastAsia"/>
          <w:bCs/>
          <w:sz w:val="21"/>
          <w:szCs w:val="21"/>
        </w:rPr>
        <w:t>品销合一</w:t>
      </w:r>
      <w:proofErr w:type="gramEnd"/>
      <w:r w:rsidRPr="007E340D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767DFF3" w14:textId="6A38F095" w:rsidR="00F31C40" w:rsidRPr="00017C28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FF0000"/>
          <w:sz w:val="21"/>
          <w:szCs w:val="21"/>
        </w:rPr>
      </w:pPr>
      <w:r>
        <w:rPr>
          <w:rFonts w:ascii="微软雅黑" w:eastAsia="微软雅黑" w:hAnsi="微软雅黑"/>
          <w:bCs/>
          <w:noProof/>
          <w:color w:val="FF0000"/>
          <w:sz w:val="21"/>
          <w:szCs w:val="21"/>
        </w:rPr>
        <w:drawing>
          <wp:inline distT="0" distB="0" distL="0" distR="0" wp14:anchorId="774AD48F" wp14:editId="6F087B7D">
            <wp:extent cx="5743575" cy="147369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58" cy="150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9DE51" w14:textId="7A59A833" w:rsidR="007E340D" w:rsidRPr="00216E74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16E74">
        <w:rPr>
          <w:rFonts w:ascii="微软雅黑" w:eastAsia="微软雅黑" w:hAnsi="微软雅黑"/>
          <w:bCs/>
          <w:color w:val="000000" w:themeColor="text1"/>
          <w:sz w:val="21"/>
          <w:szCs w:val="21"/>
        </w:rPr>
        <w:t>2</w:t>
      </w:r>
      <w:r w:rsidRPr="00216E74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、</w:t>
      </w: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独创乐力金字塔式KOL投放矩阵</w:t>
      </w:r>
    </w:p>
    <w:p w14:paraId="076F8646" w14:textId="77777777" w:rsidR="007E340D" w:rsidRPr="007E340D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7E340D">
        <w:rPr>
          <w:rFonts w:ascii="微软雅黑" w:eastAsia="微软雅黑" w:hAnsi="微软雅黑" w:hint="eastAsia"/>
          <w:b/>
          <w:bCs/>
          <w:sz w:val="21"/>
          <w:szCs w:val="21"/>
        </w:rPr>
        <w:t>渠道在哪里，内容在哪里，用户在哪里</w:t>
      </w:r>
    </w:p>
    <w:p w14:paraId="738DE535" w14:textId="4C35ABF2" w:rsidR="007E340D" w:rsidRDefault="007E340D" w:rsidP="00017C2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2686AB7C" wp14:editId="1EC0241A">
            <wp:extent cx="4495800" cy="23609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16" cy="239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42D97" w14:textId="77777777" w:rsidR="00300473" w:rsidRPr="00216E74" w:rsidRDefault="00300473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</w:p>
    <w:p w14:paraId="5F87CC57" w14:textId="42124D16" w:rsidR="007E340D" w:rsidRPr="00216E74" w:rsidRDefault="007E340D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乐养生活三仙剑之：</w:t>
      </w: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2"/>
          <w:szCs w:val="21"/>
        </w:rPr>
        <w:t>社群会员平台</w:t>
      </w:r>
    </w:p>
    <w:p w14:paraId="13A0E012" w14:textId="41F082EF" w:rsidR="007E340D" w:rsidRPr="00216E74" w:rsidRDefault="007E340D" w:rsidP="00017C28">
      <w:pPr>
        <w:spacing w:before="100" w:beforeAutospacing="1" w:after="100" w:afterAutospacing="1"/>
        <w:rPr>
          <w:rFonts w:ascii="微软雅黑" w:eastAsia="微软雅黑" w:hAnsi="微软雅黑"/>
          <w:b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携手</w:t>
      </w:r>
      <w:proofErr w:type="gramStart"/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淘宝联盟</w:t>
      </w:r>
      <w:proofErr w:type="gramEnd"/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与健康内容平台</w:t>
      </w: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2"/>
          <w:szCs w:val="21"/>
        </w:rPr>
        <w:t>打造乐活会员平台</w:t>
      </w:r>
      <w:r w:rsidR="00D96D8B"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，</w:t>
      </w:r>
      <w:r w:rsidRPr="00216E74">
        <w:rPr>
          <w:rFonts w:ascii="微软雅黑" w:eastAsia="微软雅黑" w:hAnsi="微软雅黑" w:hint="eastAsia"/>
          <w:b/>
          <w:color w:val="000000" w:themeColor="text1"/>
          <w:sz w:val="22"/>
          <w:szCs w:val="21"/>
        </w:rPr>
        <w:t>专家课程+朋友社群+线下活动</w:t>
      </w:r>
    </w:p>
    <w:p w14:paraId="02156689" w14:textId="12DD28DC" w:rsidR="00D96D8B" w:rsidRPr="00216E74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1、搭建乐活社群，陪伴消费者健康</w:t>
      </w:r>
    </w:p>
    <w:p w14:paraId="5607B006" w14:textId="64C3A13C" w:rsidR="00D96D8B" w:rsidRPr="00216E74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96D8B">
        <w:rPr>
          <w:rFonts w:ascii="微软雅黑" w:eastAsia="微软雅黑" w:hAnsi="微软雅黑" w:hint="eastAsia"/>
          <w:b/>
          <w:sz w:val="21"/>
          <w:szCs w:val="21"/>
        </w:rPr>
        <w:t>乐活社群是一个聪明购物与科学养生的俱乐部，我们的理念是：“花钱更少活得更好”！</w:t>
      </w:r>
    </w:p>
    <w:p w14:paraId="631942E5" w14:textId="25728229" w:rsidR="00D96D8B" w:rsidRPr="00017C28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96D8B">
        <w:rPr>
          <w:rFonts w:ascii="微软雅黑" w:eastAsia="微软雅黑" w:hAnsi="微软雅黑" w:hint="eastAsia"/>
          <w:bCs/>
          <w:sz w:val="21"/>
          <w:szCs w:val="21"/>
        </w:rPr>
        <w:t>联合</w:t>
      </w:r>
      <w:proofErr w:type="gramStart"/>
      <w:r w:rsidRPr="00D96D8B">
        <w:rPr>
          <w:rFonts w:ascii="微软雅黑" w:eastAsia="微软雅黑" w:hAnsi="微软雅黑" w:hint="eastAsia"/>
          <w:bCs/>
          <w:sz w:val="21"/>
          <w:szCs w:val="21"/>
        </w:rPr>
        <w:t>淘宝联盟</w:t>
      </w:r>
      <w:proofErr w:type="gramEnd"/>
      <w:r w:rsidRPr="00D96D8B">
        <w:rPr>
          <w:rFonts w:ascii="微软雅黑" w:eastAsia="微软雅黑" w:hAnsi="微软雅黑" w:hint="eastAsia"/>
          <w:bCs/>
          <w:sz w:val="21"/>
          <w:szCs w:val="21"/>
        </w:rPr>
        <w:t>、精选联盟与各大商家们共同给予消费者更实惠的价格，让他们花钱更少；同时联合健康平台、专家、</w:t>
      </w:r>
      <w:proofErr w:type="gramStart"/>
      <w:r w:rsidRPr="00D96D8B">
        <w:rPr>
          <w:rFonts w:ascii="微软雅黑" w:eastAsia="微软雅黑" w:hAnsi="微软雅黑" w:hint="eastAsia"/>
          <w:bCs/>
          <w:sz w:val="21"/>
          <w:szCs w:val="21"/>
        </w:rPr>
        <w:t>健康达人</w:t>
      </w:r>
      <w:proofErr w:type="gramEnd"/>
      <w:r w:rsidRPr="00D96D8B">
        <w:rPr>
          <w:rFonts w:ascii="微软雅黑" w:eastAsia="微软雅黑" w:hAnsi="微软雅黑" w:hint="eastAsia"/>
          <w:bCs/>
          <w:sz w:val="21"/>
          <w:szCs w:val="21"/>
        </w:rPr>
        <w:t>开展健康公开课、免费体检、健康咨询等让我们用户能够更健康更精致的生活。</w:t>
      </w:r>
    </w:p>
    <w:p w14:paraId="35E9B9C7" w14:textId="21BA3082" w:rsidR="007E340D" w:rsidRPr="00216E74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216E74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2</w:t>
      </w: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、KOL参与</w:t>
      </w:r>
      <w:proofErr w:type="gramStart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乐活线上</w:t>
      </w:r>
      <w:proofErr w:type="gramEnd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与线下分享</w:t>
      </w:r>
    </w:p>
    <w:p w14:paraId="2E2B34E3" w14:textId="2E825CE0" w:rsidR="00D96D8B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96D8B">
        <w:rPr>
          <w:rFonts w:ascii="微软雅黑" w:eastAsia="微软雅黑" w:hAnsi="微软雅黑" w:hint="eastAsia"/>
          <w:bCs/>
          <w:sz w:val="21"/>
          <w:szCs w:val="21"/>
        </w:rPr>
        <w:t>学术专家、健康达人、用户信息分享，集合专业</w:t>
      </w:r>
      <w:r>
        <w:rPr>
          <w:rFonts w:ascii="微软雅黑" w:eastAsia="微软雅黑" w:hAnsi="微软雅黑" w:hint="eastAsia"/>
          <w:bCs/>
          <w:sz w:val="21"/>
          <w:szCs w:val="21"/>
        </w:rPr>
        <w:t>指导、意见引导、日常分享，激活用户活跃用户沉淀用户。</w:t>
      </w:r>
    </w:p>
    <w:p w14:paraId="292A2949" w14:textId="497546E1" w:rsidR="00D96D8B" w:rsidRPr="00216E74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2"/>
          <w:szCs w:val="21"/>
        </w:rPr>
      </w:pPr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2"/>
          <w:szCs w:val="21"/>
        </w:rPr>
        <w:t>数据银行驱动精细化运营</w:t>
      </w:r>
    </w:p>
    <w:p w14:paraId="7EF2C973" w14:textId="34F8264D" w:rsidR="00D96D8B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D96D8B">
        <w:rPr>
          <w:rFonts w:ascii="微软雅黑" w:eastAsia="微软雅黑" w:hAnsi="微软雅黑" w:hint="eastAsia"/>
          <w:bCs/>
          <w:sz w:val="21"/>
          <w:szCs w:val="21"/>
        </w:rPr>
        <w:t>经过了前期的内容种草以及消费者沉淀，我们有了内容以及消费者数据基础，我们通过数据银行实现更加精准的消费者画像以及投放。</w:t>
      </w:r>
    </w:p>
    <w:p w14:paraId="55A6BB7A" w14:textId="29E4B8B3" w:rsidR="00D96D8B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人群差异洞察——提取目标人群——结合人群货品偏好——策略人群再运营</w:t>
      </w:r>
    </w:p>
    <w:p w14:paraId="60F8211D" w14:textId="2EE235C9" w:rsidR="00D96D8B" w:rsidRPr="00017C28" w:rsidRDefault="00D96D8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公域流量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——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私域流量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——会员运营</w:t>
      </w:r>
      <w:r w:rsidR="00203B3B">
        <w:rPr>
          <w:rFonts w:ascii="微软雅黑" w:eastAsia="微软雅黑" w:hAnsi="微软雅黑" w:hint="eastAsia"/>
          <w:bCs/>
          <w:sz w:val="21"/>
          <w:szCs w:val="21"/>
        </w:rPr>
        <w:t>——品牌强化</w:t>
      </w:r>
    </w:p>
    <w:p w14:paraId="612BF15C" w14:textId="37362362" w:rsidR="00203B3B" w:rsidRPr="00017C28" w:rsidRDefault="000631F9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6AB0978" w14:textId="72062C29" w:rsidR="00203B3B" w:rsidRPr="00216E74" w:rsidRDefault="00203B3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0"/>
        </w:rPr>
      </w:pPr>
      <w:r w:rsidRPr="00216E74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《乐养生活》营销项目，最终</w:t>
      </w:r>
      <w:proofErr w:type="gramStart"/>
      <w:r w:rsidRPr="00216E74">
        <w:rPr>
          <w:rFonts w:ascii="微软雅黑" w:eastAsia="微软雅黑" w:hAnsi="微软雅黑" w:hint="eastAsia"/>
          <w:b/>
          <w:color w:val="000000" w:themeColor="text1"/>
          <w:sz w:val="21"/>
          <w:szCs w:val="20"/>
        </w:rPr>
        <w:t>实现品销合一</w:t>
      </w:r>
      <w:proofErr w:type="gramEnd"/>
    </w:p>
    <w:p w14:paraId="73606C23" w14:textId="2AB9D239" w:rsidR="00203B3B" w:rsidRPr="00203B3B" w:rsidRDefault="00203B3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03B3B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品牌实现三大增长：</w:t>
      </w:r>
    </w:p>
    <w:p w14:paraId="26202D4E" w14:textId="77777777" w:rsidR="00203B3B" w:rsidRPr="00203B3B" w:rsidRDefault="00203B3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03B3B">
        <w:rPr>
          <w:rFonts w:ascii="微软雅黑" w:eastAsia="微软雅黑" w:hAnsi="微软雅黑" w:hint="eastAsia"/>
          <w:sz w:val="21"/>
          <w:szCs w:val="21"/>
        </w:rPr>
        <w:t>销售增长：品牌</w:t>
      </w:r>
      <w:proofErr w:type="gramStart"/>
      <w:r w:rsidRPr="00203B3B">
        <w:rPr>
          <w:rFonts w:ascii="微软雅黑" w:eastAsia="微软雅黑" w:hAnsi="微软雅黑" w:hint="eastAsia"/>
          <w:sz w:val="21"/>
          <w:szCs w:val="21"/>
        </w:rPr>
        <w:t>全渠道</w:t>
      </w:r>
      <w:proofErr w:type="gramEnd"/>
      <w:r w:rsidRPr="00203B3B">
        <w:rPr>
          <w:rFonts w:ascii="微软雅黑" w:eastAsia="微软雅黑" w:hAnsi="微软雅黑" w:hint="eastAsia"/>
          <w:sz w:val="21"/>
          <w:szCs w:val="21"/>
        </w:rPr>
        <w:t>销售额增长100%，</w:t>
      </w:r>
      <w:proofErr w:type="gramStart"/>
      <w:r w:rsidRPr="00203B3B">
        <w:rPr>
          <w:rFonts w:ascii="微软雅黑" w:eastAsia="微软雅黑" w:hAnsi="微软雅黑" w:hint="eastAsia"/>
          <w:sz w:val="21"/>
          <w:szCs w:val="21"/>
        </w:rPr>
        <w:t>天猫渠道</w:t>
      </w:r>
      <w:proofErr w:type="gramEnd"/>
      <w:r w:rsidRPr="00203B3B">
        <w:rPr>
          <w:rFonts w:ascii="微软雅黑" w:eastAsia="微软雅黑" w:hAnsi="微软雅黑" w:hint="eastAsia"/>
          <w:sz w:val="21"/>
          <w:szCs w:val="21"/>
        </w:rPr>
        <w:t>销售额增长130%以上</w:t>
      </w:r>
    </w:p>
    <w:p w14:paraId="71E9FA92" w14:textId="77777777" w:rsidR="00203B3B" w:rsidRPr="00203B3B" w:rsidRDefault="00203B3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03B3B">
        <w:rPr>
          <w:rFonts w:ascii="微软雅黑" w:eastAsia="微软雅黑" w:hAnsi="微软雅黑" w:hint="eastAsia"/>
          <w:sz w:val="21"/>
          <w:szCs w:val="21"/>
        </w:rPr>
        <w:t>用户增长：用户规模扩大2倍+，</w:t>
      </w:r>
      <w:proofErr w:type="gramStart"/>
      <w:r w:rsidRPr="00203B3B">
        <w:rPr>
          <w:rFonts w:ascii="微软雅黑" w:eastAsia="微软雅黑" w:hAnsi="微软雅黑" w:hint="eastAsia"/>
          <w:sz w:val="21"/>
          <w:szCs w:val="21"/>
        </w:rPr>
        <w:t>私域用户池</w:t>
      </w:r>
      <w:proofErr w:type="gramEnd"/>
      <w:r w:rsidRPr="00203B3B">
        <w:rPr>
          <w:rFonts w:ascii="微软雅黑" w:eastAsia="微软雅黑" w:hAnsi="微软雅黑" w:hint="eastAsia"/>
          <w:sz w:val="21"/>
          <w:szCs w:val="21"/>
        </w:rPr>
        <w:t>沉淀8w+粉丝，社群沉淀5w+用户。</w:t>
      </w:r>
    </w:p>
    <w:p w14:paraId="08FE9C2B" w14:textId="400D5C0E" w:rsidR="00203B3B" w:rsidRPr="00216E74" w:rsidRDefault="00203B3B" w:rsidP="00017C2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03B3B">
        <w:rPr>
          <w:rFonts w:ascii="微软雅黑" w:eastAsia="微软雅黑" w:hAnsi="微软雅黑" w:hint="eastAsia"/>
          <w:sz w:val="21"/>
          <w:szCs w:val="21"/>
        </w:rPr>
        <w:t>品牌指数：品牌力和市场份额也有同比增长，营销模型成功运用和复制</w:t>
      </w:r>
    </w:p>
    <w:p w14:paraId="42676D27" w14:textId="32F82565" w:rsidR="00203B3B" w:rsidRPr="00017C28" w:rsidRDefault="00203B3B" w:rsidP="00017C28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0"/>
        </w:rPr>
      </w:pPr>
      <w:proofErr w:type="gramStart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乐力成为</w:t>
      </w:r>
      <w:proofErr w:type="gramEnd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益生菌国货第一品牌，实现</w:t>
      </w:r>
      <w:proofErr w:type="gramStart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天猫双</w:t>
      </w:r>
      <w:proofErr w:type="gramEnd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11</w:t>
      </w:r>
      <w:proofErr w:type="gramStart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四</w:t>
      </w:r>
      <w:proofErr w:type="gramEnd"/>
      <w:r w:rsidRPr="00216E74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连冠！</w:t>
      </w:r>
    </w:p>
    <w:p w14:paraId="23EE65F1" w14:textId="14D350C8" w:rsidR="002B1FC2" w:rsidRDefault="00203B3B" w:rsidP="002B1FC2">
      <w:pPr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noProof/>
          <w:color w:val="FF0000"/>
          <w:sz w:val="20"/>
        </w:rPr>
        <w:drawing>
          <wp:inline distT="0" distB="0" distL="0" distR="0" wp14:anchorId="149E1313" wp14:editId="4A9BA8B6">
            <wp:extent cx="6035684" cy="208026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83" cy="208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EB372" w14:textId="59C6C506" w:rsidR="00203B3B" w:rsidRDefault="00203B3B" w:rsidP="002B1FC2">
      <w:pPr>
        <w:rPr>
          <w:rFonts w:ascii="微软雅黑" w:eastAsia="微软雅黑" w:hAnsi="微软雅黑"/>
          <w:color w:val="FF0000"/>
          <w:sz w:val="20"/>
        </w:rPr>
      </w:pPr>
    </w:p>
    <w:p w14:paraId="39816241" w14:textId="2DF9BD24" w:rsidR="00203B3B" w:rsidRPr="00216E74" w:rsidRDefault="00203B3B" w:rsidP="002B1FC2">
      <w:pPr>
        <w:rPr>
          <w:rFonts w:ascii="微软雅黑" w:eastAsia="微软雅黑" w:hAnsi="微软雅黑"/>
          <w:b/>
          <w:bCs/>
          <w:color w:val="000000" w:themeColor="text1"/>
          <w:sz w:val="20"/>
        </w:rPr>
      </w:pPr>
    </w:p>
    <w:p w14:paraId="604344C6" w14:textId="69CF7171" w:rsidR="00203B3B" w:rsidRPr="00203B3B" w:rsidRDefault="00203B3B" w:rsidP="00203B3B">
      <w:pPr>
        <w:jc w:val="center"/>
        <w:rPr>
          <w:rFonts w:ascii="微软雅黑" w:eastAsia="微软雅黑" w:hAnsi="微软雅黑"/>
          <w:b/>
          <w:bCs/>
          <w:color w:val="FF0000"/>
          <w:sz w:val="20"/>
        </w:rPr>
      </w:pPr>
    </w:p>
    <w:p w14:paraId="7A0CAD94" w14:textId="5B915615" w:rsidR="00BC7577" w:rsidRPr="00196BAC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szCs w:val="21"/>
        </w:rPr>
      </w:pPr>
    </w:p>
    <w:sectPr w:rsidR="00BC7577" w:rsidRPr="00196BAC" w:rsidSect="00970C56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CC51CB" w14:textId="77777777" w:rsidR="00055001" w:rsidRDefault="00055001">
      <w:r>
        <w:separator/>
      </w:r>
    </w:p>
  </w:endnote>
  <w:endnote w:type="continuationSeparator" w:id="0">
    <w:p w14:paraId="775F7C0A" w14:textId="77777777" w:rsidR="00055001" w:rsidRDefault="0005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3BAEB4" w14:textId="77777777" w:rsidR="00055001" w:rsidRDefault="00055001">
      <w:r>
        <w:separator/>
      </w:r>
    </w:p>
  </w:footnote>
  <w:footnote w:type="continuationSeparator" w:id="0">
    <w:p w14:paraId="6C405285" w14:textId="77777777" w:rsidR="00055001" w:rsidRDefault="00055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7C28"/>
    <w:rsid w:val="00020E7A"/>
    <w:rsid w:val="00024497"/>
    <w:rsid w:val="00046CF7"/>
    <w:rsid w:val="000532E1"/>
    <w:rsid w:val="0005500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E61"/>
    <w:rsid w:val="000B2399"/>
    <w:rsid w:val="000D05FE"/>
    <w:rsid w:val="000D6DC9"/>
    <w:rsid w:val="000E10C0"/>
    <w:rsid w:val="000E18A5"/>
    <w:rsid w:val="000E2A45"/>
    <w:rsid w:val="000F07ED"/>
    <w:rsid w:val="000F0B4C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6BAC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2861"/>
    <w:rsid w:val="00203B3B"/>
    <w:rsid w:val="0020719F"/>
    <w:rsid w:val="00216E74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1EC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0473"/>
    <w:rsid w:val="003056B8"/>
    <w:rsid w:val="00311DCD"/>
    <w:rsid w:val="00317BD4"/>
    <w:rsid w:val="00320B24"/>
    <w:rsid w:val="003219F7"/>
    <w:rsid w:val="00327FC7"/>
    <w:rsid w:val="003322BF"/>
    <w:rsid w:val="00334623"/>
    <w:rsid w:val="00335D0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4D88"/>
    <w:rsid w:val="0057565D"/>
    <w:rsid w:val="005764AD"/>
    <w:rsid w:val="0058033D"/>
    <w:rsid w:val="00582F7D"/>
    <w:rsid w:val="005A539D"/>
    <w:rsid w:val="005A56AE"/>
    <w:rsid w:val="005A697D"/>
    <w:rsid w:val="005A6B00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0DAF"/>
    <w:rsid w:val="006126FE"/>
    <w:rsid w:val="00613CE9"/>
    <w:rsid w:val="00642F29"/>
    <w:rsid w:val="00644994"/>
    <w:rsid w:val="006478B0"/>
    <w:rsid w:val="00650F34"/>
    <w:rsid w:val="0065606B"/>
    <w:rsid w:val="0065759C"/>
    <w:rsid w:val="00661A8D"/>
    <w:rsid w:val="006707FE"/>
    <w:rsid w:val="0067611E"/>
    <w:rsid w:val="006853C8"/>
    <w:rsid w:val="006909F4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340D"/>
    <w:rsid w:val="007F3525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0D55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0313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6667"/>
    <w:rsid w:val="00A71293"/>
    <w:rsid w:val="00A71CB7"/>
    <w:rsid w:val="00A72FFF"/>
    <w:rsid w:val="00A73B4E"/>
    <w:rsid w:val="00A74660"/>
    <w:rsid w:val="00A829A2"/>
    <w:rsid w:val="00A83B94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14A3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128F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7523D"/>
    <w:rsid w:val="00C93159"/>
    <w:rsid w:val="00C96025"/>
    <w:rsid w:val="00CA397B"/>
    <w:rsid w:val="00CA426C"/>
    <w:rsid w:val="00CB2251"/>
    <w:rsid w:val="00CB2938"/>
    <w:rsid w:val="00CB29C6"/>
    <w:rsid w:val="00CB2ED4"/>
    <w:rsid w:val="00CB462E"/>
    <w:rsid w:val="00CB4A74"/>
    <w:rsid w:val="00CC24FE"/>
    <w:rsid w:val="00CC70FB"/>
    <w:rsid w:val="00CE55AC"/>
    <w:rsid w:val="00D13BC3"/>
    <w:rsid w:val="00D14F03"/>
    <w:rsid w:val="00D35217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6D8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B07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1C40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647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6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.qq.com/x/page/i3220oy7dj6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9</Pages>
  <Words>380</Words>
  <Characters>2172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57</cp:revision>
  <cp:lastPrinted>2012-10-11T08:46:00Z</cp:lastPrinted>
  <dcterms:created xsi:type="dcterms:W3CDTF">2015-11-23T07:28:00Z</dcterms:created>
  <dcterms:modified xsi:type="dcterms:W3CDTF">2021-03-16T09:17:00Z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