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AC6F196" w14:textId="0A7752B7" w:rsidR="00F458BF" w:rsidRDefault="008B58A2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8B58A2">
        <w:rPr>
          <w:rFonts w:ascii="微软雅黑" w:eastAsia="微软雅黑" w:hAnsi="微软雅黑" w:hint="eastAsia"/>
          <w:b/>
          <w:sz w:val="32"/>
          <w:szCs w:val="32"/>
        </w:rPr>
        <w:t>每日优鲜：让生活更鲜活</w:t>
      </w:r>
    </w:p>
    <w:p w14:paraId="0780BD48" w14:textId="77777777" w:rsidR="00F458BF" w:rsidRPr="008B58A2" w:rsidRDefault="004D2AD0" w:rsidP="008B58A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B58A2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8B58A2">
        <w:rPr>
          <w:rFonts w:ascii="微软雅黑" w:eastAsia="微软雅黑" w:hAnsi="微软雅黑" w:hint="eastAsia"/>
          <w:sz w:val="21"/>
          <w:szCs w:val="21"/>
          <w:lang w:eastAsia="zh-Hans"/>
        </w:rPr>
        <w:t>每日优鲜</w:t>
      </w:r>
    </w:p>
    <w:p w14:paraId="70EA35EA" w14:textId="77777777" w:rsidR="00F458BF" w:rsidRPr="008B58A2" w:rsidRDefault="004D2AD0" w:rsidP="008B58A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B58A2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8B58A2">
        <w:rPr>
          <w:rFonts w:ascii="微软雅黑" w:eastAsia="微软雅黑" w:hAnsi="微软雅黑" w:hint="eastAsia"/>
          <w:sz w:val="21"/>
          <w:szCs w:val="21"/>
          <w:lang w:eastAsia="zh-Hans"/>
        </w:rPr>
        <w:t>电商平台</w:t>
      </w:r>
    </w:p>
    <w:p w14:paraId="64234C24" w14:textId="31B9E28E" w:rsidR="00F458BF" w:rsidRPr="008B58A2" w:rsidRDefault="004D2AD0" w:rsidP="008B58A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B58A2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8B58A2">
        <w:rPr>
          <w:rFonts w:ascii="微软雅黑" w:eastAsia="微软雅黑" w:hAnsi="微软雅黑" w:hint="eastAsia"/>
          <w:sz w:val="21"/>
          <w:szCs w:val="21"/>
        </w:rPr>
        <w:t>2020.06.30-07.31</w:t>
      </w:r>
    </w:p>
    <w:p w14:paraId="550C682C" w14:textId="43353E33" w:rsidR="00F458BF" w:rsidRDefault="004D2AD0" w:rsidP="008B58A2">
      <w:pPr>
        <w:textAlignment w:val="baseline"/>
        <w:rPr>
          <w:rFonts w:ascii="微软雅黑" w:eastAsia="微软雅黑" w:hAnsi="微软雅黑"/>
          <w:b/>
          <w:color w:val="0000FF"/>
        </w:rPr>
      </w:pPr>
      <w:r w:rsidRPr="008B58A2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B58A2" w:rsidRPr="008B58A2">
        <w:rPr>
          <w:rFonts w:ascii="微软雅黑" w:eastAsia="微软雅黑" w:hAnsi="微软雅黑" w:hint="eastAsia"/>
          <w:bCs/>
          <w:sz w:val="21"/>
          <w:szCs w:val="21"/>
        </w:rPr>
        <w:t>视频内容营销类</w:t>
      </w:r>
    </w:p>
    <w:p w14:paraId="5B0C8AE2" w14:textId="4EFFFC69" w:rsidR="00F458BF" w:rsidRPr="008B58A2" w:rsidRDefault="004D2AD0" w:rsidP="008B58A2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B38F13F" w14:textId="77777777" w:rsidR="00F458BF" w:rsidRDefault="004D2AD0" w:rsidP="008B58A2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新冠疫情后每日优鲜的知名度迅速提高，但品牌印象却还停留在便宜快捷的“生鲜超市”。每日优鲜需要建立“每日优鲜=一种生活方式”这个明确的品牌主张来完成品牌印象升级。</w:t>
      </w:r>
    </w:p>
    <w:p w14:paraId="228BBC01" w14:textId="77777777" w:rsidR="00F458BF" w:rsidRDefault="004D2AD0" w:rsidP="008B58A2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同时，紧跟社会热点话题，抓住当代30+女性希望在生活里打破传统女性身份这一痛点，借助《乘风破浪的姐姐》掀起的30+女性的热议，期待通过打造一支TVC，诠释品牌新主张，鼓励女性用户去打造自己的鲜活生活。</w:t>
      </w:r>
    </w:p>
    <w:p w14:paraId="67E6345E" w14:textId="66C6D21E" w:rsidR="00F458BF" w:rsidRPr="008B58A2" w:rsidRDefault="004D2AD0" w:rsidP="008B58A2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在女权意识崛起的当下，在社会众多热议话题点下，如何选择和每日优鲜主张最为吻合的话题。并能够将主张此精准的传达给新老用户，完成品牌形象转变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成为此次营销战役的挑战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。</w:t>
      </w:r>
    </w:p>
    <w:p w14:paraId="0573D737" w14:textId="77777777" w:rsidR="00F458BF" w:rsidRDefault="004D2AD0" w:rsidP="008B5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1DE90D1" w14:textId="7477AF19" w:rsidR="00F458BF" w:rsidRDefault="004D2AD0" w:rsidP="008B58A2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此次品牌营销既要提高与其他生鲜品牌的差异化，也要建立与专属群体的沟通，加强用户粘性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在消费者观念中，打造每日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优鲜品牌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的独特印记，转变品牌印象，抢占用户心智。</w:t>
      </w:r>
    </w:p>
    <w:p w14:paraId="12668043" w14:textId="77777777" w:rsidR="00F458BF" w:rsidRDefault="004D2AD0" w:rsidP="008B5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153581F" w14:textId="77777777" w:rsidR="00F458BF" w:rsidRDefault="004D2AD0" w:rsidP="008B5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挑选30岁女性中四个代表群体：同居情侣、准妈妈、全职妈妈、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职场妈妈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，描述她们如何主动地面对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不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鲜活生活，并使用每日优鲜为生活创造小惊喜，向消费者传递全新的生活理念。</w:t>
      </w:r>
    </w:p>
    <w:p w14:paraId="75683F34" w14:textId="77777777" w:rsidR="00F458BF" w:rsidRDefault="004D2AD0" w:rsidP="008B5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其中创意亮点主要有三点</w:t>
      </w:r>
      <w:r>
        <w:rPr>
          <w:rFonts w:ascii="微软雅黑" w:eastAsia="微软雅黑" w:hAnsi="微软雅黑"/>
          <w:sz w:val="21"/>
          <w:szCs w:val="21"/>
          <w:lang w:eastAsia="zh-Hans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一是</w:t>
      </w:r>
      <w:r>
        <w:rPr>
          <w:rFonts w:ascii="微软雅黑" w:eastAsia="微软雅黑" w:hAnsi="微软雅黑" w:hint="eastAsia"/>
          <w:sz w:val="21"/>
          <w:szCs w:val="21"/>
        </w:rPr>
        <w:t>与热门话题的结合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女性30岁已变成社会的热议话题，在婚恋、工作、生活新鲜感多重压力下，女性的平衡和抉择问题已变成了关注焦点</w:t>
      </w:r>
      <w:r>
        <w:rPr>
          <w:rFonts w:ascii="微软雅黑" w:eastAsia="微软雅黑" w:hAnsi="微软雅黑"/>
          <w:sz w:val="21"/>
          <w:szCs w:val="21"/>
        </w:rPr>
        <w:t>；</w:t>
      </w:r>
    </w:p>
    <w:p w14:paraId="3B4D9299" w14:textId="77777777" w:rsidR="00F458BF" w:rsidRDefault="004D2AD0" w:rsidP="008B5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二是</w:t>
      </w:r>
      <w:r>
        <w:rPr>
          <w:rFonts w:ascii="微软雅黑" w:eastAsia="微软雅黑" w:hAnsi="微软雅黑" w:hint="eastAsia"/>
          <w:sz w:val="21"/>
          <w:szCs w:val="21"/>
        </w:rPr>
        <w:t>群体的挑选具有代表性，洞察点精准，切中女性用户真实面临困境</w:t>
      </w:r>
      <w:r>
        <w:rPr>
          <w:rFonts w:ascii="微软雅黑" w:eastAsia="微软雅黑" w:hAnsi="微软雅黑"/>
          <w:sz w:val="21"/>
          <w:szCs w:val="21"/>
        </w:rPr>
        <w:t>；</w:t>
      </w:r>
    </w:p>
    <w:p w14:paraId="060AD3EF" w14:textId="1DC27A54" w:rsidR="00F458BF" w:rsidRDefault="004D2AD0" w:rsidP="008B5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三是</w:t>
      </w:r>
      <w:r>
        <w:rPr>
          <w:rFonts w:ascii="微软雅黑" w:eastAsia="微软雅黑" w:hAnsi="微软雅黑" w:hint="eastAsia"/>
          <w:sz w:val="21"/>
          <w:szCs w:val="21"/>
        </w:rPr>
        <w:t>视频执行效果突出，引起广泛共鸣，完成品牌印象转化。</w:t>
      </w:r>
    </w:p>
    <w:p w14:paraId="68711AD0" w14:textId="77777777" w:rsidR="00F458BF" w:rsidRDefault="004D2AD0" w:rsidP="008B5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6E976562" w14:textId="3F4DBA65" w:rsidR="00F458BF" w:rsidRDefault="004D2AD0" w:rsidP="008B5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Step 1：通过对30+女性生活的调查，我们得到了一些大家对自己生活的看法，大部分30+女性仍然对丰富有趣的生活充满期待，不希望生活变成一成不变的无聊。</w:t>
      </w:r>
    </w:p>
    <w:p w14:paraId="41194F7F" w14:textId="27A885B2" w:rsidR="00F458BF" w:rsidRDefault="004D2AD0" w:rsidP="008B5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同时我们针对不同职业的女性，根据30、35、40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三个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年龄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段层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划分，进行了共10场1v1采访，从这些身处不同职业环境、不同人生阶段的女性中，获得了关于TVC态度方向的参考。</w:t>
      </w:r>
    </w:p>
    <w:p w14:paraId="1C88CC20" w14:textId="1F9BD6F4" w:rsidR="00CB0F7D" w:rsidRPr="00226244" w:rsidRDefault="00CF5B3F" w:rsidP="008B5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26244">
        <w:rPr>
          <w:rFonts w:ascii="微软雅黑" w:eastAsia="微软雅黑" w:hAnsi="微软雅黑" w:hint="eastAsia"/>
          <w:bCs/>
          <w:sz w:val="21"/>
          <w:szCs w:val="21"/>
        </w:rPr>
        <w:t>《让生活更鲜活》视频链接：</w:t>
      </w:r>
      <w:hyperlink r:id="rId8" w:history="1">
        <w:r w:rsidR="00CB0F7D" w:rsidRPr="00226244">
          <w:rPr>
            <w:rStyle w:val="af1"/>
            <w:rFonts w:ascii="微软雅黑" w:eastAsia="微软雅黑" w:hAnsi="微软雅黑" w:hint="eastAsia"/>
            <w:bCs/>
            <w:sz w:val="21"/>
            <w:szCs w:val="21"/>
          </w:rPr>
          <w:t>https://h5.xinpianchang.com/article/index.html?id=10874589</w:t>
        </w:r>
      </w:hyperlink>
    </w:p>
    <w:p w14:paraId="6D6217DF" w14:textId="4A4E1C4D" w:rsidR="00F458BF" w:rsidRDefault="004D2AD0" w:rsidP="008B58A2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28D84A73" wp14:editId="0CACE856">
            <wp:extent cx="4729480" cy="1773555"/>
            <wp:effectExtent l="0" t="0" r="20320" b="4445"/>
            <wp:docPr id="31" name="图片 30" descr="微信图片_2020082511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微信图片_202008251146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CF9A4" w14:textId="23F48E88" w:rsidR="00F458BF" w:rsidRDefault="004D2AD0" w:rsidP="008B58A2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Step 2：有了调研及1v1采访的结果，我们总结出对于现代年轻女性新生活方式的洞察，即——我的生活充满不同的可能性，能让生活更鲜活的方式由我做主。并依据此，产出整支TVC主题方向。</w:t>
      </w:r>
    </w:p>
    <w:p w14:paraId="0E21F4A1" w14:textId="77777777" w:rsidR="00F458BF" w:rsidRDefault="004D2AD0" w:rsidP="008B58A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6059D473" wp14:editId="71383C3B">
            <wp:extent cx="4293870" cy="1609725"/>
            <wp:effectExtent l="0" t="0" r="24130" b="1587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D552" w14:textId="31A0A29F" w:rsidR="00F458BF" w:rsidRDefault="004D2AD0" w:rsidP="008B58A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156B9853" wp14:editId="5BBF696A">
            <wp:extent cx="4294505" cy="1609725"/>
            <wp:effectExtent l="0" t="0" r="23495" b="15875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A3B9" w14:textId="780CC913" w:rsidR="00F458BF" w:rsidRDefault="004D2AD0" w:rsidP="008B58A2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Step 3：整支TVC中另一具有高难度的事情便是文案产出，尤其是站在30+女性话题的风口浪尖上，不免要和市面上已有的文案去比较。另一难度在于对于整套文案，我们希望自己说出的话能真的给女性朋友力量。</w:t>
      </w:r>
    </w:p>
    <w:p w14:paraId="1DCCA855" w14:textId="77777777" w:rsidR="00F458BF" w:rsidRDefault="004D2AD0" w:rsidP="008B58A2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所以在创作过程中我们尝试了许多种文案风格，最终决定这支片子的文案一定是有态度但又不失温度的。</w:t>
      </w:r>
    </w:p>
    <w:p w14:paraId="4F627A3A" w14:textId="77777777" w:rsidR="00F458BF" w:rsidRDefault="004D2AD0" w:rsidP="008B58A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114300" distR="114300" wp14:anchorId="593BE95D" wp14:editId="6A74772A">
            <wp:extent cx="4584700" cy="1696085"/>
            <wp:effectExtent l="0" t="0" r="12700" b="571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FF7E980" w14:textId="77777777" w:rsidR="00F458BF" w:rsidRDefault="004D2AD0" w:rsidP="008B58A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110C730F" wp14:editId="25A6B009">
            <wp:extent cx="4584065" cy="1754505"/>
            <wp:effectExtent l="0" t="0" r="13335" b="23495"/>
            <wp:docPr id="1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r="2564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C59297" w14:textId="77777777" w:rsidR="00F458BF" w:rsidRDefault="004D2AD0" w:rsidP="008B58A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完整文案</w:t>
      </w:r>
    </w:p>
    <w:p w14:paraId="1A958273" w14:textId="77777777" w:rsidR="00F458BF" w:rsidRDefault="004D2AD0" w:rsidP="008B58A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06BC1BD8" wp14:editId="7984E763">
            <wp:extent cx="1405890" cy="1800225"/>
            <wp:effectExtent l="0" t="0" r="16510" b="31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A3636" w14:textId="77777777" w:rsidR="00F458BF" w:rsidRDefault="004D2AD0" w:rsidP="008B58A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7AADAA76" wp14:editId="7371677A">
            <wp:extent cx="1404620" cy="1800225"/>
            <wp:effectExtent l="0" t="0" r="17780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l="5610" r="8220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87D11" w14:textId="7A8B6FC5" w:rsidR="00F458BF" w:rsidRDefault="004D2AD0" w:rsidP="008B58A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114300" distR="114300" wp14:anchorId="609BA1D6" wp14:editId="4D9C8BF2">
            <wp:extent cx="1393825" cy="1800225"/>
            <wp:effectExtent l="0" t="0" r="3175" b="31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rcRect l="7707" r="7707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118A5" w14:textId="726BEACD" w:rsidR="00F458BF" w:rsidRDefault="004D2AD0" w:rsidP="008B58A2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Step 4</w:t>
      </w:r>
      <w:r w:rsidR="00A17070">
        <w:rPr>
          <w:rFonts w:ascii="微软雅黑" w:eastAsia="微软雅黑" w:hAnsi="微软雅黑" w:cs="微软雅黑" w:hint="eastAsia"/>
          <w:sz w:val="21"/>
          <w:szCs w:val="21"/>
        </w:rPr>
        <w:t>：</w:t>
      </w:r>
      <w:r>
        <w:rPr>
          <w:rFonts w:ascii="微软雅黑" w:eastAsia="微软雅黑" w:hAnsi="微软雅黑" w:cs="微软雅黑" w:hint="eastAsia"/>
          <w:sz w:val="21"/>
          <w:szCs w:val="21"/>
        </w:rPr>
        <w:t>7月14日，TVC如期开拍，片场40度的高温让每个人都仿佛泡在了水里，但要做出一支极致的片子，靠的一定是几近变态的抠细节。所以没有人掉以轻心，从客户、到agency、到导演，对每一条素材的标准都要求得很高，于是乎最后到手的50多个G素材，几乎没有废素材，而只需要挑选更好的即可，这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预告着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所有人终于可以交上一份满意答卷。</w:t>
      </w:r>
    </w:p>
    <w:p w14:paraId="1F9B28F1" w14:textId="77777777" w:rsidR="00F458BF" w:rsidRDefault="004D2AD0" w:rsidP="008B58A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09B1B0C3" wp14:editId="00D6E742">
            <wp:extent cx="4597400" cy="1723390"/>
            <wp:effectExtent l="0" t="0" r="0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5DBE" w14:textId="524BD9BE" w:rsidR="00F458BF" w:rsidRDefault="004D2AD0" w:rsidP="008B58A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4F728E37" wp14:editId="78C6B982">
            <wp:extent cx="4594860" cy="1706880"/>
            <wp:effectExtent l="0" t="0" r="2540" b="2032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0D5100" w14:textId="311BBB5A" w:rsidR="00F458BF" w:rsidRPr="00147516" w:rsidRDefault="004D2AD0" w:rsidP="00147516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Step</w:t>
      </w:r>
      <w:r w:rsidR="00A17070">
        <w:rPr>
          <w:rFonts w:ascii="微软雅黑" w:eastAsia="微软雅黑" w:hAnsi="微软雅黑" w:cs="微软雅黑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5</w:t>
      </w:r>
      <w:r w:rsidR="00A17070"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：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视频完整交付后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由广告主发起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在每日优鲜</w:t>
      </w:r>
      <w:r>
        <w:rPr>
          <w:rFonts w:ascii="微软雅黑" w:eastAsia="微软雅黑" w:hAnsi="微软雅黑" w:cs="微软雅黑" w:hint="eastAsia"/>
          <w:sz w:val="21"/>
          <w:szCs w:val="21"/>
        </w:rPr>
        <w:t>双微抢先发声，吸引用户群体关注</w:t>
      </w:r>
      <w:r>
        <w:rPr>
          <w:rFonts w:ascii="微软雅黑" w:eastAsia="微软雅黑" w:hAnsi="微软雅黑" w:cs="微软雅黑"/>
          <w:sz w:val="21"/>
          <w:szCs w:val="21"/>
        </w:rPr>
        <w:t>。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接着在</w:t>
      </w:r>
      <w:r>
        <w:rPr>
          <w:rFonts w:ascii="微软雅黑" w:eastAsia="微软雅黑" w:hAnsi="微软雅黑" w:cs="微软雅黑" w:hint="eastAsia"/>
          <w:sz w:val="21"/>
          <w:szCs w:val="21"/>
        </w:rPr>
        <w:t>抖音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平台</w:t>
      </w:r>
      <w:r>
        <w:rPr>
          <w:rFonts w:ascii="微软雅黑" w:eastAsia="微软雅黑" w:hAnsi="微软雅黑" w:cs="微软雅黑" w:hint="eastAsia"/>
          <w:sz w:val="21"/>
          <w:szCs w:val="21"/>
        </w:rPr>
        <w:t>将四位主人公故事分别剪辑出来，针对不同圈层差异化辐射。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并同步在广告主</w:t>
      </w:r>
      <w:r>
        <w:rPr>
          <w:rFonts w:ascii="微软雅黑" w:eastAsia="微软雅黑" w:hAnsi="微软雅黑" w:cs="微软雅黑" w:hint="eastAsia"/>
          <w:sz w:val="21"/>
          <w:szCs w:val="21"/>
        </w:rPr>
        <w:t>终端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以及</w:t>
      </w:r>
      <w:r>
        <w:rPr>
          <w:rFonts w:ascii="微软雅黑" w:eastAsia="微软雅黑" w:hAnsi="微软雅黑" w:cs="微软雅黑" w:hint="eastAsia"/>
          <w:sz w:val="21"/>
          <w:szCs w:val="21"/>
        </w:rPr>
        <w:t>梯媒、影院联动，整合优质资源扩大曝光，辐射更大范围线下及周边人群。</w:t>
      </w:r>
    </w:p>
    <w:p w14:paraId="75E91396" w14:textId="77777777" w:rsidR="00F458BF" w:rsidRDefault="004D2AD0" w:rsidP="008B5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475089D" w14:textId="5C45148C" w:rsidR="00F458BF" w:rsidRPr="00147516" w:rsidRDefault="004D2AD0" w:rsidP="0014751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 w:hint="eastAsia"/>
          <w:sz w:val="21"/>
          <w:szCs w:val="21"/>
        </w:rPr>
        <w:t>每日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优鲜全新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品牌片《让生活更鲜活》，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致所有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30+女性态度书，鼓励当代女性群体拥有自己感兴趣的生活，这一态度向项目收到大众好评，并引发大众对于30+女性生活的积极讨论，收获了传播阶段内品牌关注度与认可度。</w:t>
      </w:r>
    </w:p>
    <w:sectPr w:rsidR="00F458BF" w:rsidRPr="0014751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91C201" w14:textId="77777777" w:rsidR="0060698E" w:rsidRDefault="0060698E">
      <w:r>
        <w:separator/>
      </w:r>
    </w:p>
  </w:endnote>
  <w:endnote w:type="continuationSeparator" w:id="0">
    <w:p w14:paraId="686B3D3F" w14:textId="77777777" w:rsidR="0060698E" w:rsidRDefault="00606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F75E5" w14:textId="77777777" w:rsidR="00F458BF" w:rsidRDefault="004D2AD0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4F9ACAFA" w14:textId="77777777" w:rsidR="00F458BF" w:rsidRDefault="00F458B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85BFF" w14:textId="77777777" w:rsidR="00F458BF" w:rsidRDefault="00F458BF">
    <w:pPr>
      <w:pStyle w:val="a7"/>
      <w:framePr w:wrap="around" w:vAnchor="text" w:hAnchor="margin" w:xAlign="right" w:y="1"/>
      <w:rPr>
        <w:rStyle w:val="ae"/>
      </w:rPr>
    </w:pPr>
  </w:p>
  <w:p w14:paraId="374E3B80" w14:textId="77777777" w:rsidR="00F458BF" w:rsidRDefault="00F458BF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89326F" w14:textId="77777777" w:rsidR="00F458BF" w:rsidRDefault="00F458B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CF9C05" w14:textId="77777777" w:rsidR="0060698E" w:rsidRDefault="0060698E">
      <w:r>
        <w:separator/>
      </w:r>
    </w:p>
  </w:footnote>
  <w:footnote w:type="continuationSeparator" w:id="0">
    <w:p w14:paraId="5FA6B374" w14:textId="77777777" w:rsidR="0060698E" w:rsidRDefault="00606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44176" w14:textId="77777777" w:rsidR="00F458BF" w:rsidRDefault="00F458BF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C9DB3" w14:textId="77777777" w:rsidR="00F458BF" w:rsidRDefault="004D2AD0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99DC756" wp14:editId="74F5009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7CFCF" w14:textId="77777777" w:rsidR="00F458BF" w:rsidRDefault="00F458B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D06F4EB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47516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26244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65FC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3E1C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2AD0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698E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58A2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070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39DD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0F7D"/>
    <w:rsid w:val="00CB2251"/>
    <w:rsid w:val="00CB2938"/>
    <w:rsid w:val="00CB29C6"/>
    <w:rsid w:val="00CB462E"/>
    <w:rsid w:val="00CB4A74"/>
    <w:rsid w:val="00CC24FE"/>
    <w:rsid w:val="00CC70FB"/>
    <w:rsid w:val="00CE55AC"/>
    <w:rsid w:val="00CF5B3F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58BF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B9C3621"/>
    <w:rsid w:val="728E6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E590971"/>
  <w15:docId w15:val="{E08A0023-AEA7-4AB7-9F22-6E5C1F1D6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styleId="af3">
    <w:name w:val="Unresolved Mention"/>
    <w:basedOn w:val="a0"/>
    <w:uiPriority w:val="99"/>
    <w:semiHidden/>
    <w:unhideWhenUsed/>
    <w:rsid w:val="00CB0F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5.xinpianchang.com/article/index.html?id=10874589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243</Words>
  <Characters>1390</Characters>
  <Application>Microsoft Office Word</Application>
  <DocSecurity>0</DocSecurity>
  <Lines>11</Lines>
  <Paragraphs>3</Paragraphs>
  <ScaleCrop>false</ScaleCrop>
  <Company>WWW.YlmF.CoM</Company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ypd</cp:lastModifiedBy>
  <cp:revision>8</cp:revision>
  <cp:lastPrinted>2012-10-11T16:46:00Z</cp:lastPrinted>
  <dcterms:created xsi:type="dcterms:W3CDTF">2021-02-01T08:01:00Z</dcterms:created>
  <dcterms:modified xsi:type="dcterms:W3CDTF">2021-03-17T03:36:00Z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