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3858AE5B" w:rsidR="001D3F3B" w:rsidRDefault="009E46AC" w:rsidP="005F5C93">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百威</w:t>
      </w:r>
      <w:proofErr w:type="gramStart"/>
      <w:r>
        <w:rPr>
          <w:rFonts w:ascii="微软雅黑" w:eastAsia="微软雅黑" w:hAnsi="微软雅黑" w:cs="Times New Roman" w:hint="eastAsia"/>
          <w:b/>
          <w:sz w:val="32"/>
          <w:szCs w:val="32"/>
        </w:rPr>
        <w:t>昕</w:t>
      </w:r>
      <w:proofErr w:type="gramEnd"/>
      <w:r>
        <w:rPr>
          <w:rFonts w:ascii="微软雅黑" w:eastAsia="微软雅黑" w:hAnsi="微软雅黑" w:cs="Times New Roman" w:hint="eastAsia"/>
          <w:b/>
          <w:sz w:val="32"/>
          <w:szCs w:val="32"/>
        </w:rPr>
        <w:t>蓝：第一款「二次元」属性啤酒品牌</w:t>
      </w:r>
    </w:p>
    <w:p w14:paraId="0B14D8D6" w14:textId="331FF8FD" w:rsidR="008B689B" w:rsidRPr="009E46AC"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009E46AC">
        <w:rPr>
          <w:rFonts w:ascii="微软雅黑" w:eastAsia="微软雅黑" w:hAnsi="微软雅黑" w:hint="eastAsia"/>
          <w:sz w:val="21"/>
          <w:szCs w:val="21"/>
        </w:rPr>
        <w:t>：百</w:t>
      </w:r>
      <w:proofErr w:type="gramStart"/>
      <w:r w:rsidR="009E46AC">
        <w:rPr>
          <w:rFonts w:ascii="微软雅黑" w:eastAsia="微软雅黑" w:hAnsi="微软雅黑" w:hint="eastAsia"/>
          <w:sz w:val="21"/>
          <w:szCs w:val="21"/>
        </w:rPr>
        <w:t>威英博</w:t>
      </w:r>
      <w:proofErr w:type="gramEnd"/>
      <w:r w:rsidR="009E46AC">
        <w:rPr>
          <w:rFonts w:ascii="微软雅黑" w:eastAsia="微软雅黑" w:hAnsi="微软雅黑" w:hint="eastAsia"/>
          <w:sz w:val="21"/>
          <w:szCs w:val="21"/>
        </w:rPr>
        <w:t>/</w:t>
      </w:r>
      <w:proofErr w:type="spellStart"/>
      <w:r w:rsidR="009E46AC" w:rsidRPr="009E46AC">
        <w:rPr>
          <w:rFonts w:ascii="微软雅黑" w:eastAsia="微软雅黑" w:hAnsi="微软雅黑"/>
          <w:sz w:val="21"/>
          <w:szCs w:val="21"/>
        </w:rPr>
        <w:t>ABInbev</w:t>
      </w:r>
      <w:proofErr w:type="spellEnd"/>
    </w:p>
    <w:p w14:paraId="39CF38F3" w14:textId="1C5CB213"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proofErr w:type="gramStart"/>
      <w:r w:rsidR="00C71FFE">
        <w:rPr>
          <w:rFonts w:ascii="微软雅黑" w:eastAsia="微软雅黑" w:hAnsi="微软雅黑" w:hint="eastAsia"/>
          <w:sz w:val="21"/>
          <w:szCs w:val="21"/>
        </w:rPr>
        <w:t>快消行业</w:t>
      </w:r>
      <w:proofErr w:type="gramEnd"/>
      <w:r w:rsidR="00C71FFE">
        <w:rPr>
          <w:rFonts w:ascii="微软雅黑" w:eastAsia="微软雅黑" w:hAnsi="微软雅黑" w:hint="eastAsia"/>
          <w:sz w:val="21"/>
          <w:szCs w:val="21"/>
        </w:rPr>
        <w:t>-食品饮料类</w:t>
      </w:r>
    </w:p>
    <w:p w14:paraId="5DC88663" w14:textId="78D96CA8"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.0</w:t>
      </w:r>
      <w:r w:rsidR="00C71FFE">
        <w:rPr>
          <w:rFonts w:ascii="微软雅黑" w:eastAsia="微软雅黑" w:hAnsi="微软雅黑"/>
          <w:sz w:val="21"/>
          <w:szCs w:val="21"/>
        </w:rPr>
        <w:t>7</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01</w:t>
      </w:r>
      <w:r w:rsidR="007A4E3A" w:rsidRPr="00E5768D">
        <w:rPr>
          <w:rFonts w:ascii="微软雅黑" w:eastAsia="微软雅黑" w:hAnsi="微软雅黑" w:hint="eastAsia"/>
          <w:sz w:val="21"/>
          <w:szCs w:val="21"/>
        </w:rPr>
        <w:t>-1</w:t>
      </w:r>
      <w:r w:rsidR="00C71FFE">
        <w:rPr>
          <w:rFonts w:ascii="微软雅黑" w:eastAsia="微软雅黑" w:hAnsi="微软雅黑"/>
          <w:sz w:val="21"/>
          <w:szCs w:val="21"/>
        </w:rPr>
        <w:t>0</w:t>
      </w:r>
      <w:r w:rsidR="007A4E3A" w:rsidRPr="00E5768D">
        <w:rPr>
          <w:rFonts w:ascii="微软雅黑" w:eastAsia="微软雅黑" w:hAnsi="微软雅黑" w:hint="eastAsia"/>
          <w:sz w:val="21"/>
          <w:szCs w:val="21"/>
        </w:rPr>
        <w:t>.</w:t>
      </w:r>
      <w:r w:rsidR="00C71FFE">
        <w:rPr>
          <w:rFonts w:ascii="微软雅黑" w:eastAsia="微软雅黑" w:hAnsi="微软雅黑"/>
          <w:sz w:val="21"/>
          <w:szCs w:val="21"/>
        </w:rPr>
        <w:t>31</w:t>
      </w:r>
    </w:p>
    <w:p w14:paraId="47BC5F2E" w14:textId="0E30EEFE" w:rsidR="006A3949" w:rsidRPr="00676DA5" w:rsidRDefault="000631F9" w:rsidP="00676DA5">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C71FFE">
        <w:rPr>
          <w:rFonts w:ascii="微软雅黑" w:eastAsia="微软雅黑" w:hAnsi="微软雅黑" w:hint="eastAsia"/>
          <w:sz w:val="21"/>
          <w:szCs w:val="21"/>
        </w:rPr>
        <w:t>跨媒体整合类</w:t>
      </w:r>
    </w:p>
    <w:p w14:paraId="11577B44" w14:textId="649F20DB" w:rsidR="00791BBF" w:rsidRPr="006A3949" w:rsidRDefault="000631F9" w:rsidP="006A3949">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67664665" w14:textId="77777777" w:rsidR="00791BBF" w:rsidRPr="000301A6" w:rsidRDefault="00791BBF" w:rsidP="000301A6">
      <w:pPr>
        <w:rPr>
          <w:rFonts w:ascii="微软雅黑" w:eastAsia="微软雅黑" w:hAnsi="微软雅黑"/>
          <w:b/>
          <w:bCs/>
          <w:sz w:val="21"/>
          <w:szCs w:val="21"/>
        </w:rPr>
      </w:pPr>
      <w:r w:rsidRPr="000301A6">
        <w:rPr>
          <w:rFonts w:ascii="微软雅黑" w:eastAsia="微软雅黑" w:hAnsi="微软雅黑" w:hint="eastAsia"/>
          <w:b/>
          <w:bCs/>
          <w:sz w:val="21"/>
          <w:szCs w:val="21"/>
        </w:rPr>
        <w:t>一、品牌背景：</w:t>
      </w:r>
    </w:p>
    <w:p w14:paraId="54BCC805" w14:textId="3AC19211" w:rsidR="00791BBF" w:rsidRPr="000301A6" w:rsidRDefault="00791BBF" w:rsidP="000301A6">
      <w:pPr>
        <w:rPr>
          <w:rFonts w:ascii="微软雅黑" w:eastAsia="微软雅黑" w:hAnsi="微软雅黑" w:hint="eastAsia"/>
          <w:sz w:val="21"/>
          <w:szCs w:val="21"/>
        </w:rPr>
      </w:pPr>
      <w:r w:rsidRPr="000301A6">
        <w:rPr>
          <w:rFonts w:ascii="微软雅黑" w:eastAsia="微软雅黑" w:hAnsi="微软雅黑" w:hint="eastAsia"/>
          <w:sz w:val="21"/>
          <w:szCs w:val="21"/>
        </w:rPr>
        <w:t>百威</w:t>
      </w:r>
      <w:proofErr w:type="gramStart"/>
      <w:r w:rsidRPr="000301A6">
        <w:rPr>
          <w:rFonts w:ascii="微软雅黑" w:eastAsia="微软雅黑" w:hAnsi="微软雅黑" w:hint="eastAsia"/>
          <w:sz w:val="21"/>
          <w:szCs w:val="21"/>
        </w:rPr>
        <w:t>昕</w:t>
      </w:r>
      <w:proofErr w:type="gramEnd"/>
      <w:r w:rsidRPr="000301A6">
        <w:rPr>
          <w:rFonts w:ascii="微软雅黑" w:eastAsia="微软雅黑" w:hAnsi="微软雅黑" w:hint="eastAsia"/>
          <w:sz w:val="21"/>
          <w:szCs w:val="21"/>
        </w:rPr>
        <w:t>蓝是百</w:t>
      </w:r>
      <w:proofErr w:type="gramStart"/>
      <w:r w:rsidRPr="000301A6">
        <w:rPr>
          <w:rFonts w:ascii="微软雅黑" w:eastAsia="微软雅黑" w:hAnsi="微软雅黑" w:hint="eastAsia"/>
          <w:sz w:val="21"/>
          <w:szCs w:val="21"/>
        </w:rPr>
        <w:t>威英博</w:t>
      </w:r>
      <w:proofErr w:type="gramEnd"/>
      <w:r w:rsidRPr="000301A6">
        <w:rPr>
          <w:rFonts w:ascii="微软雅黑" w:eastAsia="微软雅黑" w:hAnsi="微软雅黑" w:hint="eastAsia"/>
          <w:sz w:val="21"/>
          <w:szCs w:val="21"/>
        </w:rPr>
        <w:t>旗下一款面向Gen Z的高端淡</w:t>
      </w:r>
      <w:proofErr w:type="gramStart"/>
      <w:r w:rsidRPr="000301A6">
        <w:rPr>
          <w:rFonts w:ascii="微软雅黑" w:eastAsia="微软雅黑" w:hAnsi="微软雅黑" w:hint="eastAsia"/>
          <w:sz w:val="21"/>
          <w:szCs w:val="21"/>
        </w:rPr>
        <w:t>啤</w:t>
      </w:r>
      <w:proofErr w:type="gramEnd"/>
      <w:r w:rsidRPr="000301A6">
        <w:rPr>
          <w:rFonts w:ascii="微软雅黑" w:eastAsia="微软雅黑" w:hAnsi="微软雅黑" w:hint="eastAsia"/>
          <w:sz w:val="21"/>
          <w:szCs w:val="21"/>
        </w:rPr>
        <w:t>，定位“淡</w:t>
      </w:r>
      <w:proofErr w:type="gramStart"/>
      <w:r w:rsidRPr="000301A6">
        <w:rPr>
          <w:rFonts w:ascii="微软雅黑" w:eastAsia="微软雅黑" w:hAnsi="微软雅黑" w:hint="eastAsia"/>
          <w:sz w:val="21"/>
          <w:szCs w:val="21"/>
        </w:rPr>
        <w:t>啤</w:t>
      </w:r>
      <w:proofErr w:type="gramEnd"/>
      <w:r w:rsidRPr="000301A6">
        <w:rPr>
          <w:rFonts w:ascii="微软雅黑" w:eastAsia="微软雅黑" w:hAnsi="微软雅黑" w:hint="eastAsia"/>
          <w:sz w:val="21"/>
          <w:szCs w:val="21"/>
        </w:rPr>
        <w:t>中的MVP”，2020年首次进入中国市场，在上市初期品牌通过签代言人陈伟霆的方式快速打开知名度，并初步建立了“轻淡自在”的沟通主张。</w:t>
      </w:r>
    </w:p>
    <w:p w14:paraId="18439F87" w14:textId="17EE2593" w:rsidR="00791BBF" w:rsidRPr="000301A6" w:rsidRDefault="00791BBF" w:rsidP="000301A6">
      <w:pPr>
        <w:spacing w:beforeLines="100" w:before="240"/>
        <w:rPr>
          <w:rFonts w:ascii="微软雅黑" w:eastAsia="微软雅黑" w:hAnsi="微软雅黑"/>
          <w:b/>
          <w:bCs/>
          <w:sz w:val="21"/>
          <w:szCs w:val="21"/>
        </w:rPr>
      </w:pPr>
      <w:r w:rsidRPr="000301A6">
        <w:rPr>
          <w:rFonts w:ascii="微软雅黑" w:eastAsia="微软雅黑" w:hAnsi="微软雅黑" w:hint="eastAsia"/>
          <w:b/>
          <w:bCs/>
          <w:sz w:val="21"/>
          <w:szCs w:val="21"/>
        </w:rPr>
        <w:t>二、品</w:t>
      </w:r>
      <w:r w:rsidRPr="000301A6">
        <w:rPr>
          <w:rFonts w:ascii="微软雅黑" w:eastAsia="微软雅黑" w:hAnsi="微软雅黑"/>
          <w:b/>
          <w:bCs/>
          <w:sz w:val="21"/>
          <w:szCs w:val="21"/>
        </w:rPr>
        <w:t>牌机遇：</w:t>
      </w:r>
    </w:p>
    <w:p w14:paraId="754BB6B0" w14:textId="78286BCE" w:rsidR="00791BBF" w:rsidRPr="000301A6" w:rsidRDefault="00676DA5" w:rsidP="000301A6">
      <w:pPr>
        <w:rPr>
          <w:rFonts w:ascii="微软雅黑" w:eastAsia="微软雅黑" w:hAnsi="微软雅黑"/>
          <w:sz w:val="21"/>
          <w:szCs w:val="21"/>
        </w:rPr>
      </w:pPr>
      <w:r w:rsidRPr="000301A6">
        <w:rPr>
          <w:rFonts w:ascii="微软雅黑" w:eastAsia="微软雅黑" w:hAnsi="微软雅黑"/>
          <w:sz w:val="21"/>
          <w:szCs w:val="21"/>
        </w:rPr>
        <w:t>1</w:t>
      </w:r>
      <w:r w:rsidRPr="000301A6">
        <w:rPr>
          <w:rFonts w:ascii="微软雅黑" w:eastAsia="微软雅黑" w:hAnsi="微软雅黑" w:hint="eastAsia"/>
          <w:sz w:val="21"/>
          <w:szCs w:val="21"/>
        </w:rPr>
        <w:t>、</w:t>
      </w:r>
      <w:r w:rsidR="00791BBF" w:rsidRPr="000301A6">
        <w:rPr>
          <w:rFonts w:ascii="微软雅黑" w:eastAsia="微软雅黑" w:hAnsi="微软雅黑"/>
          <w:sz w:val="21"/>
          <w:szCs w:val="21"/>
        </w:rPr>
        <w:t>强产品力的品牌基石：</w:t>
      </w:r>
      <w:r w:rsidR="00791BBF" w:rsidRPr="000301A6">
        <w:rPr>
          <w:rFonts w:ascii="微软雅黑" w:eastAsia="微软雅黑" w:hAnsi="微软雅黑" w:hint="eastAsia"/>
          <w:sz w:val="21"/>
          <w:szCs w:val="21"/>
        </w:rPr>
        <w:t>百威</w:t>
      </w:r>
      <w:proofErr w:type="gramStart"/>
      <w:r w:rsidR="00791BBF" w:rsidRPr="000301A6">
        <w:rPr>
          <w:rFonts w:ascii="微软雅黑" w:eastAsia="微软雅黑" w:hAnsi="微软雅黑" w:hint="eastAsia"/>
          <w:sz w:val="21"/>
          <w:szCs w:val="21"/>
        </w:rPr>
        <w:t>昕</w:t>
      </w:r>
      <w:proofErr w:type="gramEnd"/>
      <w:r w:rsidR="00791BBF" w:rsidRPr="000301A6">
        <w:rPr>
          <w:rFonts w:ascii="微软雅黑" w:eastAsia="微软雅黑" w:hAnsi="微软雅黑" w:hint="eastAsia"/>
          <w:sz w:val="21"/>
          <w:szCs w:val="21"/>
        </w:rPr>
        <w:t>蓝</w:t>
      </w:r>
      <w:r w:rsidR="00791BBF" w:rsidRPr="000301A6">
        <w:rPr>
          <w:rFonts w:ascii="微软雅黑" w:eastAsia="微软雅黑" w:hAnsi="微软雅黑"/>
          <w:sz w:val="21"/>
          <w:szCs w:val="21"/>
        </w:rPr>
        <w:t>诞生于1982年，有四十年历史的百威</w:t>
      </w:r>
      <w:proofErr w:type="gramStart"/>
      <w:r w:rsidR="00791BBF" w:rsidRPr="000301A6">
        <w:rPr>
          <w:rFonts w:ascii="微软雅黑" w:eastAsia="微软雅黑" w:hAnsi="微软雅黑"/>
          <w:sz w:val="21"/>
          <w:szCs w:val="21"/>
        </w:rPr>
        <w:t>昕</w:t>
      </w:r>
      <w:proofErr w:type="gramEnd"/>
      <w:r w:rsidR="00791BBF" w:rsidRPr="000301A6">
        <w:rPr>
          <w:rFonts w:ascii="微软雅黑" w:eastAsia="微软雅黑" w:hAnsi="微软雅黑"/>
          <w:sz w:val="21"/>
          <w:szCs w:val="21"/>
        </w:rPr>
        <w:t>蓝在美国市场被广泛认可，产品受到市场的验证，在市场上具有强销量基础；</w:t>
      </w:r>
    </w:p>
    <w:p w14:paraId="5187326D" w14:textId="77777777" w:rsidR="000301A6" w:rsidRPr="000301A6" w:rsidRDefault="00676DA5" w:rsidP="000301A6">
      <w:pPr>
        <w:rPr>
          <w:rFonts w:ascii="微软雅黑" w:eastAsia="微软雅黑" w:hAnsi="微软雅黑"/>
          <w:sz w:val="21"/>
          <w:szCs w:val="21"/>
        </w:rPr>
      </w:pPr>
      <w:r w:rsidRPr="000301A6">
        <w:rPr>
          <w:rFonts w:ascii="微软雅黑" w:eastAsia="微软雅黑" w:hAnsi="微软雅黑"/>
          <w:sz w:val="21"/>
          <w:szCs w:val="21"/>
        </w:rPr>
        <w:t>2</w:t>
      </w:r>
      <w:r w:rsidRPr="000301A6">
        <w:rPr>
          <w:rFonts w:ascii="微软雅黑" w:eastAsia="微软雅黑" w:hAnsi="微软雅黑" w:hint="eastAsia"/>
          <w:sz w:val="21"/>
          <w:szCs w:val="21"/>
        </w:rPr>
        <w:t>、</w:t>
      </w:r>
      <w:r w:rsidR="00791BBF" w:rsidRPr="000301A6">
        <w:rPr>
          <w:rFonts w:ascii="微软雅黑" w:eastAsia="微软雅黑" w:hAnsi="微软雅黑"/>
          <w:sz w:val="21"/>
          <w:szCs w:val="21"/>
        </w:rPr>
        <w:t>旗帜鲜明的品牌定位：百威</w:t>
      </w:r>
      <w:proofErr w:type="gramStart"/>
      <w:r w:rsidR="00791BBF" w:rsidRPr="000301A6">
        <w:rPr>
          <w:rFonts w:ascii="微软雅黑" w:eastAsia="微软雅黑" w:hAnsi="微软雅黑"/>
          <w:sz w:val="21"/>
          <w:szCs w:val="21"/>
        </w:rPr>
        <w:t>昕</w:t>
      </w:r>
      <w:proofErr w:type="gramEnd"/>
      <w:r w:rsidR="00791BBF" w:rsidRPr="000301A6">
        <w:rPr>
          <w:rFonts w:ascii="微软雅黑" w:eastAsia="微软雅黑" w:hAnsi="微软雅黑"/>
          <w:sz w:val="21"/>
          <w:szCs w:val="21"/>
        </w:rPr>
        <w:t>蓝专注于Z世代，勇于创新，引领潮流；</w:t>
      </w:r>
    </w:p>
    <w:p w14:paraId="7E44AD29" w14:textId="2F0D7556" w:rsidR="00081C24" w:rsidRPr="000301A6" w:rsidRDefault="00676DA5" w:rsidP="000301A6">
      <w:pPr>
        <w:rPr>
          <w:rFonts w:ascii="微软雅黑" w:eastAsia="微软雅黑" w:hAnsi="微软雅黑" w:hint="eastAsia"/>
          <w:sz w:val="21"/>
          <w:szCs w:val="21"/>
        </w:rPr>
      </w:pPr>
      <w:r w:rsidRPr="000301A6">
        <w:rPr>
          <w:rFonts w:ascii="微软雅黑" w:eastAsia="微软雅黑" w:hAnsi="微软雅黑"/>
          <w:sz w:val="21"/>
          <w:szCs w:val="21"/>
        </w:rPr>
        <w:t>3</w:t>
      </w:r>
      <w:r w:rsidRPr="000301A6">
        <w:rPr>
          <w:rFonts w:ascii="微软雅黑" w:eastAsia="微软雅黑" w:hAnsi="微软雅黑" w:hint="eastAsia"/>
          <w:sz w:val="21"/>
          <w:szCs w:val="21"/>
        </w:rPr>
        <w:t>、</w:t>
      </w:r>
      <w:r w:rsidR="00791BBF" w:rsidRPr="000301A6">
        <w:rPr>
          <w:rFonts w:ascii="微软雅黑" w:eastAsia="微软雅黑" w:hAnsi="微软雅黑"/>
          <w:sz w:val="21"/>
          <w:szCs w:val="21"/>
        </w:rPr>
        <w:t>多层级迭代的消费需求：Z世代从大众流行到小众细分，消费需求呈现圈层化、高颜值、</w:t>
      </w:r>
      <w:proofErr w:type="gramStart"/>
      <w:r w:rsidR="00791BBF" w:rsidRPr="000301A6">
        <w:rPr>
          <w:rFonts w:ascii="微软雅黑" w:eastAsia="微软雅黑" w:hAnsi="微软雅黑"/>
          <w:sz w:val="21"/>
          <w:szCs w:val="21"/>
        </w:rPr>
        <w:t>高端化</w:t>
      </w:r>
      <w:proofErr w:type="gramEnd"/>
      <w:r w:rsidR="00791BBF" w:rsidRPr="000301A6">
        <w:rPr>
          <w:rFonts w:ascii="微软雅黑" w:eastAsia="微软雅黑" w:hAnsi="微软雅黑"/>
          <w:sz w:val="21"/>
          <w:szCs w:val="21"/>
        </w:rPr>
        <w:t>的趋势。</w:t>
      </w:r>
    </w:p>
    <w:p w14:paraId="0274D058" w14:textId="77777777" w:rsidR="000301A6" w:rsidRPr="000301A6" w:rsidRDefault="00791BBF" w:rsidP="000301A6">
      <w:pPr>
        <w:spacing w:beforeLines="100" w:before="240"/>
        <w:rPr>
          <w:rFonts w:ascii="微软雅黑" w:eastAsia="微软雅黑" w:hAnsi="微软雅黑"/>
          <w:b/>
          <w:bCs/>
          <w:sz w:val="21"/>
          <w:szCs w:val="21"/>
        </w:rPr>
      </w:pPr>
      <w:r w:rsidRPr="000301A6">
        <w:rPr>
          <w:rFonts w:ascii="微软雅黑" w:eastAsia="微软雅黑" w:hAnsi="微软雅黑" w:hint="eastAsia"/>
          <w:b/>
          <w:bCs/>
          <w:sz w:val="21"/>
          <w:szCs w:val="21"/>
        </w:rPr>
        <w:t>三、</w:t>
      </w:r>
      <w:r w:rsidRPr="000301A6">
        <w:rPr>
          <w:rFonts w:ascii="微软雅黑" w:eastAsia="微软雅黑" w:hAnsi="微软雅黑"/>
          <w:b/>
          <w:bCs/>
          <w:sz w:val="21"/>
          <w:szCs w:val="21"/>
        </w:rPr>
        <w:t>品牌挑战：</w:t>
      </w:r>
    </w:p>
    <w:p w14:paraId="556DC6A1" w14:textId="2B9EB43A" w:rsidR="00791BBF" w:rsidRPr="000301A6" w:rsidRDefault="00676DA5" w:rsidP="000301A6">
      <w:pPr>
        <w:rPr>
          <w:rFonts w:ascii="微软雅黑" w:eastAsia="微软雅黑" w:hAnsi="微软雅黑"/>
          <w:b/>
          <w:bCs/>
          <w:sz w:val="21"/>
          <w:szCs w:val="21"/>
        </w:rPr>
      </w:pPr>
      <w:r w:rsidRPr="000301A6">
        <w:rPr>
          <w:rFonts w:ascii="微软雅黑" w:eastAsia="微软雅黑" w:hAnsi="微软雅黑"/>
          <w:b/>
          <w:bCs/>
          <w:sz w:val="21"/>
          <w:szCs w:val="21"/>
        </w:rPr>
        <w:t>1</w:t>
      </w:r>
      <w:r w:rsidRPr="000301A6">
        <w:rPr>
          <w:rFonts w:ascii="微软雅黑" w:eastAsia="微软雅黑" w:hAnsi="微软雅黑" w:hint="eastAsia"/>
          <w:b/>
          <w:bCs/>
          <w:sz w:val="21"/>
          <w:szCs w:val="21"/>
        </w:rPr>
        <w:t>、</w:t>
      </w:r>
      <w:r w:rsidR="00791BBF" w:rsidRPr="000301A6">
        <w:rPr>
          <w:rFonts w:ascii="微软雅黑" w:eastAsia="微软雅黑" w:hAnsi="微软雅黑"/>
          <w:b/>
          <w:bCs/>
          <w:sz w:val="21"/>
          <w:szCs w:val="21"/>
        </w:rPr>
        <w:t>年轻人对啤酒的喜爱度下降：</w:t>
      </w:r>
    </w:p>
    <w:p w14:paraId="3D3A8686" w14:textId="58F56B59" w:rsidR="00791BBF" w:rsidRPr="000301A6" w:rsidRDefault="00676DA5" w:rsidP="000301A6">
      <w:pPr>
        <w:rPr>
          <w:rFonts w:ascii="微软雅黑" w:eastAsia="微软雅黑" w:hAnsi="微软雅黑"/>
          <w:sz w:val="21"/>
          <w:szCs w:val="21"/>
        </w:rPr>
      </w:pPr>
      <w:r w:rsidRPr="000301A6">
        <w:rPr>
          <w:rFonts w:ascii="微软雅黑" w:eastAsia="微软雅黑" w:hAnsi="微软雅黑" w:hint="eastAsia"/>
          <w:sz w:val="21"/>
          <w:szCs w:val="21"/>
        </w:rPr>
        <w:t>（1）</w:t>
      </w:r>
      <w:r w:rsidR="00791BBF" w:rsidRPr="000301A6">
        <w:rPr>
          <w:rFonts w:ascii="微软雅黑" w:eastAsia="微软雅黑" w:hAnsi="微软雅黑"/>
          <w:sz w:val="21"/>
          <w:szCs w:val="21"/>
        </w:rPr>
        <w:t>根据CBN Data的报告，微醺经济盛行，酒水消费市场愈发呈现“多元细分”的趋势，年轻人更偏爱果酒(63.2%)和洋酒(60.9%)。</w:t>
      </w:r>
    </w:p>
    <w:p w14:paraId="4A59111A" w14:textId="760A9C81" w:rsidR="00791BBF" w:rsidRPr="000301A6" w:rsidRDefault="00676DA5" w:rsidP="000301A6">
      <w:pPr>
        <w:rPr>
          <w:rFonts w:ascii="微软雅黑" w:eastAsia="微软雅黑" w:hAnsi="微软雅黑"/>
          <w:sz w:val="21"/>
          <w:szCs w:val="21"/>
        </w:rPr>
      </w:pPr>
      <w:r w:rsidRPr="000301A6">
        <w:rPr>
          <w:rFonts w:ascii="微软雅黑" w:eastAsia="微软雅黑" w:hAnsi="微软雅黑" w:hint="eastAsia"/>
          <w:sz w:val="21"/>
          <w:szCs w:val="21"/>
        </w:rPr>
        <w:t>（2）</w:t>
      </w:r>
      <w:r w:rsidR="00791BBF" w:rsidRPr="000301A6">
        <w:rPr>
          <w:rFonts w:ascii="微软雅黑" w:eastAsia="微软雅黑" w:hAnsi="微软雅黑"/>
          <w:sz w:val="21"/>
          <w:szCs w:val="21"/>
        </w:rPr>
        <w:t>因此，啤酒的市场份额被进一步挤压，传统啤酒行业如何重新赢得年轻消费者的青睐成为关键。</w:t>
      </w:r>
    </w:p>
    <w:p w14:paraId="2960A671" w14:textId="3433D590" w:rsidR="000301A6" w:rsidRPr="000301A6" w:rsidRDefault="00676DA5" w:rsidP="000301A6">
      <w:pPr>
        <w:rPr>
          <w:rFonts w:ascii="微软雅黑" w:eastAsia="微软雅黑" w:hAnsi="微软雅黑"/>
          <w:b/>
          <w:bCs/>
          <w:sz w:val="21"/>
          <w:szCs w:val="21"/>
        </w:rPr>
      </w:pPr>
      <w:r w:rsidRPr="000301A6">
        <w:rPr>
          <w:rFonts w:ascii="微软雅黑" w:eastAsia="微软雅黑" w:hAnsi="微软雅黑"/>
          <w:b/>
          <w:bCs/>
          <w:sz w:val="21"/>
          <w:szCs w:val="21"/>
        </w:rPr>
        <w:t>2</w:t>
      </w:r>
      <w:r w:rsidRPr="000301A6">
        <w:rPr>
          <w:rFonts w:ascii="微软雅黑" w:eastAsia="微软雅黑" w:hAnsi="微软雅黑" w:hint="eastAsia"/>
          <w:b/>
          <w:bCs/>
          <w:sz w:val="21"/>
          <w:szCs w:val="21"/>
        </w:rPr>
        <w:t>、</w:t>
      </w:r>
      <w:r w:rsidR="00791BBF" w:rsidRPr="000301A6">
        <w:rPr>
          <w:rFonts w:ascii="微软雅黑" w:eastAsia="微软雅黑" w:hAnsi="微软雅黑"/>
          <w:b/>
          <w:bCs/>
          <w:sz w:val="21"/>
          <w:szCs w:val="21"/>
        </w:rPr>
        <w:t>品牌差异度缺失：</w:t>
      </w:r>
    </w:p>
    <w:p w14:paraId="43C9EBDD" w14:textId="4AA653AB" w:rsidR="005F5C93" w:rsidRPr="000301A6" w:rsidRDefault="00676DA5" w:rsidP="000301A6">
      <w:pPr>
        <w:rPr>
          <w:rFonts w:ascii="微软雅黑" w:eastAsia="微软雅黑" w:hAnsi="微软雅黑"/>
          <w:sz w:val="21"/>
          <w:szCs w:val="21"/>
        </w:rPr>
      </w:pPr>
      <w:r w:rsidRPr="000301A6">
        <w:rPr>
          <w:rFonts w:ascii="微软雅黑" w:eastAsia="微软雅黑" w:hAnsi="微软雅黑" w:hint="eastAsia"/>
          <w:sz w:val="21"/>
          <w:szCs w:val="21"/>
        </w:rPr>
        <w:t>（1）</w:t>
      </w:r>
      <w:r w:rsidR="00791BBF" w:rsidRPr="000301A6">
        <w:rPr>
          <w:rFonts w:ascii="微软雅黑" w:eastAsia="微软雅黑" w:hAnsi="微软雅黑"/>
          <w:sz w:val="21"/>
          <w:szCs w:val="21"/>
        </w:rPr>
        <w:t>尽管代言人为品牌带来大量曝光，但消费者往往记住了代言人，对品牌的特色却鲜有印象</w:t>
      </w:r>
      <w:r w:rsidRPr="000301A6">
        <w:rPr>
          <w:rFonts w:ascii="微软雅黑" w:eastAsia="微软雅黑" w:hAnsi="微软雅黑" w:hint="eastAsia"/>
          <w:sz w:val="21"/>
          <w:szCs w:val="21"/>
        </w:rPr>
        <w:t>（2）</w:t>
      </w:r>
      <w:r w:rsidR="00791BBF" w:rsidRPr="000301A6">
        <w:rPr>
          <w:rFonts w:ascii="微软雅黑" w:eastAsia="微软雅黑" w:hAnsi="微软雅黑"/>
          <w:sz w:val="21"/>
          <w:szCs w:val="21"/>
        </w:rPr>
        <w:t>据百</w:t>
      </w:r>
      <w:proofErr w:type="gramStart"/>
      <w:r w:rsidR="00791BBF" w:rsidRPr="000301A6">
        <w:rPr>
          <w:rFonts w:ascii="微软雅黑" w:eastAsia="微软雅黑" w:hAnsi="微软雅黑"/>
          <w:sz w:val="21"/>
          <w:szCs w:val="21"/>
        </w:rPr>
        <w:t>威英博</w:t>
      </w:r>
      <w:proofErr w:type="gramEnd"/>
      <w:r w:rsidR="00791BBF" w:rsidRPr="000301A6">
        <w:rPr>
          <w:rFonts w:ascii="微软雅黑" w:eastAsia="微软雅黑" w:hAnsi="微软雅黑"/>
          <w:sz w:val="21"/>
          <w:szCs w:val="21"/>
        </w:rPr>
        <w:t xml:space="preserve"> X Kantar的Brand Power Report显示：相较于2021年，2022年Q1百威</w:t>
      </w:r>
      <w:proofErr w:type="gramStart"/>
      <w:r w:rsidR="00791BBF" w:rsidRPr="000301A6">
        <w:rPr>
          <w:rFonts w:ascii="微软雅黑" w:eastAsia="微软雅黑" w:hAnsi="微软雅黑"/>
          <w:sz w:val="21"/>
          <w:szCs w:val="21"/>
        </w:rPr>
        <w:t>昕蓝品牌</w:t>
      </w:r>
      <w:proofErr w:type="gramEnd"/>
      <w:r w:rsidR="00791BBF" w:rsidRPr="000301A6">
        <w:rPr>
          <w:rFonts w:ascii="微软雅黑" w:eastAsia="微软雅黑" w:hAnsi="微软雅黑"/>
          <w:sz w:val="21"/>
          <w:szCs w:val="21"/>
        </w:rPr>
        <w:t>力差异</w:t>
      </w:r>
      <w:proofErr w:type="gramStart"/>
      <w:r w:rsidR="00791BBF" w:rsidRPr="000301A6">
        <w:rPr>
          <w:rFonts w:ascii="微软雅黑" w:eastAsia="微软雅黑" w:hAnsi="微软雅黑"/>
          <w:sz w:val="21"/>
          <w:szCs w:val="21"/>
        </w:rPr>
        <w:t>化指标</w:t>
      </w:r>
      <w:proofErr w:type="gramEnd"/>
      <w:r w:rsidR="00791BBF" w:rsidRPr="000301A6">
        <w:rPr>
          <w:rFonts w:ascii="微软雅黑" w:eastAsia="微软雅黑" w:hAnsi="微软雅黑"/>
          <w:sz w:val="21"/>
          <w:szCs w:val="21"/>
        </w:rPr>
        <w:t>下降了15%。品牌面临同质化严重、缺乏鲜明特色的巨大挑战。</w:t>
      </w:r>
    </w:p>
    <w:p w14:paraId="1B0A5AB9" w14:textId="20D38643" w:rsidR="00791BBF" w:rsidRPr="006A3949" w:rsidRDefault="000631F9" w:rsidP="006A3949">
      <w:pPr>
        <w:spacing w:before="100" w:beforeAutospacing="1" w:after="100" w:afterAutospacing="1"/>
        <w:textAlignment w:val="baseline"/>
        <w:rPr>
          <w:rFonts w:ascii="微软雅黑" w:eastAsia="微软雅黑" w:hAnsi="微软雅黑"/>
          <w:b/>
          <w:color w:val="C79E5B"/>
          <w:sz w:val="28"/>
        </w:rPr>
      </w:pPr>
      <w:r w:rsidRPr="006A3949">
        <w:rPr>
          <w:rFonts w:ascii="微软雅黑" w:eastAsia="微软雅黑" w:hAnsi="微软雅黑" w:hint="eastAsia"/>
          <w:b/>
          <w:color w:val="C79E5B"/>
          <w:sz w:val="28"/>
        </w:rPr>
        <w:t>营销目标</w:t>
      </w:r>
    </w:p>
    <w:p w14:paraId="2E663E05" w14:textId="7AEE2D2F" w:rsidR="00791BBF" w:rsidRPr="00791BBF" w:rsidRDefault="00791BBF" w:rsidP="00791BBF">
      <w:pPr>
        <w:textAlignment w:val="baseline"/>
        <w:rPr>
          <w:rFonts w:ascii="微软雅黑" w:eastAsia="微软雅黑" w:hAnsi="微软雅黑"/>
          <w:sz w:val="21"/>
          <w:szCs w:val="21"/>
        </w:rPr>
      </w:pPr>
      <w:r w:rsidRPr="00791BBF">
        <w:rPr>
          <w:rFonts w:ascii="微软雅黑" w:eastAsia="微软雅黑" w:hAnsi="微软雅黑"/>
          <w:sz w:val="21"/>
          <w:szCs w:val="21"/>
        </w:rPr>
        <w:t>在2022年</w:t>
      </w:r>
      <w:r w:rsidR="006A3949">
        <w:rPr>
          <w:rFonts w:ascii="微软雅黑" w:eastAsia="微软雅黑" w:hAnsi="微软雅黑" w:hint="eastAsia"/>
          <w:sz w:val="21"/>
          <w:szCs w:val="21"/>
        </w:rPr>
        <w:t>，</w:t>
      </w:r>
      <w:r w:rsidRPr="00791BBF">
        <w:rPr>
          <w:rFonts w:ascii="微软雅黑" w:eastAsia="微软雅黑" w:hAnsi="微软雅黑" w:hint="eastAsia"/>
          <w:sz w:val="21"/>
          <w:szCs w:val="21"/>
        </w:rPr>
        <w:t>百</w:t>
      </w:r>
      <w:r w:rsidRPr="00791BBF">
        <w:rPr>
          <w:rFonts w:ascii="微软雅黑" w:eastAsia="微软雅黑" w:hAnsi="微软雅黑"/>
          <w:sz w:val="21"/>
          <w:szCs w:val="21"/>
        </w:rPr>
        <w:t>威</w:t>
      </w:r>
      <w:proofErr w:type="gramStart"/>
      <w:r w:rsidRPr="00791BBF">
        <w:rPr>
          <w:rFonts w:ascii="微软雅黑" w:eastAsia="微软雅黑" w:hAnsi="微软雅黑"/>
          <w:sz w:val="21"/>
          <w:szCs w:val="21"/>
        </w:rPr>
        <w:t>昕蓝</w:t>
      </w:r>
      <w:r>
        <w:rPr>
          <w:rFonts w:ascii="微软雅黑" w:eastAsia="微软雅黑" w:hAnsi="微软雅黑" w:hint="eastAsia"/>
          <w:sz w:val="21"/>
          <w:szCs w:val="21"/>
        </w:rPr>
        <w:t>通过</w:t>
      </w:r>
      <w:proofErr w:type="gramEnd"/>
      <w:r>
        <w:rPr>
          <w:rFonts w:ascii="微软雅黑" w:eastAsia="微软雅黑" w:hAnsi="微软雅黑" w:hint="eastAsia"/>
          <w:sz w:val="21"/>
          <w:szCs w:val="21"/>
        </w:rPr>
        <w:t>跨媒体传播策略，打响夏日数字营销战役，进一步实现</w:t>
      </w:r>
      <w:r w:rsidRPr="00791BBF">
        <w:rPr>
          <w:rFonts w:ascii="微软雅黑" w:eastAsia="微软雅黑" w:hAnsi="微软雅黑"/>
          <w:sz w:val="21"/>
          <w:szCs w:val="21"/>
        </w:rPr>
        <w:t>三大战略目标：</w:t>
      </w:r>
    </w:p>
    <w:p w14:paraId="23660B80" w14:textId="3BDDFB9A" w:rsidR="00791BBF" w:rsidRPr="00791BBF" w:rsidRDefault="00676DA5" w:rsidP="00791BBF">
      <w:pPr>
        <w:textAlignment w:val="baseline"/>
        <w:rPr>
          <w:rFonts w:ascii="微软雅黑" w:eastAsia="微软雅黑" w:hAnsi="微软雅黑"/>
          <w:sz w:val="21"/>
          <w:szCs w:val="21"/>
        </w:rPr>
      </w:pPr>
      <w:r>
        <w:rPr>
          <w:rFonts w:ascii="微软雅黑" w:eastAsia="微软雅黑" w:hAnsi="微软雅黑"/>
          <w:sz w:val="21"/>
          <w:szCs w:val="21"/>
        </w:rPr>
        <w:t>1</w:t>
      </w:r>
      <w:r>
        <w:rPr>
          <w:rFonts w:ascii="微软雅黑" w:eastAsia="微软雅黑" w:hAnsi="微软雅黑" w:hint="eastAsia"/>
          <w:sz w:val="21"/>
          <w:szCs w:val="21"/>
        </w:rPr>
        <w:t>、</w:t>
      </w:r>
      <w:r w:rsidR="00791BBF" w:rsidRPr="00791BBF">
        <w:rPr>
          <w:rFonts w:ascii="微软雅黑" w:eastAsia="微软雅黑" w:hAnsi="微软雅黑"/>
          <w:sz w:val="21"/>
          <w:szCs w:val="21"/>
        </w:rPr>
        <w:t>构建独特的品牌人格和视觉体系，</w:t>
      </w:r>
      <w:r w:rsidR="00791BBF">
        <w:rPr>
          <w:rFonts w:ascii="微软雅黑" w:eastAsia="微软雅黑" w:hAnsi="微软雅黑" w:hint="eastAsia"/>
          <w:sz w:val="21"/>
          <w:szCs w:val="21"/>
        </w:rPr>
        <w:t>持续扩大品牌认知，传递品牌理念</w:t>
      </w:r>
      <w:r w:rsidR="00791BBF" w:rsidRPr="00791BBF">
        <w:rPr>
          <w:rFonts w:ascii="微软雅黑" w:eastAsia="微软雅黑" w:hAnsi="微软雅黑" w:hint="eastAsia"/>
          <w:sz w:val="21"/>
          <w:szCs w:val="21"/>
        </w:rPr>
        <w:t>；</w:t>
      </w:r>
    </w:p>
    <w:p w14:paraId="1CD4047F" w14:textId="65EE3DE4" w:rsidR="00791BBF" w:rsidRPr="00791BBF" w:rsidRDefault="00676DA5" w:rsidP="00791BBF">
      <w:pPr>
        <w:textAlignment w:val="baseline"/>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w:t>
      </w:r>
      <w:r w:rsidR="00791BBF" w:rsidRPr="00791BBF">
        <w:rPr>
          <w:rFonts w:ascii="微软雅黑" w:eastAsia="微软雅黑" w:hAnsi="微软雅黑"/>
          <w:sz w:val="21"/>
          <w:szCs w:val="21"/>
        </w:rPr>
        <w:t>提升品牌差异</w:t>
      </w:r>
      <w:proofErr w:type="gramStart"/>
      <w:r w:rsidR="00791BBF" w:rsidRPr="00791BBF">
        <w:rPr>
          <w:rFonts w:ascii="微软雅黑" w:eastAsia="微软雅黑" w:hAnsi="微软雅黑"/>
          <w:sz w:val="21"/>
          <w:szCs w:val="21"/>
        </w:rPr>
        <w:t>化指标</w:t>
      </w:r>
      <w:proofErr w:type="gramEnd"/>
      <w:r w:rsidR="00791BBF" w:rsidRPr="00791BBF">
        <w:rPr>
          <w:rFonts w:ascii="微软雅黑" w:eastAsia="微软雅黑" w:hAnsi="微软雅黑"/>
          <w:sz w:val="21"/>
          <w:szCs w:val="21"/>
        </w:rPr>
        <w:t>10%以上（根据Kantar调研），增进品牌势能，加强市场竞争力；</w:t>
      </w:r>
    </w:p>
    <w:p w14:paraId="656ED0DF" w14:textId="519F5D5A" w:rsidR="00676DA5" w:rsidRPr="00BB1441" w:rsidRDefault="00676DA5" w:rsidP="00BB1441">
      <w:pPr>
        <w:textAlignment w:val="baseline"/>
        <w:rPr>
          <w:rFonts w:ascii="微软雅黑" w:eastAsia="微软雅黑" w:hAnsi="微软雅黑" w:hint="eastAsia"/>
          <w:sz w:val="21"/>
          <w:szCs w:val="21"/>
        </w:rPr>
      </w:pPr>
      <w:r>
        <w:rPr>
          <w:rFonts w:ascii="微软雅黑" w:eastAsia="微软雅黑" w:hAnsi="微软雅黑"/>
          <w:sz w:val="21"/>
          <w:szCs w:val="21"/>
        </w:rPr>
        <w:t>3</w:t>
      </w:r>
      <w:r>
        <w:rPr>
          <w:rFonts w:ascii="微软雅黑" w:eastAsia="微软雅黑" w:hAnsi="微软雅黑" w:hint="eastAsia"/>
          <w:sz w:val="21"/>
          <w:szCs w:val="21"/>
        </w:rPr>
        <w:t>、</w:t>
      </w:r>
      <w:r w:rsidR="00791BBF" w:rsidRPr="00791BBF">
        <w:rPr>
          <w:rFonts w:ascii="微软雅黑" w:eastAsia="微软雅黑" w:hAnsi="微软雅黑"/>
          <w:sz w:val="21"/>
          <w:szCs w:val="21"/>
        </w:rPr>
        <w:t>增加Z世代对百威</w:t>
      </w:r>
      <w:proofErr w:type="gramStart"/>
      <w:r w:rsidR="00791BBF" w:rsidRPr="00791BBF">
        <w:rPr>
          <w:rFonts w:ascii="微软雅黑" w:eastAsia="微软雅黑" w:hAnsi="微软雅黑"/>
          <w:sz w:val="21"/>
          <w:szCs w:val="21"/>
        </w:rPr>
        <w:t>昕</w:t>
      </w:r>
      <w:proofErr w:type="gramEnd"/>
      <w:r w:rsidR="00791BBF" w:rsidRPr="00791BBF">
        <w:rPr>
          <w:rFonts w:ascii="微软雅黑" w:eastAsia="微软雅黑" w:hAnsi="微软雅黑"/>
          <w:sz w:val="21"/>
          <w:szCs w:val="21"/>
        </w:rPr>
        <w:t>蓝的品牌喜爱度（根据Kantar调研），夯实品牌年轻化战略定位。</w:t>
      </w:r>
    </w:p>
    <w:p w14:paraId="69CE5048" w14:textId="68677E8D" w:rsidR="006A3949" w:rsidRPr="006A3949" w:rsidRDefault="000631F9" w:rsidP="006A3949">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3D04DE88" w14:textId="7071A772" w:rsidR="00791BBF" w:rsidRPr="00E31036" w:rsidRDefault="00791BBF" w:rsidP="00676DA5">
      <w:pPr>
        <w:textAlignment w:val="baseline"/>
        <w:rPr>
          <w:rFonts w:ascii="微软雅黑" w:eastAsia="微软雅黑" w:hAnsi="微软雅黑"/>
          <w:sz w:val="21"/>
          <w:szCs w:val="21"/>
        </w:rPr>
      </w:pPr>
      <w:r w:rsidRPr="00E31036">
        <w:rPr>
          <w:rFonts w:ascii="微软雅黑" w:eastAsia="微软雅黑" w:hAnsi="微软雅黑"/>
          <w:sz w:val="21"/>
          <w:szCs w:val="21"/>
        </w:rPr>
        <w:lastRenderedPageBreak/>
        <w:t>作为一款定位Z世代的高端淡</w:t>
      </w:r>
      <w:proofErr w:type="gramStart"/>
      <w:r w:rsidRPr="00E31036">
        <w:rPr>
          <w:rFonts w:ascii="微软雅黑" w:eastAsia="微软雅黑" w:hAnsi="微软雅黑"/>
          <w:sz w:val="21"/>
          <w:szCs w:val="21"/>
        </w:rPr>
        <w:t>啤</w:t>
      </w:r>
      <w:proofErr w:type="gramEnd"/>
      <w:r w:rsidRPr="00E31036">
        <w:rPr>
          <w:rFonts w:ascii="微软雅黑" w:eastAsia="微软雅黑" w:hAnsi="微软雅黑"/>
          <w:sz w:val="21"/>
          <w:szCs w:val="21"/>
        </w:rPr>
        <w:t>，百威</w:t>
      </w:r>
      <w:proofErr w:type="gramStart"/>
      <w:r w:rsidRPr="00E31036">
        <w:rPr>
          <w:rFonts w:ascii="微软雅黑" w:eastAsia="微软雅黑" w:hAnsi="微软雅黑"/>
          <w:sz w:val="21"/>
          <w:szCs w:val="21"/>
        </w:rPr>
        <w:t>昕蓝需要</w:t>
      </w:r>
      <w:proofErr w:type="gramEnd"/>
      <w:r w:rsidRPr="00E31036">
        <w:rPr>
          <w:rFonts w:ascii="微软雅黑" w:eastAsia="微软雅黑" w:hAnsi="微软雅黑"/>
          <w:sz w:val="21"/>
          <w:szCs w:val="21"/>
        </w:rPr>
        <w:t>深刻洞察TA，与Z世代“玩在一起”，并构建出一张差异</w:t>
      </w:r>
      <w:proofErr w:type="gramStart"/>
      <w:r w:rsidRPr="00E31036">
        <w:rPr>
          <w:rFonts w:ascii="微软雅黑" w:eastAsia="微软雅黑" w:hAnsi="微软雅黑"/>
          <w:sz w:val="21"/>
          <w:szCs w:val="21"/>
        </w:rPr>
        <w:t>化品牌</w:t>
      </w:r>
      <w:proofErr w:type="gramEnd"/>
      <w:r w:rsidRPr="00E31036">
        <w:rPr>
          <w:rFonts w:ascii="微软雅黑" w:eastAsia="微软雅黑" w:hAnsi="微软雅黑"/>
          <w:sz w:val="21"/>
          <w:szCs w:val="21"/>
        </w:rPr>
        <w:t>名片。经过多轮TA调研，最终以</w:t>
      </w:r>
      <w:r w:rsidR="00911459" w:rsidRPr="00E31036">
        <w:rPr>
          <w:rFonts w:ascii="微软雅黑" w:eastAsia="微软雅黑" w:hAnsi="微软雅黑" w:hint="eastAsia"/>
          <w:sz w:val="21"/>
          <w:szCs w:val="21"/>
        </w:rPr>
        <w:t>「</w:t>
      </w:r>
      <w:r w:rsidRPr="00E31036">
        <w:rPr>
          <w:rFonts w:ascii="微软雅黑" w:eastAsia="微软雅黑" w:hAnsi="微软雅黑"/>
          <w:sz w:val="21"/>
          <w:szCs w:val="21"/>
        </w:rPr>
        <w:t>用二次元释放轻社交</w:t>
      </w:r>
      <w:r w:rsidR="00911459" w:rsidRPr="00E31036">
        <w:rPr>
          <w:rFonts w:ascii="微软雅黑" w:eastAsia="微软雅黑" w:hAnsi="微软雅黑" w:hint="eastAsia"/>
          <w:sz w:val="21"/>
          <w:szCs w:val="21"/>
        </w:rPr>
        <w:t>」</w:t>
      </w:r>
      <w:r w:rsidRPr="00E31036">
        <w:rPr>
          <w:rFonts w:ascii="微软雅黑" w:eastAsia="微软雅黑" w:hAnsi="微软雅黑"/>
          <w:sz w:val="21"/>
          <w:szCs w:val="21"/>
        </w:rPr>
        <w:t>作为核心策略：</w:t>
      </w:r>
    </w:p>
    <w:p w14:paraId="06FE8FE9" w14:textId="77F00AFB" w:rsidR="00791BBF" w:rsidRPr="00E31036" w:rsidRDefault="00676DA5" w:rsidP="00676DA5">
      <w:pPr>
        <w:textAlignment w:val="baseline"/>
        <w:rPr>
          <w:rFonts w:ascii="微软雅黑" w:eastAsia="微软雅黑" w:hAnsi="微软雅黑"/>
          <w:sz w:val="21"/>
          <w:szCs w:val="21"/>
        </w:rPr>
      </w:pPr>
      <w:r w:rsidRPr="00E31036">
        <w:rPr>
          <w:rFonts w:ascii="微软雅黑" w:eastAsia="微软雅黑" w:hAnsi="微软雅黑" w:hint="eastAsia"/>
          <w:sz w:val="21"/>
          <w:szCs w:val="21"/>
        </w:rPr>
        <w:t>（1）</w:t>
      </w:r>
      <w:r w:rsidR="00791BBF" w:rsidRPr="00E31036">
        <w:rPr>
          <w:rFonts w:ascii="微软雅黑" w:eastAsia="微软雅黑" w:hAnsi="微软雅黑"/>
          <w:sz w:val="21"/>
          <w:szCs w:val="21"/>
        </w:rPr>
        <w:t>首先以Z世代喜爱的</w:t>
      </w:r>
      <w:r w:rsidR="00911459" w:rsidRPr="00E31036">
        <w:rPr>
          <w:rFonts w:ascii="微软雅黑" w:eastAsia="微软雅黑" w:hAnsi="微软雅黑" w:hint="eastAsia"/>
          <w:b/>
          <w:bCs/>
          <w:sz w:val="21"/>
          <w:szCs w:val="21"/>
        </w:rPr>
        <w:t>「</w:t>
      </w:r>
      <w:r w:rsidR="00791BBF" w:rsidRPr="00E31036">
        <w:rPr>
          <w:rFonts w:ascii="微软雅黑" w:eastAsia="微软雅黑" w:hAnsi="微软雅黑"/>
          <w:b/>
          <w:bCs/>
          <w:sz w:val="21"/>
          <w:szCs w:val="21"/>
        </w:rPr>
        <w:t>二次元</w:t>
      </w:r>
      <w:r w:rsidR="00911459" w:rsidRPr="00E31036">
        <w:rPr>
          <w:rFonts w:ascii="微软雅黑" w:eastAsia="微软雅黑" w:hAnsi="微软雅黑" w:hint="eastAsia"/>
          <w:b/>
          <w:bCs/>
          <w:sz w:val="21"/>
          <w:szCs w:val="21"/>
        </w:rPr>
        <w:t>」</w:t>
      </w:r>
      <w:r w:rsidR="00791BBF" w:rsidRPr="00E31036">
        <w:rPr>
          <w:rFonts w:ascii="微软雅黑" w:eastAsia="微软雅黑" w:hAnsi="微软雅黑"/>
          <w:sz w:val="21"/>
          <w:szCs w:val="21"/>
        </w:rPr>
        <w:t>风格打造独特的视觉体系，建立品牌差异化形</w:t>
      </w:r>
      <w:proofErr w:type="gramStart"/>
      <w:r w:rsidR="00791BBF" w:rsidRPr="00E31036">
        <w:rPr>
          <w:rFonts w:ascii="微软雅黑" w:eastAsia="微软雅黑" w:hAnsi="微软雅黑"/>
          <w:sz w:val="21"/>
          <w:szCs w:val="21"/>
        </w:rPr>
        <w:t>象</w:t>
      </w:r>
      <w:proofErr w:type="gramEnd"/>
      <w:r w:rsidR="00791BBF" w:rsidRPr="00E31036">
        <w:rPr>
          <w:rFonts w:ascii="微软雅黑" w:eastAsia="微软雅黑" w:hAnsi="微软雅黑"/>
          <w:sz w:val="21"/>
          <w:szCs w:val="21"/>
        </w:rPr>
        <w:t>。</w:t>
      </w:r>
    </w:p>
    <w:p w14:paraId="29129D27" w14:textId="29AF54A6" w:rsidR="00791BBF" w:rsidRPr="00E31036" w:rsidRDefault="00676DA5" w:rsidP="00676DA5">
      <w:pPr>
        <w:textAlignment w:val="baseline"/>
        <w:rPr>
          <w:rFonts w:ascii="微软雅黑" w:eastAsia="微软雅黑" w:hAnsi="微软雅黑"/>
          <w:sz w:val="21"/>
          <w:szCs w:val="21"/>
        </w:rPr>
      </w:pPr>
      <w:r w:rsidRPr="00E31036">
        <w:rPr>
          <w:rFonts w:ascii="微软雅黑" w:eastAsia="微软雅黑" w:hAnsi="微软雅黑" w:hint="eastAsia"/>
          <w:sz w:val="21"/>
          <w:szCs w:val="21"/>
        </w:rPr>
        <w:t>（2）</w:t>
      </w:r>
      <w:r w:rsidR="00791BBF" w:rsidRPr="00E31036">
        <w:rPr>
          <w:rFonts w:ascii="微软雅黑" w:eastAsia="微软雅黑" w:hAnsi="微软雅黑"/>
          <w:sz w:val="21"/>
          <w:szCs w:val="21"/>
        </w:rPr>
        <w:t>其次以Z世代的痛点需求</w:t>
      </w:r>
      <w:r w:rsidR="00911459" w:rsidRPr="00E31036">
        <w:rPr>
          <w:rFonts w:ascii="微软雅黑" w:eastAsia="微软雅黑" w:hAnsi="微软雅黑" w:hint="eastAsia"/>
          <w:b/>
          <w:bCs/>
          <w:sz w:val="21"/>
          <w:szCs w:val="21"/>
        </w:rPr>
        <w:t>「</w:t>
      </w:r>
      <w:r w:rsidR="00791BBF" w:rsidRPr="00E31036">
        <w:rPr>
          <w:rFonts w:ascii="微软雅黑" w:eastAsia="微软雅黑" w:hAnsi="微软雅黑"/>
          <w:b/>
          <w:bCs/>
          <w:sz w:val="21"/>
          <w:szCs w:val="21"/>
        </w:rPr>
        <w:t>轻社交</w:t>
      </w:r>
      <w:r w:rsidR="00911459" w:rsidRPr="00E31036">
        <w:rPr>
          <w:rFonts w:ascii="微软雅黑" w:eastAsia="微软雅黑" w:hAnsi="微软雅黑" w:hint="eastAsia"/>
          <w:b/>
          <w:bCs/>
          <w:sz w:val="21"/>
          <w:szCs w:val="21"/>
        </w:rPr>
        <w:t>」</w:t>
      </w:r>
      <w:r w:rsidR="00791BBF" w:rsidRPr="00E31036">
        <w:rPr>
          <w:rFonts w:ascii="微软雅黑" w:eastAsia="微软雅黑" w:hAnsi="微软雅黑"/>
          <w:sz w:val="21"/>
          <w:szCs w:val="21"/>
        </w:rPr>
        <w:t>为沟通主题，展开360°的媒体投放，扩大品牌认知的同时唤起TA情感共鸣。</w:t>
      </w:r>
    </w:p>
    <w:p w14:paraId="5293AC13" w14:textId="716ED476" w:rsidR="007A4E3A" w:rsidRPr="00E31036" w:rsidRDefault="00676DA5" w:rsidP="00676DA5">
      <w:pPr>
        <w:textAlignment w:val="baseline"/>
        <w:rPr>
          <w:rFonts w:ascii="微软雅黑" w:eastAsia="微软雅黑" w:hAnsi="微软雅黑"/>
          <w:sz w:val="21"/>
          <w:szCs w:val="21"/>
        </w:rPr>
      </w:pPr>
      <w:r w:rsidRPr="00E31036">
        <w:rPr>
          <w:rFonts w:ascii="微软雅黑" w:eastAsia="微软雅黑" w:hAnsi="微软雅黑" w:hint="eastAsia"/>
          <w:sz w:val="21"/>
          <w:szCs w:val="21"/>
        </w:rPr>
        <w:t>（3）</w:t>
      </w:r>
      <w:r w:rsidR="00791BBF" w:rsidRPr="00E31036">
        <w:rPr>
          <w:rFonts w:ascii="微软雅黑" w:eastAsia="微软雅黑" w:hAnsi="微软雅黑" w:hint="eastAsia"/>
          <w:sz w:val="21"/>
          <w:szCs w:val="21"/>
        </w:rPr>
        <w:t>以「用二次元释放轻社交」作为核心策略的跨媒体传播策略</w:t>
      </w:r>
      <w:r w:rsidR="00911459" w:rsidRPr="00E31036">
        <w:rPr>
          <w:rFonts w:ascii="微软雅黑" w:eastAsia="微软雅黑" w:hAnsi="微软雅黑" w:hint="eastAsia"/>
          <w:sz w:val="21"/>
          <w:szCs w:val="21"/>
        </w:rPr>
        <w:t>立体多维</w:t>
      </w:r>
      <w:r w:rsidR="00791BBF" w:rsidRPr="00E31036">
        <w:rPr>
          <w:rFonts w:ascii="微软雅黑" w:eastAsia="微软雅黑" w:hAnsi="微软雅黑" w:hint="eastAsia"/>
          <w:sz w:val="21"/>
          <w:szCs w:val="21"/>
        </w:rPr>
        <w:t>诠</w:t>
      </w:r>
      <w:r w:rsidR="00791BBF" w:rsidRPr="00E31036">
        <w:rPr>
          <w:rFonts w:ascii="微软雅黑" w:eastAsia="微软雅黑" w:hAnsi="微软雅黑"/>
          <w:sz w:val="21"/>
          <w:szCs w:val="21"/>
        </w:rPr>
        <w:t>释</w:t>
      </w:r>
      <w:r w:rsidR="00911459" w:rsidRPr="00E31036">
        <w:rPr>
          <w:rFonts w:ascii="微软雅黑" w:eastAsia="微软雅黑" w:hAnsi="微软雅黑" w:hint="eastAsia"/>
          <w:sz w:val="21"/>
          <w:szCs w:val="21"/>
        </w:rPr>
        <w:t>了</w:t>
      </w:r>
      <w:r w:rsidR="00791BBF" w:rsidRPr="00E31036">
        <w:rPr>
          <w:rFonts w:ascii="微软雅黑" w:eastAsia="微软雅黑" w:hAnsi="微软雅黑"/>
          <w:sz w:val="21"/>
          <w:szCs w:val="21"/>
        </w:rPr>
        <w:t>百威</w:t>
      </w:r>
      <w:proofErr w:type="gramStart"/>
      <w:r w:rsidR="00791BBF" w:rsidRPr="00E31036">
        <w:rPr>
          <w:rFonts w:ascii="微软雅黑" w:eastAsia="微软雅黑" w:hAnsi="微软雅黑"/>
          <w:sz w:val="21"/>
          <w:szCs w:val="21"/>
        </w:rPr>
        <w:t>昕</w:t>
      </w:r>
      <w:proofErr w:type="gramEnd"/>
      <w:r w:rsidR="00791BBF" w:rsidRPr="00E31036">
        <w:rPr>
          <w:rFonts w:ascii="微软雅黑" w:eastAsia="微软雅黑" w:hAnsi="微软雅黑"/>
          <w:sz w:val="21"/>
          <w:szCs w:val="21"/>
        </w:rPr>
        <w:t>蓝</w:t>
      </w:r>
      <w:r w:rsidR="001E76D0" w:rsidRPr="00E31036">
        <w:rPr>
          <w:rFonts w:ascii="微软雅黑" w:eastAsia="微软雅黑" w:hAnsi="微软雅黑" w:hint="eastAsia"/>
          <w:sz w:val="21"/>
          <w:szCs w:val="21"/>
        </w:rPr>
        <w:t>「</w:t>
      </w:r>
      <w:r w:rsidR="00791BBF" w:rsidRPr="00E31036">
        <w:rPr>
          <w:rFonts w:ascii="微软雅黑" w:eastAsia="微软雅黑" w:hAnsi="微软雅黑"/>
          <w:sz w:val="21"/>
          <w:szCs w:val="21"/>
        </w:rPr>
        <w:t>轻轻淡淡</w:t>
      </w:r>
      <w:r w:rsidR="001E76D0" w:rsidRPr="00E31036">
        <w:rPr>
          <w:rFonts w:ascii="微软雅黑" w:eastAsia="微软雅黑" w:hAnsi="微软雅黑" w:hint="eastAsia"/>
          <w:sz w:val="21"/>
          <w:szCs w:val="21"/>
        </w:rPr>
        <w:t xml:space="preserve"> </w:t>
      </w:r>
      <w:r w:rsidR="00791BBF" w:rsidRPr="00E31036">
        <w:rPr>
          <w:rFonts w:ascii="微软雅黑" w:eastAsia="微软雅黑" w:hAnsi="微软雅黑"/>
          <w:sz w:val="21"/>
          <w:szCs w:val="21"/>
        </w:rPr>
        <w:t>活得自在</w:t>
      </w:r>
      <w:r w:rsidR="001E76D0" w:rsidRPr="00E31036">
        <w:rPr>
          <w:rFonts w:ascii="微软雅黑" w:eastAsia="微软雅黑" w:hAnsi="微软雅黑" w:hint="eastAsia"/>
          <w:sz w:val="21"/>
          <w:szCs w:val="21"/>
        </w:rPr>
        <w:t>」</w:t>
      </w:r>
      <w:r w:rsidR="00791BBF" w:rsidRPr="00E31036">
        <w:rPr>
          <w:rFonts w:ascii="微软雅黑" w:eastAsia="微软雅黑" w:hAnsi="微软雅黑"/>
          <w:sz w:val="21"/>
          <w:szCs w:val="21"/>
        </w:rPr>
        <w:t>的品牌理念，使之在目标消费者心中具象化，真实可感。</w:t>
      </w:r>
    </w:p>
    <w:p w14:paraId="3635E50A" w14:textId="77777777" w:rsidR="00911459" w:rsidRPr="00E31036" w:rsidRDefault="00911459" w:rsidP="00676DA5">
      <w:pPr>
        <w:textAlignment w:val="baseline"/>
        <w:rPr>
          <w:rFonts w:ascii="微软雅黑" w:eastAsia="微软雅黑" w:hAnsi="微软雅黑"/>
          <w:sz w:val="21"/>
          <w:szCs w:val="21"/>
        </w:rPr>
      </w:pPr>
    </w:p>
    <w:p w14:paraId="119C00C7" w14:textId="488B3B3A" w:rsidR="00911459" w:rsidRPr="00E31036" w:rsidRDefault="00911459" w:rsidP="00911459">
      <w:pPr>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一、</w:t>
      </w:r>
      <w:r w:rsidRPr="00E31036">
        <w:rPr>
          <w:rFonts w:ascii="微软雅黑" w:eastAsia="微软雅黑" w:hAnsi="微软雅黑"/>
          <w:b/>
          <w:bCs/>
          <w:sz w:val="21"/>
          <w:szCs w:val="21"/>
        </w:rPr>
        <w:t>市场规模巨大的</w:t>
      </w:r>
      <w:r w:rsidRPr="00E31036">
        <w:rPr>
          <w:rFonts w:ascii="微软雅黑" w:eastAsia="微软雅黑" w:hAnsi="微软雅黑" w:hint="eastAsia"/>
          <w:b/>
          <w:bCs/>
          <w:sz w:val="21"/>
          <w:szCs w:val="21"/>
        </w:rPr>
        <w:t>「</w:t>
      </w:r>
      <w:r w:rsidRPr="00E31036">
        <w:rPr>
          <w:rFonts w:ascii="微软雅黑" w:eastAsia="微软雅黑" w:hAnsi="微软雅黑"/>
          <w:b/>
          <w:bCs/>
          <w:sz w:val="21"/>
          <w:szCs w:val="21"/>
        </w:rPr>
        <w:t>二次元</w:t>
      </w:r>
      <w:r w:rsidRPr="00E31036">
        <w:rPr>
          <w:rFonts w:ascii="微软雅黑" w:eastAsia="微软雅黑" w:hAnsi="微软雅黑" w:hint="eastAsia"/>
          <w:b/>
          <w:bCs/>
          <w:sz w:val="21"/>
          <w:szCs w:val="21"/>
        </w:rPr>
        <w:t>」</w:t>
      </w:r>
      <w:r w:rsidRPr="00E31036">
        <w:rPr>
          <w:rFonts w:ascii="微软雅黑" w:eastAsia="微软雅黑" w:hAnsi="微软雅黑"/>
          <w:b/>
          <w:bCs/>
          <w:sz w:val="21"/>
          <w:szCs w:val="21"/>
        </w:rPr>
        <w:t>是很好的抓手，连接品牌与Z世代消费者：</w:t>
      </w:r>
    </w:p>
    <w:p w14:paraId="28D694D5" w14:textId="5AD3BFA5" w:rsidR="00911459" w:rsidRPr="00E31036" w:rsidRDefault="00676DA5" w:rsidP="00911459">
      <w:pPr>
        <w:textAlignment w:val="baseline"/>
        <w:rPr>
          <w:rFonts w:ascii="微软雅黑" w:eastAsia="微软雅黑" w:hAnsi="微软雅黑"/>
          <w:b/>
          <w:bCs/>
          <w:sz w:val="21"/>
          <w:szCs w:val="21"/>
        </w:rPr>
      </w:pPr>
      <w:r w:rsidRPr="00E31036">
        <w:rPr>
          <w:rFonts w:ascii="微软雅黑" w:eastAsia="微软雅黑" w:hAnsi="微软雅黑"/>
          <w:b/>
          <w:bCs/>
          <w:sz w:val="21"/>
          <w:szCs w:val="21"/>
        </w:rPr>
        <w:t>1</w:t>
      </w:r>
      <w:r w:rsidRPr="00E31036">
        <w:rPr>
          <w:rFonts w:ascii="微软雅黑" w:eastAsia="微软雅黑" w:hAnsi="微软雅黑" w:hint="eastAsia"/>
          <w:b/>
          <w:bCs/>
          <w:sz w:val="21"/>
          <w:szCs w:val="21"/>
        </w:rPr>
        <w:t>、</w:t>
      </w:r>
      <w:r w:rsidR="00911459" w:rsidRPr="00E31036">
        <w:rPr>
          <w:rFonts w:ascii="微软雅黑" w:eastAsia="微软雅黑" w:hAnsi="微软雅黑"/>
          <w:b/>
          <w:bCs/>
          <w:sz w:val="21"/>
          <w:szCs w:val="21"/>
        </w:rPr>
        <w:t>用户覆盖：</w:t>
      </w:r>
    </w:p>
    <w:p w14:paraId="5231C3CF" w14:textId="78CA4CAA" w:rsidR="00911459" w:rsidRPr="00E31036" w:rsidRDefault="00911459" w:rsidP="00676DA5">
      <w:pPr>
        <w:textAlignment w:val="baseline"/>
        <w:rPr>
          <w:rFonts w:ascii="微软雅黑" w:eastAsia="微软雅黑" w:hAnsi="微软雅黑"/>
          <w:sz w:val="21"/>
          <w:szCs w:val="21"/>
        </w:rPr>
      </w:pPr>
      <w:r w:rsidRPr="00E31036">
        <w:rPr>
          <w:rFonts w:ascii="微软雅黑" w:eastAsia="微软雅黑" w:hAnsi="微软雅黑"/>
          <w:sz w:val="21"/>
          <w:szCs w:val="21"/>
        </w:rPr>
        <w:t>根据2022艾瑞咨询《中国社交媒体ACGN内容发展研究报告》显示，中国二次元市场的用户规模已达4.6亿人次，市场增长率高达18%，基本覆盖全Z世代人群。这意味着二次</w:t>
      </w:r>
      <w:proofErr w:type="gramStart"/>
      <w:r w:rsidRPr="00E31036">
        <w:rPr>
          <w:rFonts w:ascii="微软雅黑" w:eastAsia="微软雅黑" w:hAnsi="微软雅黑"/>
          <w:sz w:val="21"/>
          <w:szCs w:val="21"/>
        </w:rPr>
        <w:t>元拥有</w:t>
      </w:r>
      <w:proofErr w:type="gramEnd"/>
      <w:r w:rsidRPr="00E31036">
        <w:rPr>
          <w:rFonts w:ascii="微软雅黑" w:eastAsia="微软雅黑" w:hAnsi="微软雅黑"/>
          <w:sz w:val="21"/>
          <w:szCs w:val="21"/>
        </w:rPr>
        <w:t>巨大的市场潜力。</w:t>
      </w:r>
    </w:p>
    <w:p w14:paraId="034A2994" w14:textId="37609A78" w:rsidR="00911459" w:rsidRPr="00E31036" w:rsidRDefault="00676DA5" w:rsidP="00911459">
      <w:pPr>
        <w:textAlignment w:val="baseline"/>
        <w:rPr>
          <w:rFonts w:ascii="微软雅黑" w:eastAsia="微软雅黑" w:hAnsi="微软雅黑"/>
          <w:b/>
          <w:bCs/>
          <w:sz w:val="21"/>
          <w:szCs w:val="21"/>
        </w:rPr>
      </w:pPr>
      <w:r w:rsidRPr="00E31036">
        <w:rPr>
          <w:rFonts w:ascii="微软雅黑" w:eastAsia="微软雅黑" w:hAnsi="微软雅黑"/>
          <w:b/>
          <w:bCs/>
          <w:sz w:val="21"/>
          <w:szCs w:val="21"/>
        </w:rPr>
        <w:t>2</w:t>
      </w:r>
      <w:r w:rsidRPr="00E31036">
        <w:rPr>
          <w:rFonts w:ascii="微软雅黑" w:eastAsia="微软雅黑" w:hAnsi="微软雅黑" w:hint="eastAsia"/>
          <w:b/>
          <w:bCs/>
          <w:sz w:val="21"/>
          <w:szCs w:val="21"/>
        </w:rPr>
        <w:t>、</w:t>
      </w:r>
      <w:r w:rsidR="00911459" w:rsidRPr="00E31036">
        <w:rPr>
          <w:rFonts w:ascii="微软雅黑" w:eastAsia="微软雅黑" w:hAnsi="微软雅黑"/>
          <w:b/>
          <w:bCs/>
          <w:sz w:val="21"/>
          <w:szCs w:val="21"/>
        </w:rPr>
        <w:t>文化匹配：</w:t>
      </w:r>
    </w:p>
    <w:p w14:paraId="622AE00C" w14:textId="0F10C942" w:rsidR="00791BBF" w:rsidRPr="00E31036" w:rsidRDefault="00911459" w:rsidP="00676DA5">
      <w:pPr>
        <w:textAlignment w:val="baseline"/>
        <w:rPr>
          <w:rFonts w:ascii="微软雅黑" w:eastAsia="微软雅黑" w:hAnsi="微软雅黑"/>
          <w:sz w:val="21"/>
          <w:szCs w:val="21"/>
        </w:rPr>
      </w:pPr>
      <w:r w:rsidRPr="00E31036">
        <w:rPr>
          <w:rFonts w:ascii="微软雅黑" w:eastAsia="微软雅黑" w:hAnsi="微软雅黑"/>
          <w:sz w:val="21"/>
          <w:szCs w:val="21"/>
        </w:rPr>
        <w:t>百威</w:t>
      </w:r>
      <w:proofErr w:type="gramStart"/>
      <w:r w:rsidRPr="00E31036">
        <w:rPr>
          <w:rFonts w:ascii="微软雅黑" w:eastAsia="微软雅黑" w:hAnsi="微软雅黑"/>
          <w:sz w:val="21"/>
          <w:szCs w:val="21"/>
        </w:rPr>
        <w:t>昕</w:t>
      </w:r>
      <w:proofErr w:type="gramEnd"/>
      <w:r w:rsidRPr="00E31036">
        <w:rPr>
          <w:rFonts w:ascii="微软雅黑" w:eastAsia="微软雅黑" w:hAnsi="微软雅黑"/>
          <w:sz w:val="21"/>
          <w:szCs w:val="21"/>
        </w:rPr>
        <w:t>蓝与二次</w:t>
      </w:r>
      <w:proofErr w:type="gramStart"/>
      <w:r w:rsidRPr="00E31036">
        <w:rPr>
          <w:rFonts w:ascii="微软雅黑" w:eastAsia="微软雅黑" w:hAnsi="微软雅黑"/>
          <w:sz w:val="21"/>
          <w:szCs w:val="21"/>
        </w:rPr>
        <w:t>元有着</w:t>
      </w:r>
      <w:proofErr w:type="gramEnd"/>
      <w:r w:rsidRPr="00E31036">
        <w:rPr>
          <w:rFonts w:ascii="微软雅黑" w:eastAsia="微软雅黑" w:hAnsi="微软雅黑"/>
          <w:sz w:val="21"/>
          <w:szCs w:val="21"/>
        </w:rPr>
        <w:t>相同的文化基因。二次元勾勒了一个无忧无虑的世界，在这个世界里，只以兴趣社交，志同道合的朋友在一起，没有压力烦恼，有的是自由自在。而百威</w:t>
      </w:r>
      <w:proofErr w:type="gramStart"/>
      <w:r w:rsidRPr="00E31036">
        <w:rPr>
          <w:rFonts w:ascii="微软雅黑" w:eastAsia="微软雅黑" w:hAnsi="微软雅黑"/>
          <w:sz w:val="21"/>
          <w:szCs w:val="21"/>
        </w:rPr>
        <w:t>昕蓝所</w:t>
      </w:r>
      <w:proofErr w:type="gramEnd"/>
      <w:r w:rsidRPr="00E31036">
        <w:rPr>
          <w:rFonts w:ascii="微软雅黑" w:eastAsia="微软雅黑" w:hAnsi="微软雅黑"/>
          <w:sz w:val="21"/>
          <w:szCs w:val="21"/>
        </w:rPr>
        <w:t>倡导的正是</w:t>
      </w:r>
      <w:r w:rsidR="001E76D0" w:rsidRPr="00E31036">
        <w:rPr>
          <w:rFonts w:ascii="微软雅黑" w:eastAsia="微软雅黑" w:hAnsi="微软雅黑" w:hint="eastAsia"/>
          <w:b/>
          <w:bCs/>
          <w:sz w:val="21"/>
          <w:szCs w:val="21"/>
        </w:rPr>
        <w:t>「</w:t>
      </w:r>
      <w:r w:rsidRPr="00E31036">
        <w:rPr>
          <w:rFonts w:ascii="微软雅黑" w:eastAsia="微软雅黑" w:hAnsi="微软雅黑"/>
          <w:b/>
          <w:bCs/>
          <w:sz w:val="21"/>
          <w:szCs w:val="21"/>
        </w:rPr>
        <w:t>轻轻淡淡</w:t>
      </w:r>
      <w:r w:rsidRPr="00E31036">
        <w:rPr>
          <w:rFonts w:ascii="微软雅黑" w:eastAsia="微软雅黑" w:hAnsi="微软雅黑" w:hint="eastAsia"/>
          <w:b/>
          <w:bCs/>
          <w:sz w:val="21"/>
          <w:szCs w:val="21"/>
        </w:rPr>
        <w:t xml:space="preserve"> </w:t>
      </w:r>
      <w:r w:rsidRPr="00E31036">
        <w:rPr>
          <w:rFonts w:ascii="微软雅黑" w:eastAsia="微软雅黑" w:hAnsi="微软雅黑"/>
          <w:b/>
          <w:bCs/>
          <w:sz w:val="21"/>
          <w:szCs w:val="21"/>
        </w:rPr>
        <w:t>活得自在</w:t>
      </w:r>
      <w:r w:rsidR="001E76D0" w:rsidRPr="00E31036">
        <w:rPr>
          <w:rFonts w:ascii="微软雅黑" w:eastAsia="微软雅黑" w:hAnsi="微软雅黑" w:hint="eastAsia"/>
          <w:b/>
          <w:bCs/>
          <w:sz w:val="21"/>
          <w:szCs w:val="21"/>
        </w:rPr>
        <w:t>」</w:t>
      </w:r>
      <w:r w:rsidRPr="00E31036">
        <w:rPr>
          <w:rFonts w:ascii="微软雅黑" w:eastAsia="微软雅黑" w:hAnsi="微软雅黑"/>
          <w:sz w:val="21"/>
          <w:szCs w:val="21"/>
        </w:rPr>
        <w:t>的生活态度，我与你，要的不是酩酊大醉，而是和一群朋友一边喝酒一边轻社交的微醺自在！</w:t>
      </w:r>
    </w:p>
    <w:p w14:paraId="70D2F90C" w14:textId="68A92EFA" w:rsidR="00911459" w:rsidRPr="00E31036" w:rsidRDefault="00911459" w:rsidP="00676DA5">
      <w:pPr>
        <w:textAlignment w:val="baseline"/>
        <w:rPr>
          <w:rFonts w:ascii="微软雅黑" w:eastAsia="微软雅黑" w:hAnsi="微软雅黑"/>
          <w:sz w:val="21"/>
          <w:szCs w:val="21"/>
        </w:rPr>
      </w:pPr>
    </w:p>
    <w:p w14:paraId="055F759F" w14:textId="04728C81" w:rsidR="00911459" w:rsidRPr="00E31036" w:rsidRDefault="00911459" w:rsidP="00911459">
      <w:pPr>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二、「</w:t>
      </w:r>
      <w:r w:rsidRPr="00E31036">
        <w:rPr>
          <w:rFonts w:ascii="微软雅黑" w:eastAsia="微软雅黑" w:hAnsi="微软雅黑"/>
          <w:b/>
          <w:bCs/>
          <w:sz w:val="21"/>
          <w:szCs w:val="21"/>
        </w:rPr>
        <w:t>轻社交</w:t>
      </w:r>
      <w:r w:rsidRPr="00E31036">
        <w:rPr>
          <w:rFonts w:ascii="微软雅黑" w:eastAsia="微软雅黑" w:hAnsi="微软雅黑" w:hint="eastAsia"/>
          <w:b/>
          <w:bCs/>
          <w:sz w:val="21"/>
          <w:szCs w:val="21"/>
        </w:rPr>
        <w:t>」</w:t>
      </w:r>
      <w:r w:rsidRPr="00E31036">
        <w:rPr>
          <w:rFonts w:ascii="微软雅黑" w:eastAsia="微软雅黑" w:hAnsi="微软雅黑"/>
          <w:b/>
          <w:bCs/>
          <w:sz w:val="21"/>
          <w:szCs w:val="21"/>
        </w:rPr>
        <w:t>是年轻人渴望的情绪价值：</w:t>
      </w:r>
    </w:p>
    <w:p w14:paraId="3A2FFF79" w14:textId="351C9729" w:rsidR="00911459" w:rsidRPr="00E31036" w:rsidRDefault="00676DA5" w:rsidP="00911459">
      <w:pPr>
        <w:textAlignment w:val="baseline"/>
        <w:rPr>
          <w:rFonts w:ascii="微软雅黑" w:eastAsia="微软雅黑" w:hAnsi="微软雅黑"/>
          <w:b/>
          <w:bCs/>
          <w:sz w:val="21"/>
          <w:szCs w:val="21"/>
        </w:rPr>
      </w:pPr>
      <w:r w:rsidRPr="00E31036">
        <w:rPr>
          <w:rFonts w:ascii="微软雅黑" w:eastAsia="微软雅黑" w:hAnsi="微软雅黑"/>
          <w:b/>
          <w:bCs/>
          <w:sz w:val="21"/>
          <w:szCs w:val="21"/>
        </w:rPr>
        <w:t>1</w:t>
      </w:r>
      <w:r w:rsidRPr="00E31036">
        <w:rPr>
          <w:rFonts w:ascii="微软雅黑" w:eastAsia="微软雅黑" w:hAnsi="微软雅黑" w:hint="eastAsia"/>
          <w:b/>
          <w:bCs/>
          <w:sz w:val="21"/>
          <w:szCs w:val="21"/>
        </w:rPr>
        <w:t>、</w:t>
      </w:r>
      <w:r w:rsidR="00911459" w:rsidRPr="00E31036">
        <w:rPr>
          <w:rFonts w:ascii="微软雅黑" w:eastAsia="微软雅黑" w:hAnsi="微软雅黑"/>
          <w:b/>
          <w:bCs/>
          <w:sz w:val="21"/>
          <w:szCs w:val="21"/>
        </w:rPr>
        <w:t>挖掘「消费者」洞察：自在生活</w:t>
      </w:r>
    </w:p>
    <w:p w14:paraId="74AE5B4C" w14:textId="6553BDB9" w:rsidR="00911459" w:rsidRPr="00E31036" w:rsidRDefault="00676DA5" w:rsidP="00676DA5">
      <w:pPr>
        <w:textAlignment w:val="baseline"/>
        <w:rPr>
          <w:rFonts w:ascii="微软雅黑" w:eastAsia="微软雅黑" w:hAnsi="微软雅黑"/>
          <w:sz w:val="21"/>
          <w:szCs w:val="21"/>
        </w:rPr>
      </w:pPr>
      <w:r w:rsidRPr="00E31036">
        <w:rPr>
          <w:rFonts w:ascii="微软雅黑" w:eastAsia="微软雅黑" w:hAnsi="微软雅黑" w:hint="eastAsia"/>
          <w:sz w:val="21"/>
          <w:szCs w:val="21"/>
        </w:rPr>
        <w:t>（1）</w:t>
      </w:r>
      <w:r w:rsidR="00911459" w:rsidRPr="00E31036">
        <w:rPr>
          <w:rFonts w:ascii="微软雅黑" w:eastAsia="微软雅黑" w:hAnsi="微软雅黑"/>
          <w:sz w:val="21"/>
          <w:szCs w:val="21"/>
        </w:rPr>
        <w:t>当代年轻人真的那么爱拼酒吗？通过消费者测试和身边人群的走访，得到的答案是：大部分人都不想酩酊大醉，只是想延长饮酒乐趣，留住那份和朋友一起一边玩乐一边喝酒的微醺自在。</w:t>
      </w:r>
    </w:p>
    <w:p w14:paraId="4C9D8995" w14:textId="4D74565B" w:rsidR="00911459" w:rsidRPr="00E31036" w:rsidRDefault="00676DA5" w:rsidP="00676DA5">
      <w:pPr>
        <w:textAlignment w:val="baseline"/>
        <w:rPr>
          <w:rFonts w:ascii="微软雅黑" w:eastAsia="微软雅黑" w:hAnsi="微软雅黑"/>
          <w:sz w:val="21"/>
          <w:szCs w:val="21"/>
        </w:rPr>
      </w:pPr>
      <w:r w:rsidRPr="00E31036">
        <w:rPr>
          <w:rFonts w:ascii="微软雅黑" w:eastAsia="微软雅黑" w:hAnsi="微软雅黑" w:hint="eastAsia"/>
          <w:sz w:val="21"/>
          <w:szCs w:val="21"/>
        </w:rPr>
        <w:t>（2）</w:t>
      </w:r>
      <w:r w:rsidR="00911459" w:rsidRPr="00E31036">
        <w:rPr>
          <w:rFonts w:ascii="微软雅黑" w:eastAsia="微软雅黑" w:hAnsi="微软雅黑"/>
          <w:sz w:val="21"/>
          <w:szCs w:val="21"/>
        </w:rPr>
        <w:t>在淡</w:t>
      </w:r>
      <w:proofErr w:type="gramStart"/>
      <w:r w:rsidR="00911459" w:rsidRPr="00E31036">
        <w:rPr>
          <w:rFonts w:ascii="微软雅黑" w:eastAsia="微软雅黑" w:hAnsi="微软雅黑"/>
          <w:sz w:val="21"/>
          <w:szCs w:val="21"/>
        </w:rPr>
        <w:t>啤</w:t>
      </w:r>
      <w:proofErr w:type="gramEnd"/>
      <w:r w:rsidR="00911459" w:rsidRPr="00E31036">
        <w:rPr>
          <w:rFonts w:ascii="微软雅黑" w:eastAsia="微软雅黑" w:hAnsi="微软雅黑"/>
          <w:sz w:val="21"/>
          <w:szCs w:val="21"/>
        </w:rPr>
        <w:t>的消费环境里，消费者的天然诉求不在于「大醉方休」。淡</w:t>
      </w:r>
      <w:proofErr w:type="gramStart"/>
      <w:r w:rsidR="00911459" w:rsidRPr="00E31036">
        <w:rPr>
          <w:rFonts w:ascii="微软雅黑" w:eastAsia="微软雅黑" w:hAnsi="微软雅黑"/>
          <w:sz w:val="21"/>
          <w:szCs w:val="21"/>
        </w:rPr>
        <w:t>啤</w:t>
      </w:r>
      <w:proofErr w:type="gramEnd"/>
      <w:r w:rsidR="00911459" w:rsidRPr="00E31036">
        <w:rPr>
          <w:rFonts w:ascii="微软雅黑" w:eastAsia="微软雅黑" w:hAnsi="微软雅黑"/>
          <w:sz w:val="21"/>
          <w:szCs w:val="21"/>
        </w:rPr>
        <w:t>的</w:t>
      </w:r>
      <w:proofErr w:type="gramStart"/>
      <w:r w:rsidR="00911459" w:rsidRPr="00E31036">
        <w:rPr>
          <w:rFonts w:ascii="微软雅黑" w:eastAsia="微软雅黑" w:hAnsi="微软雅黑"/>
          <w:sz w:val="21"/>
          <w:szCs w:val="21"/>
        </w:rPr>
        <w:t>包容性让它</w:t>
      </w:r>
      <w:proofErr w:type="gramEnd"/>
      <w:r w:rsidR="00911459" w:rsidRPr="00E31036">
        <w:rPr>
          <w:rFonts w:ascii="微软雅黑" w:eastAsia="微软雅黑" w:hAnsi="微软雅黑"/>
          <w:sz w:val="21"/>
          <w:szCs w:val="21"/>
        </w:rPr>
        <w:t>可以融入各种场景，为轻松的社交氛围添砖加瓦。微醺时分，仍保持刚刚好的距离、</w:t>
      </w:r>
      <w:proofErr w:type="gramStart"/>
      <w:r w:rsidR="00911459" w:rsidRPr="00E31036">
        <w:rPr>
          <w:rFonts w:ascii="微软雅黑" w:eastAsia="微软雅黑" w:hAnsi="微软雅黑"/>
          <w:sz w:val="21"/>
          <w:szCs w:val="21"/>
        </w:rPr>
        <w:t>恰恰好的</w:t>
      </w:r>
      <w:proofErr w:type="gramEnd"/>
      <w:r w:rsidR="00911459" w:rsidRPr="00E31036">
        <w:rPr>
          <w:rFonts w:ascii="微软雅黑" w:eastAsia="微软雅黑" w:hAnsi="微软雅黑"/>
          <w:sz w:val="21"/>
          <w:szCs w:val="21"/>
        </w:rPr>
        <w:t>隐私——对他们来说，理想的社交就是无负担的社交。</w:t>
      </w:r>
    </w:p>
    <w:p w14:paraId="7E4A6CEB" w14:textId="24DFDE88" w:rsidR="00911459" w:rsidRPr="00E31036" w:rsidRDefault="00676DA5" w:rsidP="00911459">
      <w:pPr>
        <w:textAlignment w:val="baseline"/>
        <w:rPr>
          <w:rFonts w:ascii="微软雅黑" w:eastAsia="微软雅黑" w:hAnsi="微软雅黑"/>
          <w:sz w:val="21"/>
          <w:szCs w:val="21"/>
        </w:rPr>
      </w:pPr>
      <w:r w:rsidRPr="00E31036">
        <w:rPr>
          <w:rFonts w:ascii="微软雅黑" w:eastAsia="微软雅黑" w:hAnsi="微软雅黑" w:hint="eastAsia"/>
          <w:sz w:val="21"/>
          <w:szCs w:val="21"/>
        </w:rPr>
        <w:t>（3）</w:t>
      </w:r>
      <w:r w:rsidR="00911459" w:rsidRPr="00E31036">
        <w:rPr>
          <w:rFonts w:ascii="微软雅黑" w:eastAsia="微软雅黑" w:hAnsi="微软雅黑"/>
          <w:sz w:val="21"/>
          <w:szCs w:val="21"/>
        </w:rPr>
        <w:t>百威</w:t>
      </w:r>
      <w:proofErr w:type="gramStart"/>
      <w:r w:rsidR="00911459" w:rsidRPr="00E31036">
        <w:rPr>
          <w:rFonts w:ascii="微软雅黑" w:eastAsia="微软雅黑" w:hAnsi="微软雅黑"/>
          <w:sz w:val="21"/>
          <w:szCs w:val="21"/>
        </w:rPr>
        <w:t>昕</w:t>
      </w:r>
      <w:proofErr w:type="gramEnd"/>
      <w:r w:rsidR="00911459" w:rsidRPr="00E31036">
        <w:rPr>
          <w:rFonts w:ascii="微软雅黑" w:eastAsia="微软雅黑" w:hAnsi="微软雅黑"/>
          <w:sz w:val="21"/>
          <w:szCs w:val="21"/>
        </w:rPr>
        <w:t>蓝从这种洞察中演绎出「轻社交」的概念，以此来指导品牌传播的方向。</w:t>
      </w:r>
    </w:p>
    <w:p w14:paraId="0D4685BA" w14:textId="0F5920E2" w:rsidR="00911459" w:rsidRPr="00E31036" w:rsidRDefault="00676DA5" w:rsidP="00676DA5">
      <w:pPr>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2、</w:t>
      </w:r>
      <w:r w:rsidR="00911459" w:rsidRPr="00E31036">
        <w:rPr>
          <w:rFonts w:ascii="微软雅黑" w:eastAsia="微软雅黑" w:hAnsi="微软雅黑" w:hint="eastAsia"/>
          <w:b/>
          <w:bCs/>
          <w:sz w:val="21"/>
          <w:szCs w:val="21"/>
        </w:rPr>
        <w:t>提炼「消费者」需求：轻社交</w:t>
      </w:r>
    </w:p>
    <w:p w14:paraId="0EEF6AF2" w14:textId="7C8A8496" w:rsidR="00911459" w:rsidRDefault="00911459" w:rsidP="00676DA5">
      <w:pPr>
        <w:textAlignment w:val="baseline"/>
        <w:rPr>
          <w:rFonts w:ascii="微软雅黑" w:eastAsia="微软雅黑" w:hAnsi="微软雅黑"/>
          <w:sz w:val="21"/>
          <w:szCs w:val="21"/>
        </w:rPr>
      </w:pPr>
      <w:r w:rsidRPr="00E31036">
        <w:rPr>
          <w:rFonts w:ascii="微软雅黑" w:eastAsia="微软雅黑" w:hAnsi="微软雅黑"/>
          <w:sz w:val="21"/>
          <w:szCs w:val="21"/>
        </w:rPr>
        <w:t>年轻人受困于日常压力，需要寻找</w:t>
      </w:r>
      <w:r w:rsidRPr="00E31036">
        <w:rPr>
          <w:rFonts w:ascii="微软雅黑" w:eastAsia="微软雅黑" w:hAnsi="微软雅黑" w:cs="PingFang TC" w:hint="eastAsia"/>
          <w:sz w:val="21"/>
          <w:szCs w:val="21"/>
        </w:rPr>
        <w:t>⼀</w:t>
      </w:r>
      <w:proofErr w:type="gramStart"/>
      <w:r w:rsidRPr="00E31036">
        <w:rPr>
          <w:rFonts w:ascii="微软雅黑" w:eastAsia="微软雅黑" w:hAnsi="微软雅黑" w:hint="eastAsia"/>
          <w:sz w:val="21"/>
          <w:szCs w:val="21"/>
        </w:rPr>
        <w:t>种拒绝卷但</w:t>
      </w:r>
      <w:proofErr w:type="gramEnd"/>
      <w:r w:rsidRPr="00E31036">
        <w:rPr>
          <w:rFonts w:ascii="微软雅黑" w:eastAsia="微软雅黑" w:hAnsi="微软雅黑" w:hint="eastAsia"/>
          <w:sz w:val="21"/>
          <w:szCs w:val="21"/>
        </w:rPr>
        <w:t>不躺平的，相对轻松的自在感，这就是“轻社交”：一个无压力无负担的空间，一段不被打扰的放松时间，一帮</w:t>
      </w:r>
      <w:proofErr w:type="gramStart"/>
      <w:r w:rsidRPr="00E31036">
        <w:rPr>
          <w:rFonts w:ascii="微软雅黑" w:eastAsia="微软雅黑" w:hAnsi="微软雅黑" w:hint="eastAsia"/>
          <w:sz w:val="21"/>
          <w:szCs w:val="21"/>
        </w:rPr>
        <w:t>不</w:t>
      </w:r>
      <w:proofErr w:type="gramEnd"/>
      <w:r w:rsidRPr="00E31036">
        <w:rPr>
          <w:rFonts w:ascii="微软雅黑" w:eastAsia="微软雅黑" w:hAnsi="微软雅黑" w:hint="eastAsia"/>
          <w:sz w:val="21"/>
          <w:szCs w:val="21"/>
        </w:rPr>
        <w:t>功利更不戒备的朋友，一场轻淡自在的喝酒吹水。</w:t>
      </w:r>
    </w:p>
    <w:p w14:paraId="690D6554" w14:textId="77777777" w:rsidR="00BB1441" w:rsidRPr="00BB1441" w:rsidRDefault="00BB1441" w:rsidP="00676DA5">
      <w:pPr>
        <w:textAlignment w:val="baseline"/>
        <w:rPr>
          <w:rFonts w:ascii="微软雅黑" w:eastAsia="微软雅黑" w:hAnsi="微软雅黑" w:hint="eastAsia"/>
          <w:sz w:val="21"/>
          <w:szCs w:val="21"/>
        </w:rPr>
      </w:pPr>
    </w:p>
    <w:p w14:paraId="545E0562" w14:textId="2F350B9E" w:rsidR="00911459" w:rsidRPr="00676DA5" w:rsidRDefault="000631F9" w:rsidP="00911459">
      <w:pPr>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3DEE778B" w14:textId="5E661357" w:rsidR="00911459" w:rsidRPr="00E31036" w:rsidRDefault="00911459" w:rsidP="00676DA5">
      <w:pPr>
        <w:spacing w:beforeLines="100" w:before="240"/>
        <w:textAlignment w:val="baseline"/>
        <w:rPr>
          <w:rFonts w:ascii="微软雅黑" w:eastAsia="微软雅黑" w:hAnsi="微软雅黑"/>
          <w:sz w:val="21"/>
          <w:szCs w:val="21"/>
        </w:rPr>
      </w:pPr>
      <w:r w:rsidRPr="00E31036">
        <w:rPr>
          <w:rFonts w:ascii="微软雅黑" w:eastAsia="微软雅黑" w:hAnsi="微软雅黑" w:hint="eastAsia"/>
          <w:b/>
          <w:bCs/>
          <w:sz w:val="21"/>
          <w:szCs w:val="21"/>
        </w:rPr>
        <w:t>一、百</w:t>
      </w:r>
      <w:r w:rsidRPr="00E31036">
        <w:rPr>
          <w:rFonts w:ascii="微软雅黑" w:eastAsia="微软雅黑" w:hAnsi="微软雅黑"/>
          <w:b/>
          <w:bCs/>
          <w:sz w:val="21"/>
          <w:szCs w:val="21"/>
        </w:rPr>
        <w:t>威</w:t>
      </w:r>
      <w:proofErr w:type="gramStart"/>
      <w:r w:rsidRPr="00E31036">
        <w:rPr>
          <w:rFonts w:ascii="微软雅黑" w:eastAsia="微软雅黑" w:hAnsi="微软雅黑"/>
          <w:b/>
          <w:bCs/>
          <w:sz w:val="21"/>
          <w:szCs w:val="21"/>
        </w:rPr>
        <w:t>昕蓝通过</w:t>
      </w:r>
      <w:proofErr w:type="gramEnd"/>
      <w:r w:rsidRPr="00E31036">
        <w:rPr>
          <w:rFonts w:ascii="微软雅黑" w:eastAsia="微软雅黑" w:hAnsi="微软雅黑"/>
          <w:b/>
          <w:bCs/>
          <w:sz w:val="21"/>
          <w:szCs w:val="21"/>
        </w:rPr>
        <w:t>深层次地洞察Z世代的兴趣喜好，首次采用二次元作为品牌视觉元素的核心</w:t>
      </w:r>
    </w:p>
    <w:p w14:paraId="4EB7F57F" w14:textId="22CD09FF" w:rsidR="00911459" w:rsidRPr="00E31036" w:rsidRDefault="00911459" w:rsidP="00676DA5">
      <w:pPr>
        <w:spacing w:beforeLines="100" w:before="240"/>
        <w:textAlignment w:val="baseline"/>
        <w:rPr>
          <w:rFonts w:ascii="微软雅黑" w:eastAsia="微软雅黑" w:hAnsi="微软雅黑"/>
          <w:sz w:val="21"/>
          <w:szCs w:val="21"/>
        </w:rPr>
      </w:pPr>
      <w:r w:rsidRPr="00E31036">
        <w:rPr>
          <w:rFonts w:ascii="微软雅黑" w:eastAsia="微软雅黑" w:hAnsi="微软雅黑"/>
          <w:sz w:val="21"/>
          <w:szCs w:val="21"/>
        </w:rPr>
        <w:t>品牌形象上，区别于热血澎湃的日式二次元，采用</w:t>
      </w:r>
      <w:proofErr w:type="gramStart"/>
      <w:r w:rsidRPr="00E31036">
        <w:rPr>
          <w:rFonts w:ascii="微软雅黑" w:eastAsia="微软雅黑" w:hAnsi="微软雅黑"/>
          <w:sz w:val="21"/>
          <w:szCs w:val="21"/>
        </w:rPr>
        <w:t>嬉</w:t>
      </w:r>
      <w:proofErr w:type="gramEnd"/>
      <w:r w:rsidRPr="00E31036">
        <w:rPr>
          <w:rFonts w:ascii="微软雅黑" w:eastAsia="微软雅黑" w:hAnsi="微软雅黑"/>
          <w:sz w:val="21"/>
          <w:szCs w:val="21"/>
        </w:rPr>
        <w:t>皮轻松的美式二次元风格，构建独特的视觉体系，</w:t>
      </w:r>
      <w:r w:rsidR="001E76D0" w:rsidRPr="00E31036">
        <w:rPr>
          <w:rFonts w:ascii="微软雅黑" w:eastAsia="微软雅黑" w:hAnsi="微软雅黑" w:hint="eastAsia"/>
          <w:sz w:val="21"/>
          <w:szCs w:val="21"/>
        </w:rPr>
        <w:t>多媒体齐发力，立体多维地</w:t>
      </w:r>
      <w:r w:rsidRPr="00E31036">
        <w:rPr>
          <w:rFonts w:ascii="微软雅黑" w:eastAsia="微软雅黑" w:hAnsi="微软雅黑" w:hint="eastAsia"/>
          <w:sz w:val="21"/>
          <w:szCs w:val="21"/>
        </w:rPr>
        <w:t>诠</w:t>
      </w:r>
      <w:r w:rsidRPr="00E31036">
        <w:rPr>
          <w:rFonts w:ascii="微软雅黑" w:eastAsia="微软雅黑" w:hAnsi="微软雅黑"/>
          <w:sz w:val="21"/>
          <w:szCs w:val="21"/>
        </w:rPr>
        <w:t>释「轻轻淡淡</w:t>
      </w:r>
      <w:r w:rsidRPr="00E31036">
        <w:rPr>
          <w:rFonts w:ascii="微软雅黑" w:eastAsia="微软雅黑" w:hAnsi="微软雅黑" w:hint="eastAsia"/>
          <w:sz w:val="21"/>
          <w:szCs w:val="21"/>
        </w:rPr>
        <w:t xml:space="preserve"> </w:t>
      </w:r>
      <w:r w:rsidRPr="00E31036">
        <w:rPr>
          <w:rFonts w:ascii="微软雅黑" w:eastAsia="微软雅黑" w:hAnsi="微软雅黑"/>
          <w:sz w:val="21"/>
          <w:szCs w:val="21"/>
        </w:rPr>
        <w:t>活得自在」</w:t>
      </w:r>
      <w:r w:rsidR="001E76D0" w:rsidRPr="00E31036">
        <w:rPr>
          <w:rFonts w:ascii="微软雅黑" w:eastAsia="微软雅黑" w:hAnsi="微软雅黑" w:hint="eastAsia"/>
          <w:sz w:val="21"/>
          <w:szCs w:val="21"/>
        </w:rPr>
        <w:t>的</w:t>
      </w:r>
      <w:r w:rsidRPr="00E31036">
        <w:rPr>
          <w:rFonts w:ascii="微软雅黑" w:eastAsia="微软雅黑" w:hAnsi="微软雅黑"/>
          <w:sz w:val="21"/>
          <w:szCs w:val="21"/>
        </w:rPr>
        <w:t>品牌主张。</w:t>
      </w:r>
    </w:p>
    <w:p w14:paraId="294F8F68" w14:textId="5A9F8E9A" w:rsidR="00911459" w:rsidRPr="00E31036" w:rsidRDefault="00676DA5" w:rsidP="00676DA5">
      <w:pPr>
        <w:spacing w:beforeLines="100" w:before="240"/>
        <w:textAlignment w:val="baseline"/>
        <w:rPr>
          <w:rFonts w:ascii="微软雅黑" w:eastAsia="微软雅黑" w:hAnsi="微软雅黑"/>
          <w:b/>
          <w:bCs/>
          <w:sz w:val="21"/>
          <w:szCs w:val="21"/>
        </w:rPr>
      </w:pPr>
      <w:r w:rsidRPr="00E31036">
        <w:rPr>
          <w:rFonts w:ascii="微软雅黑" w:eastAsia="微软雅黑" w:hAnsi="微软雅黑"/>
          <w:b/>
          <w:bCs/>
          <w:sz w:val="21"/>
          <w:szCs w:val="21"/>
        </w:rPr>
        <w:t>1</w:t>
      </w:r>
      <w:r w:rsidRPr="00E31036">
        <w:rPr>
          <w:rFonts w:ascii="微软雅黑" w:eastAsia="微软雅黑" w:hAnsi="微软雅黑" w:hint="eastAsia"/>
          <w:b/>
          <w:bCs/>
          <w:sz w:val="21"/>
          <w:szCs w:val="21"/>
        </w:rPr>
        <w:t>、</w:t>
      </w:r>
      <w:r w:rsidR="00911459" w:rsidRPr="00E31036">
        <w:rPr>
          <w:rFonts w:ascii="微软雅黑" w:eastAsia="微软雅黑" w:hAnsi="微软雅黑"/>
          <w:b/>
          <w:bCs/>
          <w:sz w:val="21"/>
          <w:szCs w:val="21"/>
        </w:rPr>
        <w:t>KV：</w:t>
      </w:r>
    </w:p>
    <w:p w14:paraId="245916B9" w14:textId="75ED3D24" w:rsidR="00911459" w:rsidRPr="00E31036" w:rsidRDefault="00911459" w:rsidP="00676DA5">
      <w:pPr>
        <w:pStyle w:val="ab"/>
        <w:spacing w:beforeLines="100" w:before="240"/>
        <w:ind w:left="360" w:firstLineChars="0" w:firstLine="0"/>
        <w:textAlignment w:val="baseline"/>
        <w:rPr>
          <w:rFonts w:ascii="微软雅黑" w:eastAsia="微软雅黑" w:hAnsi="微软雅黑"/>
          <w:szCs w:val="21"/>
        </w:rPr>
      </w:pPr>
      <w:r w:rsidRPr="00E31036">
        <w:rPr>
          <w:rFonts w:ascii="微软雅黑" w:eastAsia="微软雅黑" w:hAnsi="微软雅黑"/>
          <w:szCs w:val="21"/>
        </w:rPr>
        <w:lastRenderedPageBreak/>
        <w:t>除了传统的啤酒主体，将年轻人喜爱的音乐、火锅、小龙虾这些与啤酒饮用场景强相关的元素以二次元的形式融入其中。大胆鲜艳的配色、活泼灵动的画面展现出强大的视觉冲击力，牢牢地抓住了年轻人的心，精准刺激核心圈层的消费欲望。</w:t>
      </w:r>
    </w:p>
    <w:p w14:paraId="07345F83" w14:textId="3CE4CA7B" w:rsidR="00911459" w:rsidRPr="00E31036" w:rsidRDefault="00676DA5" w:rsidP="00676DA5">
      <w:pPr>
        <w:spacing w:beforeLines="100" w:before="240"/>
        <w:textAlignment w:val="baseline"/>
        <w:rPr>
          <w:rFonts w:ascii="微软雅黑" w:eastAsia="微软雅黑" w:hAnsi="微软雅黑"/>
          <w:b/>
          <w:bCs/>
          <w:sz w:val="21"/>
          <w:szCs w:val="21"/>
        </w:rPr>
      </w:pPr>
      <w:r w:rsidRPr="00E31036">
        <w:rPr>
          <w:rFonts w:ascii="微软雅黑" w:eastAsia="微软雅黑" w:hAnsi="微软雅黑"/>
          <w:b/>
          <w:bCs/>
          <w:sz w:val="21"/>
          <w:szCs w:val="21"/>
        </w:rPr>
        <w:t>2</w:t>
      </w:r>
      <w:r w:rsidRPr="00E31036">
        <w:rPr>
          <w:rFonts w:ascii="微软雅黑" w:eastAsia="微软雅黑" w:hAnsi="微软雅黑" w:hint="eastAsia"/>
          <w:b/>
          <w:bCs/>
          <w:sz w:val="21"/>
          <w:szCs w:val="21"/>
        </w:rPr>
        <w:t>、</w:t>
      </w:r>
      <w:r w:rsidR="00911459" w:rsidRPr="00E31036">
        <w:rPr>
          <w:rFonts w:ascii="微软雅黑" w:eastAsia="微软雅黑" w:hAnsi="微软雅黑"/>
          <w:b/>
          <w:bCs/>
          <w:sz w:val="21"/>
          <w:szCs w:val="21"/>
        </w:rPr>
        <w:t>Video：</w:t>
      </w:r>
    </w:p>
    <w:p w14:paraId="63DA521E" w14:textId="6C3D5009" w:rsidR="00911459" w:rsidRPr="00E31036" w:rsidRDefault="00911459" w:rsidP="00676DA5">
      <w:pPr>
        <w:pStyle w:val="ab"/>
        <w:spacing w:beforeLines="100" w:before="240"/>
        <w:ind w:left="360" w:firstLineChars="0" w:firstLine="0"/>
        <w:textAlignment w:val="baseline"/>
        <w:rPr>
          <w:rFonts w:ascii="微软雅黑" w:eastAsia="微软雅黑" w:hAnsi="微软雅黑"/>
          <w:szCs w:val="21"/>
        </w:rPr>
      </w:pPr>
      <w:r w:rsidRPr="00E31036">
        <w:rPr>
          <w:rFonts w:ascii="微软雅黑" w:eastAsia="微软雅黑" w:hAnsi="微软雅黑"/>
          <w:szCs w:val="21"/>
        </w:rPr>
        <w:t>百威</w:t>
      </w:r>
      <w:proofErr w:type="gramStart"/>
      <w:r w:rsidRPr="00E31036">
        <w:rPr>
          <w:rFonts w:ascii="微软雅黑" w:eastAsia="微软雅黑" w:hAnsi="微软雅黑"/>
          <w:szCs w:val="21"/>
        </w:rPr>
        <w:t>昕</w:t>
      </w:r>
      <w:proofErr w:type="gramEnd"/>
      <w:r w:rsidRPr="00E31036">
        <w:rPr>
          <w:rFonts w:ascii="微软雅黑" w:eastAsia="微软雅黑" w:hAnsi="微软雅黑"/>
          <w:szCs w:val="21"/>
        </w:rPr>
        <w:t>蓝精准地把握了Z世代夏季的热门场景：毕业季聚会、盛夏游玩、七夕约会、</w:t>
      </w:r>
      <w:proofErr w:type="gramStart"/>
      <w:r w:rsidRPr="00E31036">
        <w:rPr>
          <w:rFonts w:ascii="微软雅黑" w:eastAsia="微软雅黑" w:hAnsi="微软雅黑"/>
          <w:szCs w:val="21"/>
        </w:rPr>
        <w:t>开学季派对</w:t>
      </w:r>
      <w:proofErr w:type="gramEnd"/>
      <w:r w:rsidRPr="00E31036">
        <w:rPr>
          <w:rFonts w:ascii="微软雅黑" w:eastAsia="微软雅黑" w:hAnsi="微软雅黑"/>
          <w:szCs w:val="21"/>
        </w:rPr>
        <w:t>，打造了四支真实展现年轻人社交状态的短视频。将美式二次元元素融入其中，呈现轻松愉快的视觉效果。</w:t>
      </w:r>
    </w:p>
    <w:p w14:paraId="73916E28" w14:textId="1EEB3A1A" w:rsidR="00911459" w:rsidRPr="00E31036" w:rsidRDefault="00676DA5" w:rsidP="00676DA5">
      <w:pPr>
        <w:spacing w:beforeLines="100" w:before="240"/>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3、</w:t>
      </w:r>
      <w:r w:rsidR="00911459" w:rsidRPr="00E31036">
        <w:rPr>
          <w:rFonts w:ascii="微软雅黑" w:eastAsia="微软雅黑" w:hAnsi="微软雅黑"/>
          <w:b/>
          <w:bCs/>
          <w:sz w:val="21"/>
          <w:szCs w:val="21"/>
        </w:rPr>
        <w:t>产品周边上：</w:t>
      </w:r>
    </w:p>
    <w:p w14:paraId="48581367" w14:textId="41470C05" w:rsidR="00911459" w:rsidRPr="00E31036" w:rsidRDefault="00911459" w:rsidP="00676DA5">
      <w:pPr>
        <w:pStyle w:val="ab"/>
        <w:spacing w:beforeLines="100" w:before="240"/>
        <w:ind w:left="360" w:firstLineChars="0" w:firstLine="0"/>
        <w:textAlignment w:val="baseline"/>
        <w:rPr>
          <w:rFonts w:ascii="微软雅黑" w:eastAsia="微软雅黑" w:hAnsi="微软雅黑"/>
          <w:szCs w:val="21"/>
        </w:rPr>
      </w:pPr>
      <w:r w:rsidRPr="00E31036">
        <w:rPr>
          <w:rFonts w:ascii="微软雅黑" w:eastAsia="微软雅黑" w:hAnsi="微软雅黑"/>
          <w:szCs w:val="21"/>
        </w:rPr>
        <w:t>百威</w:t>
      </w:r>
      <w:proofErr w:type="gramStart"/>
      <w:r w:rsidRPr="00E31036">
        <w:rPr>
          <w:rFonts w:ascii="微软雅黑" w:eastAsia="微软雅黑" w:hAnsi="微软雅黑"/>
          <w:szCs w:val="21"/>
        </w:rPr>
        <w:t>昕</w:t>
      </w:r>
      <w:proofErr w:type="gramEnd"/>
      <w:r w:rsidRPr="00E31036">
        <w:rPr>
          <w:rFonts w:ascii="微软雅黑" w:eastAsia="微软雅黑" w:hAnsi="微软雅黑"/>
          <w:szCs w:val="21"/>
        </w:rPr>
        <w:t>蓝从年轻人“颜值正义”的消费需求出发，用二次元设计出丰富多样的周边。从别具一格的帆布包、到极具个性的Air Pods耳机套、再到潮流可爱的吸管杯，为Z世代打造他们专属的吸</w:t>
      </w:r>
      <w:proofErr w:type="gramStart"/>
      <w:r w:rsidRPr="00E31036">
        <w:rPr>
          <w:rFonts w:ascii="微软雅黑" w:eastAsia="微软雅黑" w:hAnsi="微软雅黑"/>
          <w:szCs w:val="21"/>
        </w:rPr>
        <w:t>睛</w:t>
      </w:r>
      <w:proofErr w:type="gramEnd"/>
      <w:r w:rsidRPr="00E31036">
        <w:rPr>
          <w:rFonts w:ascii="微软雅黑" w:eastAsia="微软雅黑" w:hAnsi="微软雅黑"/>
          <w:szCs w:val="21"/>
        </w:rPr>
        <w:t>潮流单品。</w:t>
      </w:r>
    </w:p>
    <w:p w14:paraId="713C95A0" w14:textId="4DBB7967" w:rsidR="00911459" w:rsidRPr="00E31036" w:rsidRDefault="00676DA5" w:rsidP="00676DA5">
      <w:pPr>
        <w:spacing w:beforeLines="100" w:before="240"/>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4、</w:t>
      </w:r>
      <w:r w:rsidR="00911459" w:rsidRPr="00E31036">
        <w:rPr>
          <w:rFonts w:ascii="微软雅黑" w:eastAsia="微软雅黑" w:hAnsi="微软雅黑"/>
          <w:b/>
          <w:bCs/>
          <w:sz w:val="21"/>
          <w:szCs w:val="21"/>
        </w:rPr>
        <w:t>社交媒体上：</w:t>
      </w:r>
    </w:p>
    <w:p w14:paraId="6A8A2ED1" w14:textId="4FFC06B8" w:rsidR="00911459" w:rsidRDefault="00911459" w:rsidP="00BB1441">
      <w:pPr>
        <w:pStyle w:val="ab"/>
        <w:spacing w:beforeLines="100" w:before="240"/>
        <w:ind w:left="360" w:firstLineChars="0" w:firstLine="0"/>
        <w:textAlignment w:val="baseline"/>
        <w:rPr>
          <w:rFonts w:ascii="微软雅黑" w:eastAsia="微软雅黑" w:hAnsi="微软雅黑" w:cs="MingLiU"/>
          <w:color w:val="333333"/>
          <w:kern w:val="0"/>
          <w:szCs w:val="21"/>
        </w:rPr>
      </w:pPr>
      <w:r w:rsidRPr="00E31036">
        <w:rPr>
          <w:rFonts w:ascii="微软雅黑" w:eastAsia="微软雅黑" w:hAnsi="微软雅黑"/>
          <w:szCs w:val="21"/>
        </w:rPr>
        <w:t>百威</w:t>
      </w:r>
      <w:proofErr w:type="gramStart"/>
      <w:r w:rsidRPr="00E31036">
        <w:rPr>
          <w:rFonts w:ascii="微软雅黑" w:eastAsia="微软雅黑" w:hAnsi="微软雅黑"/>
          <w:szCs w:val="21"/>
        </w:rPr>
        <w:t>昕蓝还</w:t>
      </w:r>
      <w:proofErr w:type="gramEnd"/>
      <w:r w:rsidRPr="00E31036">
        <w:rPr>
          <w:rFonts w:ascii="微软雅黑" w:eastAsia="微软雅黑" w:hAnsi="微软雅黑"/>
          <w:szCs w:val="21"/>
        </w:rPr>
        <w:t>别出心裁地打造了一套Z世代二次元表情包，“躺瓶”、“贴贴”、 “好卷啊”、“骚瑞”、“我真的会谢”…融合了当下最热门的流行语，再配上</w:t>
      </w:r>
      <w:proofErr w:type="gramStart"/>
      <w:r w:rsidRPr="00E31036">
        <w:rPr>
          <w:rFonts w:ascii="微软雅黑" w:eastAsia="微软雅黑" w:hAnsi="微软雅黑"/>
          <w:szCs w:val="21"/>
        </w:rPr>
        <w:t>贱</w:t>
      </w:r>
      <w:proofErr w:type="gramEnd"/>
      <w:r w:rsidRPr="00E31036">
        <w:rPr>
          <w:rFonts w:ascii="微软雅黑" w:eastAsia="微软雅黑" w:hAnsi="微软雅黑"/>
          <w:szCs w:val="21"/>
        </w:rPr>
        <w:t>兮兮臭屁男孩的神态动作，成为了年轻人的“社交货币”，刷屏了Z世代的各大聊天框，社恐一秒</w:t>
      </w:r>
      <w:proofErr w:type="gramStart"/>
      <w:r w:rsidRPr="00E31036">
        <w:rPr>
          <w:rFonts w:ascii="微软雅黑" w:eastAsia="微软雅黑" w:hAnsi="微软雅黑"/>
          <w:szCs w:val="21"/>
        </w:rPr>
        <w:t>变社牛</w:t>
      </w:r>
      <w:proofErr w:type="gramEnd"/>
      <w:r w:rsidRPr="00E31036">
        <w:rPr>
          <w:rFonts w:ascii="微软雅黑" w:eastAsia="微软雅黑" w:hAnsi="微软雅黑"/>
          <w:szCs w:val="21"/>
        </w:rPr>
        <w:t>。</w:t>
      </w:r>
    </w:p>
    <w:p w14:paraId="129A9285" w14:textId="735CD7F8" w:rsidR="00BB1441" w:rsidRPr="00BB1441" w:rsidRDefault="00BB1441" w:rsidP="00BB1441">
      <w:pPr>
        <w:pStyle w:val="ab"/>
        <w:spacing w:beforeLines="100" w:before="240"/>
        <w:ind w:left="360" w:firstLineChars="0" w:firstLine="0"/>
        <w:textAlignment w:val="baseline"/>
        <w:rPr>
          <w:rFonts w:ascii="微软雅黑" w:eastAsia="微软雅黑" w:hAnsi="微软雅黑" w:cs="MingLiU" w:hint="eastAsia"/>
          <w:color w:val="333333"/>
          <w:kern w:val="0"/>
          <w:szCs w:val="21"/>
        </w:rPr>
      </w:pPr>
      <w:r w:rsidRPr="00BB1441">
        <w:rPr>
          <w:rFonts w:ascii="微软雅黑" w:eastAsia="微软雅黑" w:hAnsi="微软雅黑" w:cs="MingLiU"/>
          <w:color w:val="333333"/>
          <w:kern w:val="0"/>
          <w:szCs w:val="21"/>
        </w:rPr>
        <w:drawing>
          <wp:inline distT="0" distB="0" distL="0" distR="0" wp14:anchorId="4BD6375C" wp14:editId="62144B50">
            <wp:extent cx="5720715" cy="26803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2680335"/>
                    </a:xfrm>
                    <a:prstGeom prst="rect">
                      <a:avLst/>
                    </a:prstGeom>
                  </pic:spPr>
                </pic:pic>
              </a:graphicData>
            </a:graphic>
          </wp:inline>
        </w:drawing>
      </w:r>
    </w:p>
    <w:p w14:paraId="7942ECB4" w14:textId="0D00CFB1" w:rsidR="00911459" w:rsidRPr="00E31036" w:rsidRDefault="00911459" w:rsidP="00676DA5">
      <w:pPr>
        <w:spacing w:beforeLines="100" w:before="240"/>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二、</w:t>
      </w:r>
      <w:r w:rsidRPr="00E31036">
        <w:rPr>
          <w:rFonts w:ascii="微软雅黑" w:eastAsia="微软雅黑" w:hAnsi="微软雅黑"/>
          <w:b/>
          <w:bCs/>
          <w:sz w:val="21"/>
          <w:szCs w:val="21"/>
        </w:rPr>
        <w:t>线上线下媒介360°组合拳，全方位饱和式覆盖，二次元风暴席卷广东</w:t>
      </w:r>
    </w:p>
    <w:p w14:paraId="65751DD1" w14:textId="732C8008" w:rsidR="00911459" w:rsidRPr="00E31036" w:rsidRDefault="00676DA5" w:rsidP="00676DA5">
      <w:pPr>
        <w:spacing w:beforeLines="100" w:before="240"/>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1、</w:t>
      </w:r>
      <w:proofErr w:type="gramStart"/>
      <w:r w:rsidR="00911459" w:rsidRPr="00E31036">
        <w:rPr>
          <w:rFonts w:ascii="微软雅黑" w:eastAsia="微软雅黑" w:hAnsi="微软雅黑"/>
          <w:b/>
          <w:bCs/>
          <w:sz w:val="21"/>
          <w:szCs w:val="21"/>
        </w:rPr>
        <w:t>以抖音为</w:t>
      </w:r>
      <w:proofErr w:type="gramEnd"/>
      <w:r w:rsidR="00911459" w:rsidRPr="00E31036">
        <w:rPr>
          <w:rFonts w:ascii="微软雅黑" w:eastAsia="微软雅黑" w:hAnsi="微软雅黑"/>
          <w:b/>
          <w:bCs/>
          <w:sz w:val="21"/>
          <w:szCs w:val="21"/>
        </w:rPr>
        <w:t>线上锚点，打穿打透</w:t>
      </w:r>
    </w:p>
    <w:p w14:paraId="7F330E6C" w14:textId="64BD3074" w:rsidR="00911459" w:rsidRPr="00E31036" w:rsidRDefault="00911459" w:rsidP="00676DA5">
      <w:pPr>
        <w:spacing w:beforeLines="100" w:before="240"/>
        <w:textAlignment w:val="baseline"/>
        <w:rPr>
          <w:rFonts w:ascii="微软雅黑" w:eastAsia="微软雅黑" w:hAnsi="微软雅黑"/>
          <w:sz w:val="21"/>
          <w:szCs w:val="21"/>
        </w:rPr>
      </w:pPr>
      <w:proofErr w:type="gramStart"/>
      <w:r w:rsidRPr="00E31036">
        <w:rPr>
          <w:rFonts w:ascii="微软雅黑" w:eastAsia="微软雅黑" w:hAnsi="微软雅黑"/>
          <w:sz w:val="21"/>
          <w:szCs w:val="21"/>
        </w:rPr>
        <w:t>抖音平台</w:t>
      </w:r>
      <w:proofErr w:type="gramEnd"/>
      <w:r w:rsidRPr="00E31036">
        <w:rPr>
          <w:rFonts w:ascii="微软雅黑" w:eastAsia="微软雅黑" w:hAnsi="微软雅黑"/>
          <w:sz w:val="21"/>
          <w:szCs w:val="21"/>
        </w:rPr>
        <w:t>作为当下最热门的社交媒体，</w:t>
      </w:r>
      <w:proofErr w:type="gramStart"/>
      <w:r w:rsidRPr="00E31036">
        <w:rPr>
          <w:rFonts w:ascii="微软雅黑" w:eastAsia="微软雅黑" w:hAnsi="微软雅黑"/>
          <w:sz w:val="21"/>
          <w:szCs w:val="21"/>
        </w:rPr>
        <w:t>引领着</w:t>
      </w:r>
      <w:proofErr w:type="gramEnd"/>
      <w:r w:rsidRPr="00E31036">
        <w:rPr>
          <w:rFonts w:ascii="微软雅黑" w:eastAsia="微软雅黑" w:hAnsi="微软雅黑"/>
          <w:sz w:val="21"/>
          <w:szCs w:val="21"/>
        </w:rPr>
        <w:t>Z世代的潮流。因此</w:t>
      </w:r>
      <w:r w:rsidRPr="00E31036">
        <w:rPr>
          <w:rFonts w:ascii="微软雅黑" w:eastAsia="微软雅黑" w:hAnsi="微软雅黑" w:hint="eastAsia"/>
          <w:sz w:val="21"/>
          <w:szCs w:val="21"/>
        </w:rPr>
        <w:t>，</w:t>
      </w:r>
      <w:r w:rsidRPr="00E31036">
        <w:rPr>
          <w:rFonts w:ascii="微软雅黑" w:eastAsia="微软雅黑" w:hAnsi="微软雅黑"/>
          <w:sz w:val="21"/>
          <w:szCs w:val="21"/>
        </w:rPr>
        <w:t>百威</w:t>
      </w:r>
      <w:proofErr w:type="gramStart"/>
      <w:r w:rsidRPr="00E31036">
        <w:rPr>
          <w:rFonts w:ascii="微软雅黑" w:eastAsia="微软雅黑" w:hAnsi="微软雅黑"/>
          <w:sz w:val="21"/>
          <w:szCs w:val="21"/>
        </w:rPr>
        <w:t>昕蓝选择</w:t>
      </w:r>
      <w:r w:rsidRPr="000301A6">
        <w:rPr>
          <w:rFonts w:ascii="微软雅黑" w:eastAsia="微软雅黑" w:hAnsi="微软雅黑"/>
          <w:b/>
          <w:bCs/>
          <w:sz w:val="21"/>
          <w:szCs w:val="21"/>
        </w:rPr>
        <w:t>以抖音</w:t>
      </w:r>
      <w:proofErr w:type="gramEnd"/>
      <w:r w:rsidRPr="000301A6">
        <w:rPr>
          <w:rFonts w:ascii="微软雅黑" w:eastAsia="微软雅黑" w:hAnsi="微软雅黑"/>
          <w:b/>
          <w:bCs/>
          <w:sz w:val="21"/>
          <w:szCs w:val="21"/>
        </w:rPr>
        <w:t>为线上核心媒介</w:t>
      </w:r>
      <w:r w:rsidRPr="00E31036">
        <w:rPr>
          <w:rFonts w:ascii="微软雅黑" w:eastAsia="微软雅黑" w:hAnsi="微软雅黑" w:hint="eastAsia"/>
          <w:sz w:val="21"/>
          <w:szCs w:val="21"/>
        </w:rPr>
        <w:t>：</w:t>
      </w:r>
    </w:p>
    <w:p w14:paraId="7FAF03AE" w14:textId="581259B1" w:rsidR="006A3949" w:rsidRPr="00E31036" w:rsidRDefault="00911459" w:rsidP="00676DA5">
      <w:pPr>
        <w:spacing w:beforeLines="100" w:before="240"/>
        <w:textAlignment w:val="baseline"/>
        <w:rPr>
          <w:rFonts w:ascii="微软雅黑" w:eastAsia="微软雅黑" w:hAnsi="微软雅黑"/>
          <w:sz w:val="21"/>
          <w:szCs w:val="21"/>
        </w:rPr>
      </w:pPr>
      <w:r w:rsidRPr="00E31036">
        <w:rPr>
          <w:rFonts w:ascii="微软雅黑" w:eastAsia="微软雅黑" w:hAnsi="微软雅黑"/>
          <w:sz w:val="21"/>
          <w:szCs w:val="21"/>
        </w:rPr>
        <w:t>在这个Z世代的社交圈里，创意性地结合</w:t>
      </w:r>
      <w:r w:rsidRPr="00E31036">
        <w:rPr>
          <w:rFonts w:ascii="微软雅黑" w:eastAsia="微软雅黑" w:hAnsi="微软雅黑"/>
          <w:b/>
          <w:bCs/>
          <w:sz w:val="21"/>
          <w:szCs w:val="21"/>
        </w:rPr>
        <w:t>毕业季、盛夏、七夕、开学季</w:t>
      </w:r>
      <w:r w:rsidRPr="00E31036">
        <w:rPr>
          <w:rFonts w:ascii="微软雅黑" w:eastAsia="微软雅黑" w:hAnsi="微软雅黑"/>
          <w:sz w:val="21"/>
          <w:szCs w:val="21"/>
        </w:rPr>
        <w:t>这几个Z世代热门场景，打造出好玩有梗的短视频：“追着空调吃西瓜，聚餐干饭聊八卦”，引发年轻人强烈的共鸣。</w:t>
      </w:r>
      <w:proofErr w:type="gramStart"/>
      <w:r w:rsidRPr="00E31036">
        <w:rPr>
          <w:rFonts w:ascii="微软雅黑" w:eastAsia="微软雅黑" w:hAnsi="微软雅黑"/>
          <w:sz w:val="21"/>
          <w:szCs w:val="21"/>
        </w:rPr>
        <w:t>除</w:t>
      </w:r>
      <w:r w:rsidRPr="00E31036">
        <w:rPr>
          <w:rFonts w:ascii="微软雅黑" w:eastAsia="微软雅黑" w:hAnsi="微软雅黑"/>
          <w:sz w:val="21"/>
          <w:szCs w:val="21"/>
        </w:rPr>
        <w:lastRenderedPageBreak/>
        <w:t>硬广投放</w:t>
      </w:r>
      <w:proofErr w:type="gramEnd"/>
      <w:r w:rsidRPr="00E31036">
        <w:rPr>
          <w:rFonts w:ascii="微软雅黑" w:eastAsia="微软雅黑" w:hAnsi="微软雅黑"/>
          <w:sz w:val="21"/>
          <w:szCs w:val="21"/>
        </w:rPr>
        <w:t>外，百威</w:t>
      </w:r>
      <w:proofErr w:type="gramStart"/>
      <w:r w:rsidRPr="00E31036">
        <w:rPr>
          <w:rFonts w:ascii="微软雅黑" w:eastAsia="微软雅黑" w:hAnsi="微软雅黑"/>
          <w:sz w:val="21"/>
          <w:szCs w:val="21"/>
        </w:rPr>
        <w:t>昕蓝还</w:t>
      </w:r>
      <w:proofErr w:type="gramEnd"/>
      <w:r w:rsidRPr="00E31036">
        <w:rPr>
          <w:rFonts w:ascii="微软雅黑" w:eastAsia="微软雅黑" w:hAnsi="微软雅黑"/>
          <w:sz w:val="21"/>
          <w:szCs w:val="21"/>
        </w:rPr>
        <w:t>与Z世代热门KOL</w:t>
      </w:r>
      <w:proofErr w:type="gramStart"/>
      <w:r w:rsidRPr="00E31036">
        <w:rPr>
          <w:rFonts w:ascii="微软雅黑" w:eastAsia="微软雅黑" w:hAnsi="微软雅黑"/>
          <w:sz w:val="21"/>
          <w:szCs w:val="21"/>
        </w:rPr>
        <w:t>谭</w:t>
      </w:r>
      <w:proofErr w:type="gramEnd"/>
      <w:r w:rsidRPr="00E31036">
        <w:rPr>
          <w:rFonts w:ascii="微软雅黑" w:eastAsia="微软雅黑" w:hAnsi="微软雅黑"/>
          <w:sz w:val="21"/>
          <w:szCs w:val="21"/>
        </w:rPr>
        <w:t>盐、刘感觉、0011、蔡博欣、姜峰真的</w:t>
      </w:r>
      <w:proofErr w:type="gramStart"/>
      <w:r w:rsidRPr="00E31036">
        <w:rPr>
          <w:rFonts w:ascii="微软雅黑" w:eastAsia="微软雅黑" w:hAnsi="微软雅黑"/>
          <w:sz w:val="21"/>
          <w:szCs w:val="21"/>
        </w:rPr>
        <w:t>苟</w:t>
      </w:r>
      <w:proofErr w:type="gramEnd"/>
      <w:r w:rsidRPr="00E31036">
        <w:rPr>
          <w:rFonts w:ascii="微软雅黑" w:eastAsia="微软雅黑" w:hAnsi="微软雅黑"/>
          <w:sz w:val="21"/>
          <w:szCs w:val="21"/>
        </w:rPr>
        <w:t>等强</w:t>
      </w:r>
      <w:proofErr w:type="gramStart"/>
      <w:r w:rsidRPr="00E31036">
        <w:rPr>
          <w:rFonts w:ascii="微软雅黑" w:eastAsia="微软雅黑" w:hAnsi="微软雅黑"/>
          <w:sz w:val="21"/>
          <w:szCs w:val="21"/>
        </w:rPr>
        <w:t>强</w:t>
      </w:r>
      <w:proofErr w:type="gramEnd"/>
      <w:r w:rsidRPr="00E31036">
        <w:rPr>
          <w:rFonts w:ascii="微软雅黑" w:eastAsia="微软雅黑" w:hAnsi="微软雅黑"/>
          <w:sz w:val="21"/>
          <w:szCs w:val="21"/>
        </w:rPr>
        <w:t>联手，稳准狠地接住一个个网络热梗，共同打造</w:t>
      </w:r>
      <w:r w:rsidRPr="00E31036">
        <w:rPr>
          <w:rFonts w:ascii="微软雅黑" w:eastAsia="微软雅黑" w:hAnsi="微软雅黑"/>
          <w:b/>
          <w:bCs/>
          <w:sz w:val="21"/>
          <w:szCs w:val="21"/>
        </w:rPr>
        <w:t>#我的夏日</w:t>
      </w:r>
      <w:proofErr w:type="gramStart"/>
      <w:r w:rsidRPr="00E31036">
        <w:rPr>
          <w:rFonts w:ascii="微软雅黑" w:eastAsia="微软雅黑" w:hAnsi="微软雅黑"/>
          <w:b/>
          <w:bCs/>
          <w:sz w:val="21"/>
          <w:szCs w:val="21"/>
        </w:rPr>
        <w:t>蓝朋友</w:t>
      </w:r>
      <w:proofErr w:type="gramEnd"/>
      <w:r w:rsidRPr="00E31036">
        <w:rPr>
          <w:rFonts w:ascii="微软雅黑" w:eastAsia="微软雅黑" w:hAnsi="微软雅黑"/>
          <w:sz w:val="21"/>
          <w:szCs w:val="21"/>
        </w:rPr>
        <w:t xml:space="preserve"> &amp;</w:t>
      </w:r>
      <w:r w:rsidRPr="00E31036">
        <w:rPr>
          <w:rFonts w:ascii="微软雅黑" w:eastAsia="微软雅黑" w:hAnsi="微软雅黑"/>
          <w:b/>
          <w:bCs/>
          <w:sz w:val="21"/>
          <w:szCs w:val="21"/>
        </w:rPr>
        <w:t xml:space="preserve"> #被夏天轻了一下</w:t>
      </w:r>
      <w:r w:rsidRPr="00E31036">
        <w:rPr>
          <w:rFonts w:ascii="微软雅黑" w:eastAsia="微软雅黑" w:hAnsi="微软雅黑" w:hint="eastAsia"/>
          <w:sz w:val="21"/>
          <w:szCs w:val="21"/>
        </w:rPr>
        <w:t xml:space="preserve"> </w:t>
      </w:r>
      <w:r w:rsidRPr="00E31036">
        <w:rPr>
          <w:rFonts w:ascii="微软雅黑" w:eastAsia="微软雅黑" w:hAnsi="微软雅黑"/>
          <w:sz w:val="21"/>
          <w:szCs w:val="21"/>
        </w:rPr>
        <w:t>剧情向视频，收获了百万年轻人的点赞。</w:t>
      </w:r>
    </w:p>
    <w:p w14:paraId="36676353" w14:textId="44DEC06A" w:rsidR="00BB1441" w:rsidRDefault="00BB1441" w:rsidP="00BB1441">
      <w:pPr>
        <w:spacing w:beforeLines="100" w:before="240"/>
        <w:jc w:val="center"/>
        <w:textAlignment w:val="baseline"/>
        <w:rPr>
          <w:rFonts w:ascii="微软雅黑" w:eastAsia="微软雅黑" w:hAnsi="微软雅黑"/>
          <w:sz w:val="21"/>
          <w:szCs w:val="21"/>
        </w:rPr>
      </w:pPr>
      <w:r w:rsidRPr="00BB1441">
        <w:rPr>
          <w:rFonts w:ascii="微软雅黑" w:eastAsia="微软雅黑" w:hAnsi="微软雅黑"/>
          <w:sz w:val="21"/>
          <w:szCs w:val="21"/>
        </w:rPr>
        <w:drawing>
          <wp:inline distT="0" distB="0" distL="0" distR="0" wp14:anchorId="30886BCA" wp14:editId="7C9BF095">
            <wp:extent cx="5449060" cy="47822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9060" cy="4782217"/>
                    </a:xfrm>
                    <a:prstGeom prst="rect">
                      <a:avLst/>
                    </a:prstGeom>
                  </pic:spPr>
                </pic:pic>
              </a:graphicData>
            </a:graphic>
          </wp:inline>
        </w:drawing>
      </w:r>
    </w:p>
    <w:p w14:paraId="47802533" w14:textId="18D1744D" w:rsidR="00911459" w:rsidRPr="00E31036" w:rsidRDefault="00676DA5" w:rsidP="00676DA5">
      <w:pPr>
        <w:spacing w:beforeLines="100" w:before="240"/>
        <w:textAlignment w:val="baseline"/>
        <w:rPr>
          <w:rFonts w:ascii="微软雅黑" w:eastAsia="微软雅黑" w:hAnsi="微软雅黑"/>
          <w:b/>
          <w:bCs/>
          <w:sz w:val="21"/>
          <w:szCs w:val="21"/>
        </w:rPr>
      </w:pPr>
      <w:r w:rsidRPr="00E31036">
        <w:rPr>
          <w:rFonts w:ascii="微软雅黑" w:eastAsia="微软雅黑" w:hAnsi="微软雅黑" w:hint="eastAsia"/>
          <w:b/>
          <w:bCs/>
          <w:sz w:val="21"/>
          <w:szCs w:val="21"/>
        </w:rPr>
        <w:t>2、</w:t>
      </w:r>
      <w:r w:rsidR="00911459" w:rsidRPr="00E31036">
        <w:rPr>
          <w:rFonts w:ascii="微软雅黑" w:eastAsia="微软雅黑" w:hAnsi="微软雅黑"/>
          <w:b/>
          <w:bCs/>
          <w:sz w:val="21"/>
          <w:szCs w:val="21"/>
        </w:rPr>
        <w:t>以线下创意户外广告，吸</w:t>
      </w:r>
      <w:proofErr w:type="gramStart"/>
      <w:r w:rsidR="00911459" w:rsidRPr="00E31036">
        <w:rPr>
          <w:rFonts w:ascii="微软雅黑" w:eastAsia="微软雅黑" w:hAnsi="微软雅黑"/>
          <w:b/>
          <w:bCs/>
          <w:sz w:val="21"/>
          <w:szCs w:val="21"/>
        </w:rPr>
        <w:t>睛</w:t>
      </w:r>
      <w:proofErr w:type="gramEnd"/>
      <w:r w:rsidR="00911459" w:rsidRPr="00E31036">
        <w:rPr>
          <w:rFonts w:ascii="微软雅黑" w:eastAsia="微软雅黑" w:hAnsi="微软雅黑"/>
          <w:b/>
          <w:bCs/>
          <w:sz w:val="21"/>
          <w:szCs w:val="21"/>
        </w:rPr>
        <w:t>并引发互动</w:t>
      </w:r>
    </w:p>
    <w:p w14:paraId="2757BA46" w14:textId="79D056D3" w:rsidR="00911459" w:rsidRPr="00E31036" w:rsidRDefault="00911459" w:rsidP="00676DA5">
      <w:pPr>
        <w:spacing w:beforeLines="100" w:before="240"/>
        <w:textAlignment w:val="baseline"/>
        <w:rPr>
          <w:rFonts w:ascii="微软雅黑" w:eastAsia="微软雅黑" w:hAnsi="微软雅黑"/>
          <w:sz w:val="21"/>
          <w:szCs w:val="21"/>
        </w:rPr>
      </w:pPr>
      <w:r w:rsidRPr="00E31036">
        <w:rPr>
          <w:rFonts w:ascii="微软雅黑" w:eastAsia="微软雅黑" w:hAnsi="微软雅黑"/>
          <w:sz w:val="21"/>
          <w:szCs w:val="21"/>
        </w:rPr>
        <w:t>线下媒体依然具备强势曝光的优势，</w:t>
      </w:r>
      <w:r w:rsidRPr="00E31036">
        <w:rPr>
          <w:rFonts w:ascii="微软雅黑" w:eastAsia="微软雅黑" w:hAnsi="微软雅黑"/>
          <w:b/>
          <w:bCs/>
          <w:sz w:val="21"/>
          <w:szCs w:val="21"/>
        </w:rPr>
        <w:t>百威</w:t>
      </w:r>
      <w:proofErr w:type="gramStart"/>
      <w:r w:rsidRPr="00E31036">
        <w:rPr>
          <w:rFonts w:ascii="微软雅黑" w:eastAsia="微软雅黑" w:hAnsi="微软雅黑"/>
          <w:b/>
          <w:bCs/>
          <w:sz w:val="21"/>
          <w:szCs w:val="21"/>
        </w:rPr>
        <w:t>昕</w:t>
      </w:r>
      <w:proofErr w:type="gramEnd"/>
      <w:r w:rsidRPr="00E31036">
        <w:rPr>
          <w:rFonts w:ascii="微软雅黑" w:eastAsia="微软雅黑" w:hAnsi="微软雅黑"/>
          <w:b/>
          <w:bCs/>
          <w:sz w:val="21"/>
          <w:szCs w:val="21"/>
        </w:rPr>
        <w:t>蓝创新性地采用互动沉浸的媒介形式，以创意广告吸引Z世代的目光</w:t>
      </w:r>
      <w:r w:rsidRPr="00E31036">
        <w:rPr>
          <w:rFonts w:ascii="微软雅黑" w:eastAsia="微软雅黑" w:hAnsi="微软雅黑"/>
          <w:sz w:val="21"/>
          <w:szCs w:val="21"/>
        </w:rPr>
        <w:t>。为了能够精准覆盖TA人群，市场团队调研了Z世代每日的行动路径，</w:t>
      </w:r>
      <w:proofErr w:type="gramStart"/>
      <w:r w:rsidRPr="00E31036">
        <w:rPr>
          <w:rFonts w:ascii="微软雅黑" w:eastAsia="微软雅黑" w:hAnsi="微软雅黑"/>
          <w:sz w:val="21"/>
          <w:szCs w:val="21"/>
        </w:rPr>
        <w:t>发现学习</w:t>
      </w:r>
      <w:proofErr w:type="gramEnd"/>
      <w:r w:rsidRPr="00E31036">
        <w:rPr>
          <w:rFonts w:ascii="微软雅黑" w:eastAsia="微软雅黑" w:hAnsi="微软雅黑"/>
          <w:sz w:val="21"/>
          <w:szCs w:val="21"/>
        </w:rPr>
        <w:t>、工作、游玩是当代年轻人的三大核心生活内容，因而策略性地选择了学校公司附近的</w:t>
      </w:r>
      <w:r w:rsidRPr="00E31036">
        <w:rPr>
          <w:rFonts w:ascii="微软雅黑" w:eastAsia="微软雅黑" w:hAnsi="微软雅黑"/>
          <w:b/>
          <w:bCs/>
          <w:sz w:val="21"/>
          <w:szCs w:val="21"/>
        </w:rPr>
        <w:t>地铁站、热门商圈LED、办公室电梯楼宇LCD、</w:t>
      </w:r>
      <w:proofErr w:type="gramStart"/>
      <w:r w:rsidRPr="00E31036">
        <w:rPr>
          <w:rFonts w:ascii="微软雅黑" w:eastAsia="微软雅黑" w:hAnsi="微软雅黑"/>
          <w:b/>
          <w:bCs/>
          <w:sz w:val="21"/>
          <w:szCs w:val="21"/>
        </w:rPr>
        <w:t>青年公寓丰巢</w:t>
      </w:r>
      <w:proofErr w:type="gramEnd"/>
      <w:r w:rsidRPr="00E31036">
        <w:rPr>
          <w:rFonts w:ascii="微软雅黑" w:eastAsia="微软雅黑" w:hAnsi="微软雅黑"/>
          <w:b/>
          <w:bCs/>
          <w:sz w:val="21"/>
          <w:szCs w:val="21"/>
        </w:rPr>
        <w:t>快递柜</w:t>
      </w:r>
      <w:r w:rsidRPr="00E31036">
        <w:rPr>
          <w:rFonts w:ascii="微软雅黑" w:eastAsia="微软雅黑" w:hAnsi="微软雅黑"/>
          <w:sz w:val="21"/>
          <w:szCs w:val="21"/>
        </w:rPr>
        <w:t>，投放了形式多样、好玩有趣的创意户外广告，</w:t>
      </w:r>
      <w:proofErr w:type="gramStart"/>
      <w:r w:rsidRPr="00E31036">
        <w:rPr>
          <w:rFonts w:ascii="微软雅黑" w:eastAsia="微软雅黑" w:hAnsi="微软雅黑"/>
          <w:sz w:val="21"/>
          <w:szCs w:val="21"/>
        </w:rPr>
        <w:t>触达百万</w:t>
      </w:r>
      <w:proofErr w:type="gramEnd"/>
      <w:r w:rsidRPr="00E31036">
        <w:rPr>
          <w:rFonts w:ascii="微软雅黑" w:eastAsia="微软雅黑" w:hAnsi="微软雅黑"/>
          <w:sz w:val="21"/>
          <w:szCs w:val="21"/>
        </w:rPr>
        <w:t>人群。</w:t>
      </w:r>
    </w:p>
    <w:p w14:paraId="48D7E59E" w14:textId="1902DE8D" w:rsidR="006A3949" w:rsidRPr="00E31036" w:rsidRDefault="00676DA5" w:rsidP="00676DA5">
      <w:pPr>
        <w:spacing w:beforeLines="50" w:before="120"/>
        <w:textAlignment w:val="baseline"/>
        <w:rPr>
          <w:rFonts w:ascii="微软雅黑" w:eastAsia="微软雅黑" w:hAnsi="微软雅黑"/>
          <w:sz w:val="21"/>
          <w:szCs w:val="21"/>
        </w:rPr>
      </w:pPr>
      <w:r w:rsidRPr="00E31036">
        <w:rPr>
          <w:rFonts w:ascii="微软雅黑" w:eastAsia="微软雅黑" w:hAnsi="微软雅黑" w:hint="eastAsia"/>
          <w:sz w:val="21"/>
          <w:szCs w:val="21"/>
        </w:rPr>
        <w:t>（</w:t>
      </w:r>
      <w:r w:rsidRPr="00E31036">
        <w:rPr>
          <w:rFonts w:ascii="微软雅黑" w:eastAsia="微软雅黑" w:hAnsi="微软雅黑"/>
          <w:sz w:val="21"/>
          <w:szCs w:val="21"/>
        </w:rPr>
        <w:t>1</w:t>
      </w:r>
      <w:r w:rsidRPr="00E31036">
        <w:rPr>
          <w:rFonts w:ascii="微软雅黑" w:eastAsia="微软雅黑" w:hAnsi="微软雅黑" w:hint="eastAsia"/>
          <w:sz w:val="21"/>
          <w:szCs w:val="21"/>
        </w:rPr>
        <w:t>）</w:t>
      </w:r>
      <w:r w:rsidR="00911459" w:rsidRPr="00E31036">
        <w:rPr>
          <w:rFonts w:ascii="微软雅黑" w:eastAsia="微软雅黑" w:hAnsi="微软雅黑"/>
          <w:sz w:val="21"/>
          <w:szCs w:val="21"/>
        </w:rPr>
        <w:t>日均客流高达百万的地铁站已然成为大学生和白领群体每天的必经之路。为此百威</w:t>
      </w:r>
      <w:proofErr w:type="gramStart"/>
      <w:r w:rsidR="00911459" w:rsidRPr="00E31036">
        <w:rPr>
          <w:rFonts w:ascii="微软雅黑" w:eastAsia="微软雅黑" w:hAnsi="微软雅黑"/>
          <w:sz w:val="21"/>
          <w:szCs w:val="21"/>
        </w:rPr>
        <w:t>昕蓝选择</w:t>
      </w:r>
      <w:proofErr w:type="gramEnd"/>
      <w:r w:rsidR="00911459" w:rsidRPr="00E31036">
        <w:rPr>
          <w:rFonts w:ascii="微软雅黑" w:eastAsia="微软雅黑" w:hAnsi="微软雅黑"/>
          <w:sz w:val="21"/>
          <w:szCs w:val="21"/>
        </w:rPr>
        <w:t>广州深圳</w:t>
      </w:r>
      <w:proofErr w:type="gramStart"/>
      <w:r w:rsidR="00911459" w:rsidRPr="00E31036">
        <w:rPr>
          <w:rFonts w:ascii="微软雅黑" w:eastAsia="微软雅黑" w:hAnsi="微软雅黑"/>
          <w:sz w:val="21"/>
          <w:szCs w:val="21"/>
        </w:rPr>
        <w:t>大学城</w:t>
      </w:r>
      <w:proofErr w:type="gramEnd"/>
      <w:r w:rsidR="00911459" w:rsidRPr="00E31036">
        <w:rPr>
          <w:rFonts w:ascii="微软雅黑" w:eastAsia="微软雅黑" w:hAnsi="微软雅黑"/>
          <w:sz w:val="21"/>
          <w:szCs w:val="21"/>
        </w:rPr>
        <w:t>和CBD的六大核心站点：</w:t>
      </w:r>
      <w:r w:rsidR="00911459" w:rsidRPr="000301A6">
        <w:rPr>
          <w:rFonts w:ascii="微软雅黑" w:eastAsia="微软雅黑" w:hAnsi="微软雅黑"/>
          <w:b/>
          <w:bCs/>
          <w:sz w:val="21"/>
          <w:szCs w:val="21"/>
        </w:rPr>
        <w:t>广州珠江新城、广州</w:t>
      </w:r>
      <w:proofErr w:type="gramStart"/>
      <w:r w:rsidR="00911459" w:rsidRPr="000301A6">
        <w:rPr>
          <w:rFonts w:ascii="微软雅黑" w:eastAsia="微软雅黑" w:hAnsi="微软雅黑"/>
          <w:b/>
          <w:bCs/>
          <w:sz w:val="21"/>
          <w:szCs w:val="21"/>
        </w:rPr>
        <w:t>大学城南</w:t>
      </w:r>
      <w:proofErr w:type="gramEnd"/>
      <w:r w:rsidR="00911459" w:rsidRPr="000301A6">
        <w:rPr>
          <w:rFonts w:ascii="微软雅黑" w:eastAsia="微软雅黑" w:hAnsi="微软雅黑"/>
          <w:b/>
          <w:bCs/>
          <w:sz w:val="21"/>
          <w:szCs w:val="21"/>
        </w:rPr>
        <w:t>、深圳车公庙、深圳购物公园、深圳宝安中心</w:t>
      </w:r>
      <w:r w:rsidR="00911459" w:rsidRPr="00E31036">
        <w:rPr>
          <w:rFonts w:ascii="微软雅黑" w:eastAsia="微软雅黑" w:hAnsi="微软雅黑"/>
          <w:sz w:val="21"/>
          <w:szCs w:val="21"/>
        </w:rPr>
        <w:t>作为品牌营销阵地，</w:t>
      </w:r>
      <w:proofErr w:type="gramStart"/>
      <w:r w:rsidR="00911459" w:rsidRPr="00E31036">
        <w:rPr>
          <w:rFonts w:ascii="微软雅黑" w:eastAsia="微软雅黑" w:hAnsi="微软雅黑"/>
          <w:sz w:val="21"/>
          <w:szCs w:val="21"/>
        </w:rPr>
        <w:t>精准触达</w:t>
      </w:r>
      <w:proofErr w:type="gramEnd"/>
      <w:r w:rsidR="00911459" w:rsidRPr="00E31036">
        <w:rPr>
          <w:rFonts w:ascii="微软雅黑" w:eastAsia="微软雅黑" w:hAnsi="微软雅黑"/>
          <w:sz w:val="21"/>
          <w:szCs w:val="21"/>
        </w:rPr>
        <w:t>TA。结合年轻人面临巨大压力，渴望找到情绪宣泄口的情感需求，百威</w:t>
      </w:r>
      <w:proofErr w:type="gramStart"/>
      <w:r w:rsidR="00911459" w:rsidRPr="00E31036">
        <w:rPr>
          <w:rFonts w:ascii="微软雅黑" w:eastAsia="微软雅黑" w:hAnsi="微软雅黑"/>
          <w:sz w:val="21"/>
          <w:szCs w:val="21"/>
        </w:rPr>
        <w:t>昕</w:t>
      </w:r>
      <w:proofErr w:type="gramEnd"/>
      <w:r w:rsidR="00911459" w:rsidRPr="00E31036">
        <w:rPr>
          <w:rFonts w:ascii="微软雅黑" w:eastAsia="微软雅黑" w:hAnsi="微软雅黑"/>
          <w:sz w:val="21"/>
          <w:szCs w:val="21"/>
        </w:rPr>
        <w:t>蓝将“脚步匆匆的地铁站”改装成</w:t>
      </w:r>
      <w:r w:rsidR="00911459" w:rsidRPr="00E31036">
        <w:rPr>
          <w:rFonts w:ascii="微软雅黑" w:eastAsia="微软雅黑" w:hAnsi="微软雅黑"/>
          <w:b/>
          <w:bCs/>
          <w:sz w:val="21"/>
          <w:szCs w:val="21"/>
        </w:rPr>
        <w:t>“地铁</w:t>
      </w:r>
      <w:proofErr w:type="gramStart"/>
      <w:r w:rsidR="00911459" w:rsidRPr="00E31036">
        <w:rPr>
          <w:rFonts w:ascii="微软雅黑" w:eastAsia="微软雅黑" w:hAnsi="微软雅黑"/>
          <w:b/>
          <w:bCs/>
          <w:sz w:val="21"/>
          <w:szCs w:val="21"/>
        </w:rPr>
        <w:t>二次元轻社交</w:t>
      </w:r>
      <w:proofErr w:type="gramEnd"/>
      <w:r w:rsidR="00911459" w:rsidRPr="00E31036">
        <w:rPr>
          <w:rFonts w:ascii="微软雅黑" w:eastAsia="微软雅黑" w:hAnsi="微软雅黑"/>
          <w:b/>
          <w:bCs/>
          <w:sz w:val="21"/>
          <w:szCs w:val="21"/>
        </w:rPr>
        <w:t>空间”</w:t>
      </w:r>
      <w:r w:rsidR="00911459" w:rsidRPr="00E31036">
        <w:rPr>
          <w:rFonts w:ascii="微软雅黑" w:eastAsia="微软雅黑" w:hAnsi="微软雅黑"/>
          <w:sz w:val="21"/>
          <w:szCs w:val="21"/>
        </w:rPr>
        <w:t>，给被卷到不行的年轻人一个片刻躺平的无忧之地。</w:t>
      </w:r>
      <w:proofErr w:type="gramStart"/>
      <w:r w:rsidR="00911459" w:rsidRPr="000301A6">
        <w:rPr>
          <w:rFonts w:ascii="微软雅黑" w:eastAsia="微软雅黑" w:hAnsi="微软雅黑"/>
          <w:b/>
          <w:bCs/>
          <w:sz w:val="21"/>
          <w:szCs w:val="21"/>
        </w:rPr>
        <w:t>爷轻回</w:t>
      </w:r>
      <w:proofErr w:type="gramEnd"/>
      <w:r w:rsidR="00911459" w:rsidRPr="000301A6">
        <w:rPr>
          <w:rFonts w:ascii="微软雅黑" w:eastAsia="微软雅黑" w:hAnsi="微软雅黑"/>
          <w:b/>
          <w:bCs/>
          <w:sz w:val="21"/>
          <w:szCs w:val="21"/>
        </w:rPr>
        <w:t>的快乐街机、一秒戳破压力的泡泡墙、一扭解锁惊喜的</w:t>
      </w:r>
      <w:proofErr w:type="gramStart"/>
      <w:r w:rsidR="00911459" w:rsidRPr="000301A6">
        <w:rPr>
          <w:rFonts w:ascii="微软雅黑" w:eastAsia="微软雅黑" w:hAnsi="微软雅黑"/>
          <w:b/>
          <w:bCs/>
          <w:sz w:val="21"/>
          <w:szCs w:val="21"/>
        </w:rPr>
        <w:t>扭蛋机</w:t>
      </w:r>
      <w:proofErr w:type="gramEnd"/>
      <w:r w:rsidR="00911459" w:rsidRPr="000301A6">
        <w:rPr>
          <w:rFonts w:ascii="微软雅黑" w:eastAsia="微软雅黑" w:hAnsi="微软雅黑"/>
          <w:b/>
          <w:bCs/>
          <w:sz w:val="21"/>
          <w:szCs w:val="21"/>
        </w:rPr>
        <w:t>、</w:t>
      </w:r>
      <w:proofErr w:type="gramStart"/>
      <w:r w:rsidR="00911459" w:rsidRPr="000301A6">
        <w:rPr>
          <w:rFonts w:ascii="微软雅黑" w:eastAsia="微软雅黑" w:hAnsi="微软雅黑"/>
          <w:b/>
          <w:bCs/>
          <w:sz w:val="21"/>
          <w:szCs w:val="21"/>
        </w:rPr>
        <w:t>鬼马搞怪</w:t>
      </w:r>
      <w:proofErr w:type="gramEnd"/>
      <w:r w:rsidR="00911459" w:rsidRPr="000301A6">
        <w:rPr>
          <w:rFonts w:ascii="微软雅黑" w:eastAsia="微软雅黑" w:hAnsi="微软雅黑"/>
          <w:b/>
          <w:bCs/>
          <w:sz w:val="21"/>
          <w:szCs w:val="21"/>
        </w:rPr>
        <w:t>的哈哈镜、可爱满分的表情包墙</w:t>
      </w:r>
      <w:r w:rsidR="00911459" w:rsidRPr="00E31036">
        <w:rPr>
          <w:rFonts w:ascii="微软雅黑" w:eastAsia="微软雅黑" w:hAnsi="微软雅黑"/>
          <w:sz w:val="21"/>
          <w:szCs w:val="21"/>
        </w:rPr>
        <w:t>，让忙碌一天的学生和白领们，轻松玩乐，释放压力，直</w:t>
      </w:r>
      <w:proofErr w:type="gramStart"/>
      <w:r w:rsidR="00911459" w:rsidRPr="00E31036">
        <w:rPr>
          <w:rFonts w:ascii="微软雅黑" w:eastAsia="微软雅黑" w:hAnsi="微软雅黑"/>
          <w:sz w:val="21"/>
          <w:szCs w:val="21"/>
        </w:rPr>
        <w:t>戳年轻</w:t>
      </w:r>
      <w:proofErr w:type="gramEnd"/>
      <w:r w:rsidR="00911459" w:rsidRPr="00E31036">
        <w:rPr>
          <w:rFonts w:ascii="微软雅黑" w:eastAsia="微软雅黑" w:hAnsi="微软雅黑"/>
          <w:sz w:val="21"/>
          <w:szCs w:val="21"/>
        </w:rPr>
        <w:t>人心巴，网红潮人争相打卡，</w:t>
      </w:r>
      <w:r w:rsidR="00911459" w:rsidRPr="000301A6">
        <w:rPr>
          <w:rFonts w:ascii="微软雅黑" w:eastAsia="微软雅黑" w:hAnsi="微软雅黑"/>
          <w:b/>
          <w:bCs/>
          <w:sz w:val="21"/>
          <w:szCs w:val="21"/>
        </w:rPr>
        <w:t>收获了5000万的线下曝光</w:t>
      </w:r>
      <w:r w:rsidR="00911459" w:rsidRPr="00E31036">
        <w:rPr>
          <w:rFonts w:ascii="微软雅黑" w:eastAsia="微软雅黑" w:hAnsi="微软雅黑"/>
          <w:sz w:val="21"/>
          <w:szCs w:val="21"/>
        </w:rPr>
        <w:t>。</w:t>
      </w:r>
    </w:p>
    <w:p w14:paraId="281AEC80" w14:textId="5F16BFED" w:rsidR="00911459" w:rsidRPr="00E31036" w:rsidRDefault="00676DA5" w:rsidP="00676DA5">
      <w:pPr>
        <w:spacing w:beforeLines="50" w:before="120"/>
        <w:textAlignment w:val="baseline"/>
        <w:rPr>
          <w:rFonts w:ascii="微软雅黑" w:eastAsia="微软雅黑" w:hAnsi="微软雅黑"/>
          <w:sz w:val="21"/>
          <w:szCs w:val="21"/>
        </w:rPr>
      </w:pPr>
      <w:r w:rsidRPr="00E31036">
        <w:rPr>
          <w:rFonts w:ascii="微软雅黑" w:eastAsia="微软雅黑" w:hAnsi="微软雅黑" w:hint="eastAsia"/>
          <w:sz w:val="21"/>
          <w:szCs w:val="21"/>
        </w:rPr>
        <w:lastRenderedPageBreak/>
        <w:t>（2）</w:t>
      </w:r>
      <w:r w:rsidR="00911459" w:rsidRPr="00E31036">
        <w:rPr>
          <w:rFonts w:ascii="微软雅黑" w:eastAsia="微软雅黑" w:hAnsi="微软雅黑"/>
          <w:sz w:val="21"/>
          <w:szCs w:val="21"/>
        </w:rPr>
        <w:t>此外，百威</w:t>
      </w:r>
      <w:proofErr w:type="gramStart"/>
      <w:r w:rsidR="00911459" w:rsidRPr="00E31036">
        <w:rPr>
          <w:rFonts w:ascii="微软雅黑" w:eastAsia="微软雅黑" w:hAnsi="微软雅黑"/>
          <w:sz w:val="21"/>
          <w:szCs w:val="21"/>
        </w:rPr>
        <w:t>昕</w:t>
      </w:r>
      <w:proofErr w:type="gramEnd"/>
      <w:r w:rsidR="00911459" w:rsidRPr="00E31036">
        <w:rPr>
          <w:rFonts w:ascii="微软雅黑" w:eastAsia="微软雅黑" w:hAnsi="微软雅黑"/>
          <w:sz w:val="21"/>
          <w:szCs w:val="21"/>
        </w:rPr>
        <w:t>蓝还在广州天河城，正佳广场，深圳福田Coco Park购物公园，壹方城各大商圈CBD投放LED屏广告，</w:t>
      </w:r>
      <w:r w:rsidR="00911459" w:rsidRPr="000301A6">
        <w:rPr>
          <w:rFonts w:ascii="微软雅黑" w:eastAsia="微软雅黑" w:hAnsi="微软雅黑"/>
          <w:b/>
          <w:bCs/>
          <w:sz w:val="21"/>
          <w:szCs w:val="21"/>
        </w:rPr>
        <w:t>将展示百威</w:t>
      </w:r>
      <w:proofErr w:type="gramStart"/>
      <w:r w:rsidR="00911459" w:rsidRPr="000301A6">
        <w:rPr>
          <w:rFonts w:ascii="微软雅黑" w:eastAsia="微软雅黑" w:hAnsi="微软雅黑"/>
          <w:b/>
          <w:bCs/>
          <w:sz w:val="21"/>
          <w:szCs w:val="21"/>
        </w:rPr>
        <w:t>昕</w:t>
      </w:r>
      <w:proofErr w:type="gramEnd"/>
      <w:r w:rsidR="00911459" w:rsidRPr="000301A6">
        <w:rPr>
          <w:rFonts w:ascii="微软雅黑" w:eastAsia="微软雅黑" w:hAnsi="微软雅黑"/>
          <w:b/>
          <w:bCs/>
          <w:sz w:val="21"/>
          <w:szCs w:val="21"/>
        </w:rPr>
        <w:t>蓝</w:t>
      </w:r>
      <w:r w:rsidR="001E76D0" w:rsidRPr="000301A6">
        <w:rPr>
          <w:rFonts w:ascii="微软雅黑" w:eastAsia="微软雅黑" w:hAnsi="微软雅黑" w:hint="eastAsia"/>
          <w:b/>
          <w:bCs/>
          <w:sz w:val="21"/>
          <w:szCs w:val="21"/>
        </w:rPr>
        <w:t>「</w:t>
      </w:r>
      <w:r w:rsidR="00911459" w:rsidRPr="000301A6">
        <w:rPr>
          <w:rFonts w:ascii="微软雅黑" w:eastAsia="微软雅黑" w:hAnsi="微软雅黑"/>
          <w:b/>
          <w:bCs/>
          <w:sz w:val="21"/>
          <w:szCs w:val="21"/>
        </w:rPr>
        <w:t>轻轻淡淡</w:t>
      </w:r>
      <w:r w:rsidR="001E76D0" w:rsidRPr="000301A6">
        <w:rPr>
          <w:rFonts w:ascii="微软雅黑" w:eastAsia="微软雅黑" w:hAnsi="微软雅黑" w:hint="eastAsia"/>
          <w:b/>
          <w:bCs/>
          <w:sz w:val="21"/>
          <w:szCs w:val="21"/>
        </w:rPr>
        <w:t xml:space="preserve"> </w:t>
      </w:r>
      <w:r w:rsidR="00911459" w:rsidRPr="000301A6">
        <w:rPr>
          <w:rFonts w:ascii="微软雅黑" w:eastAsia="微软雅黑" w:hAnsi="微软雅黑"/>
          <w:b/>
          <w:bCs/>
          <w:sz w:val="21"/>
          <w:szCs w:val="21"/>
        </w:rPr>
        <w:t>活得自在</w:t>
      </w:r>
      <w:r w:rsidR="001E76D0" w:rsidRPr="000301A6">
        <w:rPr>
          <w:rFonts w:ascii="微软雅黑" w:eastAsia="微软雅黑" w:hAnsi="微软雅黑" w:hint="eastAsia"/>
          <w:b/>
          <w:bCs/>
          <w:sz w:val="21"/>
          <w:szCs w:val="21"/>
        </w:rPr>
        <w:t>」</w:t>
      </w:r>
      <w:r w:rsidR="00911459" w:rsidRPr="000301A6">
        <w:rPr>
          <w:rFonts w:ascii="微软雅黑" w:eastAsia="微软雅黑" w:hAnsi="微软雅黑"/>
          <w:b/>
          <w:bCs/>
          <w:sz w:val="21"/>
          <w:szCs w:val="21"/>
        </w:rPr>
        <w:t>品牌态度的TVC滚动播放</w:t>
      </w:r>
      <w:r w:rsidR="00911459" w:rsidRPr="00E31036">
        <w:rPr>
          <w:rFonts w:ascii="微软雅黑" w:eastAsia="微软雅黑" w:hAnsi="微软雅黑"/>
          <w:sz w:val="21"/>
          <w:szCs w:val="21"/>
        </w:rPr>
        <w:t>，</w:t>
      </w:r>
      <w:proofErr w:type="gramStart"/>
      <w:r w:rsidR="00911459" w:rsidRPr="00E31036">
        <w:rPr>
          <w:rFonts w:ascii="微软雅黑" w:eastAsia="微软雅黑" w:hAnsi="微软雅黑"/>
          <w:sz w:val="21"/>
          <w:szCs w:val="21"/>
        </w:rPr>
        <w:t>嬉</w:t>
      </w:r>
      <w:proofErr w:type="gramEnd"/>
      <w:r w:rsidR="00911459" w:rsidRPr="00E31036">
        <w:rPr>
          <w:rFonts w:ascii="微软雅黑" w:eastAsia="微软雅黑" w:hAnsi="微软雅黑"/>
          <w:sz w:val="21"/>
          <w:szCs w:val="21"/>
        </w:rPr>
        <w:t>皮放松的视觉效果</w:t>
      </w:r>
      <w:proofErr w:type="gramStart"/>
      <w:r w:rsidR="00911459" w:rsidRPr="00E31036">
        <w:rPr>
          <w:rFonts w:ascii="微软雅黑" w:eastAsia="微软雅黑" w:hAnsi="微软雅黑"/>
          <w:sz w:val="21"/>
          <w:szCs w:val="21"/>
        </w:rPr>
        <w:t>感染着</w:t>
      </w:r>
      <w:proofErr w:type="gramEnd"/>
      <w:r w:rsidR="00911459" w:rsidRPr="00E31036">
        <w:rPr>
          <w:rFonts w:ascii="微软雅黑" w:eastAsia="微软雅黑" w:hAnsi="微软雅黑"/>
          <w:sz w:val="21"/>
          <w:szCs w:val="21"/>
        </w:rPr>
        <w:t>每一位路过的年轻人，再一次诠释了</w:t>
      </w:r>
      <w:proofErr w:type="gramStart"/>
      <w:r w:rsidR="00911459" w:rsidRPr="00E31036">
        <w:rPr>
          <w:rFonts w:ascii="微软雅黑" w:eastAsia="微软雅黑" w:hAnsi="微软雅黑"/>
          <w:sz w:val="21"/>
          <w:szCs w:val="21"/>
        </w:rPr>
        <w:t>昕</w:t>
      </w:r>
      <w:proofErr w:type="gramEnd"/>
      <w:r w:rsidR="00911459" w:rsidRPr="00E31036">
        <w:rPr>
          <w:rFonts w:ascii="微软雅黑" w:eastAsia="微软雅黑" w:hAnsi="微软雅黑"/>
          <w:sz w:val="21"/>
          <w:szCs w:val="21"/>
        </w:rPr>
        <w:t>蓝的品牌主张。</w:t>
      </w:r>
    </w:p>
    <w:p w14:paraId="127BFDBE" w14:textId="61825A18" w:rsidR="00BB1441" w:rsidRPr="00BB1441" w:rsidRDefault="00676DA5" w:rsidP="00BB1441">
      <w:pPr>
        <w:spacing w:beforeLines="50" w:before="120"/>
        <w:textAlignment w:val="baseline"/>
        <w:rPr>
          <w:rFonts w:ascii="微软雅黑" w:eastAsia="微软雅黑" w:hAnsi="微软雅黑" w:hint="eastAsia"/>
          <w:sz w:val="21"/>
          <w:szCs w:val="21"/>
        </w:rPr>
      </w:pPr>
      <w:r w:rsidRPr="00E31036">
        <w:rPr>
          <w:rFonts w:ascii="微软雅黑" w:eastAsia="微软雅黑" w:hAnsi="微软雅黑" w:hint="eastAsia"/>
          <w:sz w:val="21"/>
          <w:szCs w:val="21"/>
        </w:rPr>
        <w:t>（3）</w:t>
      </w:r>
      <w:r w:rsidR="00911459" w:rsidRPr="00E31036">
        <w:rPr>
          <w:rFonts w:ascii="微软雅黑" w:eastAsia="微软雅黑" w:hAnsi="微软雅黑"/>
          <w:sz w:val="21"/>
          <w:szCs w:val="21"/>
        </w:rPr>
        <w:t>最后，百威</w:t>
      </w:r>
      <w:proofErr w:type="gramStart"/>
      <w:r w:rsidR="00911459" w:rsidRPr="00E31036">
        <w:rPr>
          <w:rFonts w:ascii="微软雅黑" w:eastAsia="微软雅黑" w:hAnsi="微软雅黑"/>
          <w:sz w:val="21"/>
          <w:szCs w:val="21"/>
        </w:rPr>
        <w:t>昕蓝亦</w:t>
      </w:r>
      <w:proofErr w:type="gramEnd"/>
      <w:r w:rsidR="00911459" w:rsidRPr="00E31036">
        <w:rPr>
          <w:rFonts w:ascii="微软雅黑" w:eastAsia="微软雅黑" w:hAnsi="微软雅黑"/>
          <w:sz w:val="21"/>
          <w:szCs w:val="21"/>
        </w:rPr>
        <w:t>对年轻人的上下班场景进行深度渗透，</w:t>
      </w:r>
      <w:r w:rsidR="00911459" w:rsidRPr="000301A6">
        <w:rPr>
          <w:rFonts w:ascii="微软雅黑" w:eastAsia="微软雅黑" w:hAnsi="微软雅黑"/>
          <w:b/>
          <w:bCs/>
          <w:sz w:val="21"/>
          <w:szCs w:val="21"/>
        </w:rPr>
        <w:t>以上班办公室的电梯LCD、</w:t>
      </w:r>
      <w:proofErr w:type="gramStart"/>
      <w:r w:rsidR="00911459" w:rsidRPr="000301A6">
        <w:rPr>
          <w:rFonts w:ascii="微软雅黑" w:eastAsia="微软雅黑" w:hAnsi="微软雅黑"/>
          <w:b/>
          <w:bCs/>
          <w:sz w:val="21"/>
          <w:szCs w:val="21"/>
        </w:rPr>
        <w:t>下班青年公寓的丰巢快递</w:t>
      </w:r>
      <w:proofErr w:type="gramEnd"/>
      <w:r w:rsidR="00911459" w:rsidRPr="000301A6">
        <w:rPr>
          <w:rFonts w:ascii="微软雅黑" w:eastAsia="微软雅黑" w:hAnsi="微软雅黑"/>
          <w:b/>
          <w:bCs/>
          <w:sz w:val="21"/>
          <w:szCs w:val="21"/>
        </w:rPr>
        <w:t>柜为触点</w:t>
      </w:r>
      <w:r w:rsidR="00911459" w:rsidRPr="00E31036">
        <w:rPr>
          <w:rFonts w:ascii="微软雅黑" w:eastAsia="微软雅黑" w:hAnsi="微软雅黑"/>
          <w:sz w:val="21"/>
          <w:szCs w:val="21"/>
        </w:rPr>
        <w:t>，结合百威</w:t>
      </w:r>
      <w:proofErr w:type="gramStart"/>
      <w:r w:rsidR="00911459" w:rsidRPr="00E31036">
        <w:rPr>
          <w:rFonts w:ascii="微软雅黑" w:eastAsia="微软雅黑" w:hAnsi="微软雅黑"/>
          <w:sz w:val="21"/>
          <w:szCs w:val="21"/>
        </w:rPr>
        <w:t>昕</w:t>
      </w:r>
      <w:proofErr w:type="gramEnd"/>
      <w:r w:rsidR="00911459" w:rsidRPr="00E31036">
        <w:rPr>
          <w:rFonts w:ascii="微软雅黑" w:eastAsia="微软雅黑" w:hAnsi="微软雅黑"/>
          <w:sz w:val="21"/>
          <w:szCs w:val="21"/>
        </w:rPr>
        <w:t>蓝轻轻淡淡的画面，让忙碌的年轻人停下脚步，感受片刻的休憩</w:t>
      </w:r>
      <w:r w:rsidR="00BB1441">
        <w:rPr>
          <w:rFonts w:ascii="微软雅黑" w:eastAsia="微软雅黑" w:hAnsi="微软雅黑" w:hint="eastAsia"/>
          <w:sz w:val="21"/>
          <w:szCs w:val="21"/>
        </w:rPr>
        <w:t>。</w:t>
      </w:r>
    </w:p>
    <w:p w14:paraId="32C601C7" w14:textId="72C0514B" w:rsidR="00A05885" w:rsidRDefault="00A05885" w:rsidP="00676DA5">
      <w:pPr>
        <w:textAlignment w:val="baseline"/>
        <w:rPr>
          <w:rFonts w:ascii="微软雅黑" w:eastAsia="微软雅黑" w:hAnsi="微软雅黑" w:cs="MingLiU"/>
          <w:color w:val="333333"/>
          <w:sz w:val="21"/>
          <w:szCs w:val="21"/>
        </w:rPr>
      </w:pPr>
      <w:r w:rsidRPr="00A05885">
        <w:rPr>
          <w:rFonts w:ascii="微软雅黑" w:eastAsia="微软雅黑" w:hAnsi="微软雅黑" w:cs="MingLiU"/>
          <w:color w:val="333333"/>
          <w:sz w:val="21"/>
          <w:szCs w:val="21"/>
        </w:rPr>
        <w:drawing>
          <wp:inline distT="0" distB="0" distL="0" distR="0" wp14:anchorId="56FBAECB" wp14:editId="106D8807">
            <wp:extent cx="5487166" cy="51061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7166" cy="5106113"/>
                    </a:xfrm>
                    <a:prstGeom prst="rect">
                      <a:avLst/>
                    </a:prstGeom>
                  </pic:spPr>
                </pic:pic>
              </a:graphicData>
            </a:graphic>
          </wp:inline>
        </w:drawing>
      </w:r>
    </w:p>
    <w:p w14:paraId="242CB11D" w14:textId="773E7972" w:rsidR="00911459" w:rsidRPr="00E31036" w:rsidRDefault="00676DA5" w:rsidP="00676DA5">
      <w:pPr>
        <w:textAlignment w:val="baseline"/>
        <w:rPr>
          <w:rFonts w:ascii="微软雅黑" w:eastAsia="微软雅黑" w:hAnsi="微软雅黑" w:hint="eastAsia"/>
          <w:b/>
          <w:bCs/>
          <w:sz w:val="21"/>
          <w:szCs w:val="21"/>
        </w:rPr>
      </w:pPr>
      <w:r w:rsidRPr="00E31036">
        <w:rPr>
          <w:rFonts w:ascii="微软雅黑" w:eastAsia="微软雅黑" w:hAnsi="微软雅黑" w:hint="eastAsia"/>
          <w:b/>
          <w:bCs/>
          <w:sz w:val="21"/>
          <w:szCs w:val="21"/>
        </w:rPr>
        <w:t>3、</w:t>
      </w:r>
      <w:r w:rsidR="00911459" w:rsidRPr="00E31036">
        <w:rPr>
          <w:rFonts w:ascii="微软雅黑" w:eastAsia="微软雅黑" w:hAnsi="微软雅黑"/>
          <w:b/>
          <w:bCs/>
          <w:sz w:val="21"/>
          <w:szCs w:val="21"/>
        </w:rPr>
        <w:t>渠道活动精准发力，夜店中餐双管齐下</w:t>
      </w:r>
    </w:p>
    <w:p w14:paraId="14611407" w14:textId="77551A8E" w:rsidR="00911459" w:rsidRPr="00E31036" w:rsidRDefault="00676DA5" w:rsidP="00676DA5">
      <w:pPr>
        <w:textAlignment w:val="baseline"/>
        <w:rPr>
          <w:rFonts w:ascii="微软雅黑" w:eastAsia="微软雅黑" w:hAnsi="微软雅黑"/>
          <w:sz w:val="21"/>
          <w:szCs w:val="21"/>
        </w:rPr>
      </w:pPr>
      <w:r w:rsidRPr="00E31036">
        <w:rPr>
          <w:rFonts w:ascii="微软雅黑" w:eastAsia="微软雅黑" w:hAnsi="微软雅黑" w:hint="eastAsia"/>
          <w:sz w:val="21"/>
          <w:szCs w:val="21"/>
        </w:rPr>
        <w:t>（1）</w:t>
      </w:r>
      <w:r w:rsidR="00911459" w:rsidRPr="00E31036">
        <w:rPr>
          <w:rFonts w:ascii="微软雅黑" w:eastAsia="微软雅黑" w:hAnsi="微软雅黑"/>
          <w:sz w:val="21"/>
          <w:szCs w:val="21"/>
        </w:rPr>
        <w:t>在Night Life夜店渠道，百威</w:t>
      </w:r>
      <w:proofErr w:type="gramStart"/>
      <w:r w:rsidR="00911459" w:rsidRPr="00E31036">
        <w:rPr>
          <w:rFonts w:ascii="微软雅黑" w:eastAsia="微软雅黑" w:hAnsi="微软雅黑"/>
          <w:sz w:val="21"/>
          <w:szCs w:val="21"/>
        </w:rPr>
        <w:t>昕</w:t>
      </w:r>
      <w:proofErr w:type="gramEnd"/>
      <w:r w:rsidR="00911459" w:rsidRPr="00E31036">
        <w:rPr>
          <w:rFonts w:ascii="微软雅黑" w:eastAsia="微软雅黑" w:hAnsi="微软雅黑"/>
          <w:sz w:val="21"/>
          <w:szCs w:val="21"/>
        </w:rPr>
        <w:t>蓝冠名了70+二次</w:t>
      </w:r>
      <w:proofErr w:type="gramStart"/>
      <w:r w:rsidR="00911459" w:rsidRPr="00E31036">
        <w:rPr>
          <w:rFonts w:ascii="微软雅黑" w:eastAsia="微软雅黑" w:hAnsi="微软雅黑"/>
          <w:sz w:val="21"/>
          <w:szCs w:val="21"/>
        </w:rPr>
        <w:t>元夜店派</w:t>
      </w:r>
      <w:proofErr w:type="gramEnd"/>
      <w:r w:rsidR="00911459" w:rsidRPr="00E31036">
        <w:rPr>
          <w:rFonts w:ascii="微软雅黑" w:eastAsia="微软雅黑" w:hAnsi="微软雅黑"/>
          <w:sz w:val="21"/>
          <w:szCs w:val="21"/>
        </w:rPr>
        <w:t>对，掀起了盛大狂欢，</w:t>
      </w:r>
      <w:r w:rsidR="00911459" w:rsidRPr="00E31036">
        <w:rPr>
          <w:rFonts w:ascii="微软雅黑" w:eastAsia="微软雅黑" w:hAnsi="微软雅黑"/>
          <w:b/>
          <w:bCs/>
          <w:sz w:val="21"/>
          <w:szCs w:val="21"/>
        </w:rPr>
        <w:t>销售增长300%</w:t>
      </w:r>
      <w:r w:rsidR="00911459" w:rsidRPr="00E31036">
        <w:rPr>
          <w:rFonts w:ascii="微软雅黑" w:eastAsia="微软雅黑" w:hAnsi="微软雅黑"/>
          <w:sz w:val="21"/>
          <w:szCs w:val="21"/>
        </w:rPr>
        <w:t>。</w:t>
      </w:r>
    </w:p>
    <w:p w14:paraId="71B038C2" w14:textId="77777777" w:rsidR="00A05885" w:rsidRDefault="00676DA5" w:rsidP="00A05885">
      <w:pPr>
        <w:textAlignment w:val="baseline"/>
        <w:rPr>
          <w:rFonts w:ascii="微软雅黑" w:eastAsia="微软雅黑" w:hAnsi="微软雅黑"/>
          <w:sz w:val="21"/>
          <w:szCs w:val="21"/>
        </w:rPr>
      </w:pPr>
      <w:r w:rsidRPr="00E31036">
        <w:rPr>
          <w:rFonts w:ascii="微软雅黑" w:eastAsia="微软雅黑" w:hAnsi="微软雅黑" w:hint="eastAsia"/>
          <w:sz w:val="21"/>
          <w:szCs w:val="21"/>
        </w:rPr>
        <w:t>（2）</w:t>
      </w:r>
      <w:r w:rsidR="00911459" w:rsidRPr="00E31036">
        <w:rPr>
          <w:rFonts w:ascii="微软雅黑" w:eastAsia="微软雅黑" w:hAnsi="微软雅黑"/>
          <w:sz w:val="21"/>
          <w:szCs w:val="21"/>
        </w:rPr>
        <w:t>在CR中餐渠道，百威</w:t>
      </w:r>
      <w:proofErr w:type="gramStart"/>
      <w:r w:rsidR="00911459" w:rsidRPr="00E31036">
        <w:rPr>
          <w:rFonts w:ascii="微软雅黑" w:eastAsia="微软雅黑" w:hAnsi="微软雅黑"/>
          <w:sz w:val="21"/>
          <w:szCs w:val="21"/>
        </w:rPr>
        <w:t>昕</w:t>
      </w:r>
      <w:proofErr w:type="gramEnd"/>
      <w:r w:rsidR="00911459" w:rsidRPr="00E31036">
        <w:rPr>
          <w:rFonts w:ascii="微软雅黑" w:eastAsia="微软雅黑" w:hAnsi="微软雅黑"/>
          <w:sz w:val="21"/>
          <w:szCs w:val="21"/>
        </w:rPr>
        <w:t>蓝将140条食街装点成二次</w:t>
      </w:r>
      <w:proofErr w:type="gramStart"/>
      <w:r w:rsidR="00911459" w:rsidRPr="00E31036">
        <w:rPr>
          <w:rFonts w:ascii="微软雅黑" w:eastAsia="微软雅黑" w:hAnsi="微软雅黑"/>
          <w:sz w:val="21"/>
          <w:szCs w:val="21"/>
        </w:rPr>
        <w:t>元主题</w:t>
      </w:r>
      <w:proofErr w:type="gramEnd"/>
      <w:r w:rsidR="00911459" w:rsidRPr="00E31036">
        <w:rPr>
          <w:rFonts w:ascii="微软雅黑" w:eastAsia="微软雅黑" w:hAnsi="微软雅黑"/>
          <w:sz w:val="21"/>
          <w:szCs w:val="21"/>
        </w:rPr>
        <w:t>街区，与年轻人共同享受美食配啤酒的微醺自在，</w:t>
      </w:r>
      <w:r w:rsidR="00911459" w:rsidRPr="00E31036">
        <w:rPr>
          <w:rFonts w:ascii="微软雅黑" w:eastAsia="微软雅黑" w:hAnsi="微软雅黑"/>
          <w:b/>
          <w:bCs/>
          <w:sz w:val="21"/>
          <w:szCs w:val="21"/>
        </w:rPr>
        <w:t>覆盖超20万人</w:t>
      </w:r>
      <w:r w:rsidR="00911459" w:rsidRPr="00E31036">
        <w:rPr>
          <w:rFonts w:ascii="微软雅黑" w:eastAsia="微软雅黑" w:hAnsi="微软雅黑"/>
          <w:sz w:val="21"/>
          <w:szCs w:val="21"/>
        </w:rPr>
        <w:t>。</w:t>
      </w:r>
    </w:p>
    <w:p w14:paraId="5CC9A737" w14:textId="71CF087B" w:rsidR="00A05885" w:rsidRDefault="00A05885" w:rsidP="00A05885">
      <w:pPr>
        <w:textAlignment w:val="baseline"/>
        <w:rPr>
          <w:rFonts w:ascii="微软雅黑" w:eastAsia="微软雅黑" w:hAnsi="微软雅黑"/>
          <w:sz w:val="21"/>
          <w:szCs w:val="21"/>
        </w:rPr>
      </w:pPr>
      <w:r w:rsidRPr="00A05885">
        <w:rPr>
          <w:rFonts w:ascii="微软雅黑" w:eastAsia="微软雅黑" w:hAnsi="微软雅黑"/>
          <w:sz w:val="21"/>
          <w:szCs w:val="21"/>
        </w:rPr>
        <w:drawing>
          <wp:inline distT="0" distB="0" distL="0" distR="0" wp14:anchorId="2E8550AB" wp14:editId="30DFBF66">
            <wp:extent cx="5720715" cy="1184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1184910"/>
                    </a:xfrm>
                    <a:prstGeom prst="rect">
                      <a:avLst/>
                    </a:prstGeom>
                  </pic:spPr>
                </pic:pic>
              </a:graphicData>
            </a:graphic>
          </wp:inline>
        </w:drawing>
      </w:r>
    </w:p>
    <w:p w14:paraId="6CEDF67A" w14:textId="107E6A88" w:rsidR="006A3949" w:rsidRPr="00A05885" w:rsidRDefault="006A3949" w:rsidP="00A05885">
      <w:pPr>
        <w:textAlignment w:val="baseline"/>
        <w:rPr>
          <w:rFonts w:ascii="微软雅黑" w:eastAsia="微软雅黑" w:hAnsi="微软雅黑"/>
          <w:sz w:val="21"/>
          <w:szCs w:val="21"/>
        </w:rPr>
      </w:pPr>
      <w:r w:rsidRPr="00E31036">
        <w:rPr>
          <w:rFonts w:ascii="微软雅黑" w:eastAsia="微软雅黑" w:hAnsi="微软雅黑" w:cs="MingLiU"/>
          <w:color w:val="333333"/>
          <w:sz w:val="21"/>
          <w:szCs w:val="21"/>
        </w:rPr>
        <w:fldChar w:fldCharType="begin"/>
      </w:r>
      <w:r w:rsidRPr="00E31036">
        <w:rPr>
          <w:rFonts w:ascii="微软雅黑" w:eastAsia="微软雅黑" w:hAnsi="微软雅黑" w:cs="MingLiU"/>
          <w:color w:val="333333"/>
          <w:sz w:val="21"/>
          <w:szCs w:val="21"/>
        </w:rPr>
        <w:instrText xml:space="preserve"> INCLUDEPICTURE "http://case.hooxiao.com/isapi/data/upload/U310628855/T221206_R86L7C5F.jpg" \* MERGEFORMATINET </w:instrText>
      </w:r>
      <w:r w:rsidRPr="00E31036">
        <w:rPr>
          <w:rFonts w:ascii="微软雅黑" w:eastAsia="微软雅黑" w:hAnsi="微软雅黑" w:cs="MingLiU"/>
          <w:color w:val="333333"/>
          <w:sz w:val="21"/>
          <w:szCs w:val="21"/>
        </w:rPr>
        <w:fldChar w:fldCharType="separate"/>
      </w:r>
      <w:r w:rsidRPr="00E31036">
        <w:rPr>
          <w:rFonts w:ascii="微软雅黑" w:eastAsia="微软雅黑" w:hAnsi="微软雅黑" w:cs="MingLiU"/>
          <w:color w:val="333333"/>
          <w:sz w:val="21"/>
          <w:szCs w:val="21"/>
        </w:rPr>
        <w:fldChar w:fldCharType="end"/>
      </w:r>
      <w:r w:rsidR="00081C24" w:rsidRPr="00E31036">
        <w:rPr>
          <w:rFonts w:ascii="微软雅黑" w:eastAsia="微软雅黑" w:hAnsi="微软雅黑" w:cs="MingLiU"/>
          <w:color w:val="333333"/>
          <w:sz w:val="21"/>
          <w:szCs w:val="21"/>
        </w:rPr>
        <w:fldChar w:fldCharType="begin"/>
      </w:r>
      <w:r w:rsidR="00081C24" w:rsidRPr="00E31036">
        <w:rPr>
          <w:rFonts w:ascii="微软雅黑" w:eastAsia="微软雅黑" w:hAnsi="微软雅黑" w:cs="MingLiU"/>
          <w:color w:val="333333"/>
          <w:sz w:val="21"/>
          <w:szCs w:val="21"/>
        </w:rPr>
        <w:instrText xml:space="preserve"> INCLUDEPICTURE "http://case.hooxiao.com/isapi/data/upload/U310628855/T221206_POM48VQ2.jpg" \* MERGEFORMATINET </w:instrText>
      </w:r>
      <w:r w:rsidR="00081C24" w:rsidRPr="00E31036">
        <w:rPr>
          <w:rFonts w:ascii="微软雅黑" w:eastAsia="微软雅黑" w:hAnsi="微软雅黑" w:cs="MingLiU"/>
          <w:color w:val="333333"/>
          <w:sz w:val="21"/>
          <w:szCs w:val="21"/>
        </w:rPr>
        <w:fldChar w:fldCharType="separate"/>
      </w:r>
      <w:r w:rsidR="00081C24" w:rsidRPr="00E31036">
        <w:rPr>
          <w:rFonts w:ascii="微软雅黑" w:eastAsia="微软雅黑" w:hAnsi="微软雅黑" w:cs="MingLiU"/>
          <w:color w:val="333333"/>
          <w:sz w:val="21"/>
          <w:szCs w:val="21"/>
        </w:rPr>
        <w:fldChar w:fldCharType="end"/>
      </w:r>
      <w:r w:rsidR="000631F9" w:rsidRPr="006A3949">
        <w:rPr>
          <w:rFonts w:ascii="微软雅黑" w:eastAsia="微软雅黑" w:hAnsi="微软雅黑" w:hint="eastAsia"/>
          <w:b/>
          <w:color w:val="C79E5B"/>
          <w:sz w:val="28"/>
        </w:rPr>
        <w:t>营销效果与市场反馈</w:t>
      </w:r>
    </w:p>
    <w:p w14:paraId="6BEBDAC1" w14:textId="755A58EE" w:rsidR="006A3949" w:rsidRPr="00E31036" w:rsidRDefault="00676DA5" w:rsidP="006A3949">
      <w:pPr>
        <w:spacing w:before="100" w:beforeAutospacing="1" w:after="100" w:afterAutospacing="1"/>
        <w:rPr>
          <w:rFonts w:ascii="微软雅黑" w:eastAsia="微软雅黑" w:hAnsi="微软雅黑"/>
          <w:sz w:val="21"/>
          <w:szCs w:val="21"/>
        </w:rPr>
      </w:pPr>
      <w:r w:rsidRPr="00E31036">
        <w:rPr>
          <w:rFonts w:ascii="微软雅黑" w:eastAsia="微软雅黑" w:hAnsi="微软雅黑"/>
          <w:b/>
          <w:bCs/>
          <w:sz w:val="21"/>
          <w:szCs w:val="21"/>
        </w:rPr>
        <w:lastRenderedPageBreak/>
        <w:t>1</w:t>
      </w:r>
      <w:r w:rsidRPr="00E31036">
        <w:rPr>
          <w:rFonts w:ascii="微软雅黑" w:eastAsia="微软雅黑" w:hAnsi="微软雅黑" w:hint="eastAsia"/>
          <w:b/>
          <w:bCs/>
          <w:sz w:val="21"/>
          <w:szCs w:val="21"/>
        </w:rPr>
        <w:t>、</w:t>
      </w:r>
      <w:proofErr w:type="gramStart"/>
      <w:r w:rsidR="006A3949" w:rsidRPr="00E31036">
        <w:rPr>
          <w:rFonts w:ascii="微软雅黑" w:eastAsia="微软雅黑" w:hAnsi="微软雅黑"/>
          <w:b/>
          <w:bCs/>
          <w:sz w:val="21"/>
          <w:szCs w:val="21"/>
        </w:rPr>
        <w:t>抖音硬广</w:t>
      </w:r>
      <w:proofErr w:type="gramEnd"/>
      <w:r w:rsidR="006A3949" w:rsidRPr="00E31036">
        <w:rPr>
          <w:rFonts w:ascii="微软雅黑" w:eastAsia="微软雅黑" w:hAnsi="微软雅黑"/>
          <w:b/>
          <w:bCs/>
          <w:sz w:val="21"/>
          <w:szCs w:val="21"/>
        </w:rPr>
        <w:t>：</w:t>
      </w:r>
      <w:r w:rsidR="006A3949" w:rsidRPr="00E31036">
        <w:rPr>
          <w:rFonts w:ascii="微软雅黑" w:eastAsia="微软雅黑" w:hAnsi="微软雅黑"/>
          <w:sz w:val="21"/>
          <w:szCs w:val="21"/>
        </w:rPr>
        <w:t>开机+信息流实际曝光</w:t>
      </w:r>
      <w:r w:rsidR="006A3949" w:rsidRPr="000301A6">
        <w:rPr>
          <w:rFonts w:ascii="微软雅黑" w:eastAsia="微软雅黑" w:hAnsi="微软雅黑"/>
          <w:b/>
          <w:bCs/>
          <w:sz w:val="21"/>
          <w:szCs w:val="21"/>
        </w:rPr>
        <w:t>90,901,319</w:t>
      </w:r>
      <w:r w:rsidR="006A3949" w:rsidRPr="00E31036">
        <w:rPr>
          <w:rFonts w:ascii="微软雅黑" w:eastAsia="微软雅黑" w:hAnsi="微软雅黑"/>
          <w:sz w:val="21"/>
          <w:szCs w:val="21"/>
        </w:rPr>
        <w:t xml:space="preserve"> (vs预估曝光83,878,000，完成率109%), 实际点击</w:t>
      </w:r>
      <w:r w:rsidR="006A3949" w:rsidRPr="000301A6">
        <w:rPr>
          <w:rFonts w:ascii="微软雅黑" w:eastAsia="微软雅黑" w:hAnsi="微软雅黑"/>
          <w:b/>
          <w:bCs/>
          <w:sz w:val="21"/>
          <w:szCs w:val="21"/>
        </w:rPr>
        <w:t xml:space="preserve">1,754,630 </w:t>
      </w:r>
      <w:r w:rsidR="006A3949" w:rsidRPr="00E31036">
        <w:rPr>
          <w:rFonts w:ascii="微软雅黑" w:eastAsia="微软雅黑" w:hAnsi="微软雅黑"/>
          <w:sz w:val="21"/>
          <w:szCs w:val="21"/>
        </w:rPr>
        <w:t>(vs预估点击522,047，完成率336%)</w:t>
      </w:r>
      <w:r w:rsidRPr="00E31036">
        <w:rPr>
          <w:rFonts w:ascii="微软雅黑" w:eastAsia="微软雅黑" w:hAnsi="微软雅黑" w:hint="eastAsia"/>
          <w:sz w:val="21"/>
          <w:szCs w:val="21"/>
        </w:rPr>
        <w:t>。（</w:t>
      </w:r>
      <w:r w:rsidRPr="00E31036">
        <w:rPr>
          <w:rFonts w:ascii="微软雅黑" w:eastAsia="微软雅黑" w:hAnsi="微软雅黑"/>
          <w:sz w:val="21"/>
          <w:szCs w:val="21"/>
        </w:rPr>
        <w:t>数据来源：</w:t>
      </w:r>
      <w:proofErr w:type="gramStart"/>
      <w:r w:rsidRPr="00E31036">
        <w:rPr>
          <w:rFonts w:ascii="微软雅黑" w:eastAsia="微软雅黑" w:hAnsi="微软雅黑"/>
          <w:sz w:val="21"/>
          <w:szCs w:val="21"/>
        </w:rPr>
        <w:t>抖音</w:t>
      </w:r>
      <w:proofErr w:type="gramEnd"/>
      <w:r w:rsidRPr="00E31036">
        <w:rPr>
          <w:rFonts w:ascii="微软雅黑" w:eastAsia="微软雅黑" w:hAnsi="微软雅黑"/>
          <w:sz w:val="21"/>
          <w:szCs w:val="21"/>
        </w:rPr>
        <w:t xml:space="preserve"> &amp; 秒针</w:t>
      </w:r>
      <w:r w:rsidRPr="00E31036">
        <w:rPr>
          <w:rFonts w:ascii="微软雅黑" w:eastAsia="微软雅黑" w:hAnsi="微软雅黑" w:hint="eastAsia"/>
          <w:sz w:val="21"/>
          <w:szCs w:val="21"/>
        </w:rPr>
        <w:t>）</w:t>
      </w:r>
    </w:p>
    <w:p w14:paraId="523402E4" w14:textId="50DCFEB9" w:rsidR="006A3949" w:rsidRPr="00E31036" w:rsidRDefault="00676DA5" w:rsidP="006A3949">
      <w:pPr>
        <w:spacing w:before="100" w:beforeAutospacing="1" w:after="100" w:afterAutospacing="1"/>
        <w:rPr>
          <w:rFonts w:ascii="微软雅黑" w:eastAsia="微软雅黑" w:hAnsi="微软雅黑"/>
          <w:sz w:val="21"/>
          <w:szCs w:val="21"/>
        </w:rPr>
      </w:pPr>
      <w:r w:rsidRPr="00E31036">
        <w:rPr>
          <w:rFonts w:ascii="微软雅黑" w:eastAsia="微软雅黑" w:hAnsi="微软雅黑"/>
          <w:b/>
          <w:bCs/>
          <w:sz w:val="21"/>
          <w:szCs w:val="21"/>
        </w:rPr>
        <w:t>2</w:t>
      </w:r>
      <w:r w:rsidRPr="00E31036">
        <w:rPr>
          <w:rFonts w:ascii="微软雅黑" w:eastAsia="微软雅黑" w:hAnsi="微软雅黑" w:hint="eastAsia"/>
          <w:b/>
          <w:bCs/>
          <w:sz w:val="21"/>
          <w:szCs w:val="21"/>
        </w:rPr>
        <w:t>、</w:t>
      </w:r>
      <w:proofErr w:type="gramStart"/>
      <w:r w:rsidR="006A3949" w:rsidRPr="00E31036">
        <w:rPr>
          <w:rFonts w:ascii="微软雅黑" w:eastAsia="微软雅黑" w:hAnsi="微软雅黑"/>
          <w:b/>
          <w:bCs/>
          <w:sz w:val="21"/>
          <w:szCs w:val="21"/>
        </w:rPr>
        <w:t>抖音</w:t>
      </w:r>
      <w:proofErr w:type="gramEnd"/>
      <w:r w:rsidR="006A3949" w:rsidRPr="00E31036">
        <w:rPr>
          <w:rFonts w:ascii="微软雅黑" w:eastAsia="微软雅黑" w:hAnsi="微软雅黑"/>
          <w:b/>
          <w:bCs/>
          <w:sz w:val="21"/>
          <w:szCs w:val="21"/>
        </w:rPr>
        <w:t>KOL种草：</w:t>
      </w:r>
      <w:r w:rsidR="006A3949" w:rsidRPr="00E31036">
        <w:rPr>
          <w:rFonts w:ascii="微软雅黑" w:eastAsia="微软雅黑" w:hAnsi="微软雅黑"/>
          <w:sz w:val="21"/>
          <w:szCs w:val="21"/>
        </w:rPr>
        <w:t>实际曝光</w:t>
      </w:r>
      <w:r w:rsidR="006A3949" w:rsidRPr="000301A6">
        <w:rPr>
          <w:rFonts w:ascii="微软雅黑" w:eastAsia="微软雅黑" w:hAnsi="微软雅黑"/>
          <w:b/>
          <w:bCs/>
          <w:sz w:val="21"/>
          <w:szCs w:val="21"/>
        </w:rPr>
        <w:t>22,041,000</w:t>
      </w:r>
      <w:r w:rsidR="006A3949" w:rsidRPr="00E31036">
        <w:rPr>
          <w:rFonts w:ascii="微软雅黑" w:eastAsia="微软雅黑" w:hAnsi="微软雅黑"/>
          <w:sz w:val="21"/>
          <w:szCs w:val="21"/>
        </w:rPr>
        <w:t xml:space="preserve"> (vs预估曝光14,165,000，完成率156%), 实际</w:t>
      </w:r>
      <w:proofErr w:type="gramStart"/>
      <w:r w:rsidR="006A3949" w:rsidRPr="00E31036">
        <w:rPr>
          <w:rFonts w:ascii="微软雅黑" w:eastAsia="微软雅黑" w:hAnsi="微软雅黑"/>
          <w:sz w:val="21"/>
          <w:szCs w:val="21"/>
        </w:rPr>
        <w:t>互动数</w:t>
      </w:r>
      <w:proofErr w:type="gramEnd"/>
      <w:r w:rsidR="006A3949" w:rsidRPr="000301A6">
        <w:rPr>
          <w:rFonts w:ascii="微软雅黑" w:eastAsia="微软雅黑" w:hAnsi="微软雅黑"/>
          <w:b/>
          <w:bCs/>
          <w:sz w:val="21"/>
          <w:szCs w:val="21"/>
        </w:rPr>
        <w:t>869,360</w:t>
      </w:r>
      <w:r w:rsidR="006A3949" w:rsidRPr="00E31036">
        <w:rPr>
          <w:rFonts w:ascii="微软雅黑" w:eastAsia="微软雅黑" w:hAnsi="微软雅黑"/>
          <w:sz w:val="21"/>
          <w:szCs w:val="21"/>
        </w:rPr>
        <w:t xml:space="preserve"> (vs预估点击563,000，完成率154%)，</w:t>
      </w:r>
      <w:proofErr w:type="gramStart"/>
      <w:r w:rsidR="006A3949" w:rsidRPr="00E31036">
        <w:rPr>
          <w:rFonts w:ascii="微软雅黑" w:eastAsia="微软雅黑" w:hAnsi="微软雅黑"/>
          <w:sz w:val="21"/>
          <w:szCs w:val="21"/>
        </w:rPr>
        <w:t>完播率</w:t>
      </w:r>
      <w:proofErr w:type="gramEnd"/>
      <w:r w:rsidR="006A3949" w:rsidRPr="00E31036">
        <w:rPr>
          <w:rFonts w:ascii="微软雅黑" w:eastAsia="微软雅黑" w:hAnsi="微软雅黑"/>
          <w:sz w:val="21"/>
          <w:szCs w:val="21"/>
        </w:rPr>
        <w:t>：17%（预估</w:t>
      </w:r>
      <w:proofErr w:type="gramStart"/>
      <w:r w:rsidR="006A3949" w:rsidRPr="00E31036">
        <w:rPr>
          <w:rFonts w:ascii="微软雅黑" w:eastAsia="微软雅黑" w:hAnsi="微软雅黑"/>
          <w:sz w:val="21"/>
          <w:szCs w:val="21"/>
        </w:rPr>
        <w:t>完播率</w:t>
      </w:r>
      <w:proofErr w:type="gramEnd"/>
      <w:r w:rsidR="006A3949" w:rsidRPr="00E31036">
        <w:rPr>
          <w:rFonts w:ascii="微软雅黑" w:eastAsia="微软雅黑" w:hAnsi="微软雅黑"/>
          <w:sz w:val="21"/>
          <w:szCs w:val="21"/>
        </w:rPr>
        <w:t>10%），</w:t>
      </w:r>
      <w:proofErr w:type="gramStart"/>
      <w:r w:rsidR="006A3949" w:rsidRPr="00E31036">
        <w:rPr>
          <w:rFonts w:ascii="微软雅黑" w:eastAsia="微软雅黑" w:hAnsi="微软雅黑"/>
          <w:sz w:val="21"/>
          <w:szCs w:val="21"/>
        </w:rPr>
        <w:t>评论区品牌</w:t>
      </w:r>
      <w:proofErr w:type="gramEnd"/>
      <w:r w:rsidR="006A3949" w:rsidRPr="00E31036">
        <w:rPr>
          <w:rFonts w:ascii="微软雅黑" w:eastAsia="微软雅黑" w:hAnsi="微软雅黑"/>
          <w:sz w:val="21"/>
          <w:szCs w:val="21"/>
        </w:rPr>
        <w:t>+产品关键词提及率：8%（预估3%）</w:t>
      </w:r>
      <w:r w:rsidRPr="00E31036">
        <w:rPr>
          <w:rFonts w:ascii="微软雅黑" w:eastAsia="微软雅黑" w:hAnsi="微软雅黑" w:hint="eastAsia"/>
          <w:sz w:val="21"/>
          <w:szCs w:val="21"/>
        </w:rPr>
        <w:t>。（</w:t>
      </w:r>
      <w:r w:rsidRPr="00E31036">
        <w:rPr>
          <w:rFonts w:ascii="微软雅黑" w:eastAsia="微软雅黑" w:hAnsi="微软雅黑"/>
          <w:sz w:val="21"/>
          <w:szCs w:val="21"/>
        </w:rPr>
        <w:t>数据来源：抖音</w:t>
      </w:r>
      <w:r w:rsidRPr="00E31036">
        <w:rPr>
          <w:rFonts w:ascii="微软雅黑" w:eastAsia="微软雅黑" w:hAnsi="微软雅黑" w:hint="eastAsia"/>
          <w:sz w:val="21"/>
          <w:szCs w:val="21"/>
        </w:rPr>
        <w:t>）</w:t>
      </w:r>
    </w:p>
    <w:p w14:paraId="305FCA82" w14:textId="4DAA89D7" w:rsidR="006A3949" w:rsidRPr="00E31036" w:rsidRDefault="00676DA5" w:rsidP="006A3949">
      <w:pPr>
        <w:spacing w:before="100" w:beforeAutospacing="1" w:after="100" w:afterAutospacing="1"/>
        <w:rPr>
          <w:rFonts w:ascii="微软雅黑" w:eastAsia="微软雅黑" w:hAnsi="微软雅黑"/>
          <w:sz w:val="21"/>
          <w:szCs w:val="21"/>
        </w:rPr>
      </w:pPr>
      <w:r w:rsidRPr="00E31036">
        <w:rPr>
          <w:rFonts w:ascii="微软雅黑" w:eastAsia="微软雅黑" w:hAnsi="微软雅黑"/>
          <w:b/>
          <w:bCs/>
          <w:sz w:val="21"/>
          <w:szCs w:val="21"/>
        </w:rPr>
        <w:t>3</w:t>
      </w:r>
      <w:r w:rsidRPr="00E31036">
        <w:rPr>
          <w:rFonts w:ascii="微软雅黑" w:eastAsia="微软雅黑" w:hAnsi="微软雅黑" w:hint="eastAsia"/>
          <w:b/>
          <w:bCs/>
          <w:sz w:val="21"/>
          <w:szCs w:val="21"/>
        </w:rPr>
        <w:t>、</w:t>
      </w:r>
      <w:r w:rsidR="006A3949" w:rsidRPr="00E31036">
        <w:rPr>
          <w:rFonts w:ascii="微软雅黑" w:eastAsia="微软雅黑" w:hAnsi="微软雅黑"/>
          <w:b/>
          <w:bCs/>
          <w:sz w:val="21"/>
          <w:szCs w:val="21"/>
        </w:rPr>
        <w:t>小红书KOL地铁打卡：</w:t>
      </w:r>
      <w:r w:rsidR="006A3949" w:rsidRPr="00E31036">
        <w:rPr>
          <w:rFonts w:ascii="微软雅黑" w:eastAsia="微软雅黑" w:hAnsi="微软雅黑"/>
          <w:sz w:val="21"/>
          <w:szCs w:val="21"/>
        </w:rPr>
        <w:t>实际阅读</w:t>
      </w:r>
      <w:r w:rsidR="006A3949" w:rsidRPr="000301A6">
        <w:rPr>
          <w:rFonts w:ascii="微软雅黑" w:eastAsia="微软雅黑" w:hAnsi="微软雅黑"/>
          <w:b/>
          <w:bCs/>
          <w:sz w:val="21"/>
          <w:szCs w:val="21"/>
        </w:rPr>
        <w:t>113,708</w:t>
      </w:r>
      <w:r w:rsidR="006A3949" w:rsidRPr="00E31036">
        <w:rPr>
          <w:rFonts w:ascii="微软雅黑" w:eastAsia="微软雅黑" w:hAnsi="微软雅黑"/>
          <w:sz w:val="21"/>
          <w:szCs w:val="21"/>
        </w:rPr>
        <w:t xml:space="preserve"> (vs预估阅读70,309，完成率162%), 实际</w:t>
      </w:r>
      <w:proofErr w:type="gramStart"/>
      <w:r w:rsidR="006A3949" w:rsidRPr="00E31036">
        <w:rPr>
          <w:rFonts w:ascii="微软雅黑" w:eastAsia="微软雅黑" w:hAnsi="微软雅黑"/>
          <w:sz w:val="21"/>
          <w:szCs w:val="21"/>
        </w:rPr>
        <w:t>互动数</w:t>
      </w:r>
      <w:proofErr w:type="gramEnd"/>
      <w:r w:rsidR="006A3949" w:rsidRPr="000301A6">
        <w:rPr>
          <w:rFonts w:ascii="微软雅黑" w:eastAsia="微软雅黑" w:hAnsi="微软雅黑"/>
          <w:b/>
          <w:bCs/>
          <w:sz w:val="21"/>
          <w:szCs w:val="21"/>
        </w:rPr>
        <w:t>5,362</w:t>
      </w:r>
      <w:r w:rsidR="006A3949" w:rsidRPr="00E31036">
        <w:rPr>
          <w:rFonts w:ascii="微软雅黑" w:eastAsia="微软雅黑" w:hAnsi="微软雅黑"/>
          <w:sz w:val="21"/>
          <w:szCs w:val="21"/>
        </w:rPr>
        <w:t xml:space="preserve"> (vs预估点击3,149，完成率170%) </w:t>
      </w:r>
      <w:r w:rsidRPr="00E31036">
        <w:rPr>
          <w:rFonts w:ascii="微软雅黑" w:eastAsia="微软雅黑" w:hAnsi="微软雅黑" w:hint="eastAsia"/>
          <w:sz w:val="21"/>
          <w:szCs w:val="21"/>
        </w:rPr>
        <w:t>。（</w:t>
      </w:r>
      <w:r w:rsidRPr="00E31036">
        <w:rPr>
          <w:rFonts w:ascii="微软雅黑" w:eastAsia="微软雅黑" w:hAnsi="微软雅黑"/>
          <w:sz w:val="21"/>
          <w:szCs w:val="21"/>
        </w:rPr>
        <w:t>数据来源：小红书</w:t>
      </w:r>
      <w:r w:rsidRPr="00E31036">
        <w:rPr>
          <w:rFonts w:ascii="微软雅黑" w:eastAsia="微软雅黑" w:hAnsi="微软雅黑" w:hint="eastAsia"/>
          <w:sz w:val="21"/>
          <w:szCs w:val="21"/>
        </w:rPr>
        <w:t>）</w:t>
      </w:r>
    </w:p>
    <w:p w14:paraId="65E8A35C" w14:textId="46BFDBB2" w:rsidR="006A3949" w:rsidRPr="00E31036" w:rsidRDefault="00676DA5" w:rsidP="006A3949">
      <w:pPr>
        <w:spacing w:before="100" w:beforeAutospacing="1" w:after="100" w:afterAutospacing="1"/>
        <w:rPr>
          <w:rFonts w:ascii="微软雅黑" w:eastAsia="微软雅黑" w:hAnsi="微软雅黑"/>
          <w:sz w:val="21"/>
          <w:szCs w:val="21"/>
        </w:rPr>
      </w:pPr>
      <w:r w:rsidRPr="00E31036">
        <w:rPr>
          <w:rFonts w:ascii="微软雅黑" w:eastAsia="微软雅黑" w:hAnsi="微软雅黑"/>
          <w:b/>
          <w:bCs/>
          <w:sz w:val="21"/>
          <w:szCs w:val="21"/>
        </w:rPr>
        <w:t>4</w:t>
      </w:r>
      <w:r w:rsidRPr="00E31036">
        <w:rPr>
          <w:rFonts w:ascii="微软雅黑" w:eastAsia="微软雅黑" w:hAnsi="微软雅黑" w:hint="eastAsia"/>
          <w:b/>
          <w:bCs/>
          <w:sz w:val="21"/>
          <w:szCs w:val="21"/>
        </w:rPr>
        <w:t>、</w:t>
      </w:r>
      <w:r w:rsidR="006A3949" w:rsidRPr="00E31036">
        <w:rPr>
          <w:rFonts w:ascii="微软雅黑" w:eastAsia="微软雅黑" w:hAnsi="微软雅黑"/>
          <w:b/>
          <w:bCs/>
          <w:sz w:val="21"/>
          <w:szCs w:val="21"/>
        </w:rPr>
        <w:t>线下媒体曝光</w:t>
      </w:r>
      <w:r w:rsidR="006A3949" w:rsidRPr="00E31036">
        <w:rPr>
          <w:rFonts w:ascii="微软雅黑" w:eastAsia="微软雅黑" w:hAnsi="微软雅黑"/>
          <w:sz w:val="21"/>
          <w:szCs w:val="21"/>
        </w:rPr>
        <w:t>（LED+分众楼宇广告+</w:t>
      </w:r>
      <w:proofErr w:type="gramStart"/>
      <w:r w:rsidR="006A3949" w:rsidRPr="00E31036">
        <w:rPr>
          <w:rFonts w:ascii="微软雅黑" w:eastAsia="微软雅黑" w:hAnsi="微软雅黑"/>
          <w:sz w:val="21"/>
          <w:szCs w:val="21"/>
        </w:rPr>
        <w:t>丰巢</w:t>
      </w:r>
      <w:proofErr w:type="gramEnd"/>
      <w:r w:rsidR="006A3949" w:rsidRPr="00E31036">
        <w:rPr>
          <w:rFonts w:ascii="微软雅黑" w:eastAsia="微软雅黑" w:hAnsi="微软雅黑"/>
          <w:sz w:val="21"/>
          <w:szCs w:val="21"/>
        </w:rPr>
        <w:t>+地铁创意广告*6）：</w:t>
      </w:r>
      <w:r w:rsidR="006A3949" w:rsidRPr="000301A6">
        <w:rPr>
          <w:rFonts w:ascii="微软雅黑" w:eastAsia="微软雅黑" w:hAnsi="微软雅黑"/>
          <w:b/>
          <w:bCs/>
          <w:sz w:val="21"/>
          <w:szCs w:val="21"/>
        </w:rPr>
        <w:t>114,365,853</w:t>
      </w:r>
      <w:r w:rsidRPr="00E31036">
        <w:rPr>
          <w:rFonts w:ascii="微软雅黑" w:eastAsia="微软雅黑" w:hAnsi="微软雅黑" w:hint="eastAsia"/>
          <w:sz w:val="21"/>
          <w:szCs w:val="21"/>
        </w:rPr>
        <w:t>。（</w:t>
      </w:r>
      <w:r w:rsidRPr="00E31036">
        <w:rPr>
          <w:rFonts w:ascii="微软雅黑" w:eastAsia="微软雅黑" w:hAnsi="微软雅黑"/>
          <w:sz w:val="21"/>
          <w:szCs w:val="21"/>
        </w:rPr>
        <w:t xml:space="preserve">数据来源：分众 &amp; </w:t>
      </w:r>
      <w:proofErr w:type="gramStart"/>
      <w:r w:rsidRPr="00E31036">
        <w:rPr>
          <w:rFonts w:ascii="微软雅黑" w:eastAsia="微软雅黑" w:hAnsi="微软雅黑"/>
          <w:sz w:val="21"/>
          <w:szCs w:val="21"/>
        </w:rPr>
        <w:t>丰巢</w:t>
      </w:r>
      <w:proofErr w:type="gramEnd"/>
      <w:r w:rsidRPr="00E31036">
        <w:rPr>
          <w:rFonts w:ascii="微软雅黑" w:eastAsia="微软雅黑" w:hAnsi="微软雅黑"/>
          <w:sz w:val="21"/>
          <w:szCs w:val="21"/>
        </w:rPr>
        <w:t xml:space="preserve"> &amp; 申通德高 &amp; 雅</w:t>
      </w:r>
      <w:proofErr w:type="gramStart"/>
      <w:r w:rsidRPr="00E31036">
        <w:rPr>
          <w:rFonts w:ascii="微软雅黑" w:eastAsia="微软雅黑" w:hAnsi="微软雅黑"/>
          <w:sz w:val="21"/>
          <w:szCs w:val="21"/>
        </w:rPr>
        <w:t>仕</w:t>
      </w:r>
      <w:proofErr w:type="gramEnd"/>
      <w:r w:rsidRPr="00E31036">
        <w:rPr>
          <w:rFonts w:ascii="微软雅黑" w:eastAsia="微软雅黑" w:hAnsi="微软雅黑"/>
          <w:sz w:val="21"/>
          <w:szCs w:val="21"/>
        </w:rPr>
        <w:t>维 &amp; 深圳报业集团</w:t>
      </w:r>
      <w:r w:rsidRPr="00E31036">
        <w:rPr>
          <w:rFonts w:ascii="微软雅黑" w:eastAsia="微软雅黑" w:hAnsi="微软雅黑" w:hint="eastAsia"/>
          <w:sz w:val="21"/>
          <w:szCs w:val="21"/>
        </w:rPr>
        <w:t>）</w:t>
      </w:r>
    </w:p>
    <w:p w14:paraId="28CFDADD" w14:textId="605C6641" w:rsidR="006A3949" w:rsidRPr="00E31036" w:rsidRDefault="00676DA5" w:rsidP="006A3949">
      <w:pPr>
        <w:spacing w:before="100" w:beforeAutospacing="1" w:after="100" w:afterAutospacing="1"/>
        <w:rPr>
          <w:rFonts w:ascii="微软雅黑" w:eastAsia="微软雅黑" w:hAnsi="微软雅黑"/>
          <w:sz w:val="21"/>
          <w:szCs w:val="21"/>
        </w:rPr>
      </w:pPr>
      <w:r w:rsidRPr="00E31036">
        <w:rPr>
          <w:rFonts w:ascii="微软雅黑" w:eastAsia="微软雅黑" w:hAnsi="微软雅黑"/>
          <w:b/>
          <w:bCs/>
          <w:sz w:val="21"/>
          <w:szCs w:val="21"/>
        </w:rPr>
        <w:t>5</w:t>
      </w:r>
      <w:r w:rsidRPr="00E31036">
        <w:rPr>
          <w:rFonts w:ascii="微软雅黑" w:eastAsia="微软雅黑" w:hAnsi="微软雅黑" w:hint="eastAsia"/>
          <w:b/>
          <w:bCs/>
          <w:sz w:val="21"/>
          <w:szCs w:val="21"/>
        </w:rPr>
        <w:t>、</w:t>
      </w:r>
      <w:r w:rsidR="006A3949" w:rsidRPr="00E31036">
        <w:rPr>
          <w:rFonts w:ascii="微软雅黑" w:eastAsia="微软雅黑" w:hAnsi="微软雅黑"/>
          <w:b/>
          <w:bCs/>
          <w:sz w:val="21"/>
          <w:szCs w:val="21"/>
        </w:rPr>
        <w:t>销量：</w:t>
      </w:r>
      <w:r w:rsidR="006A3949" w:rsidRPr="00E31036">
        <w:rPr>
          <w:rFonts w:ascii="微软雅黑" w:eastAsia="微软雅黑" w:hAnsi="微软雅黑"/>
          <w:sz w:val="21"/>
          <w:szCs w:val="21"/>
        </w:rPr>
        <w:t>截止2022年8月，</w:t>
      </w:r>
      <w:r w:rsidR="006A3949" w:rsidRPr="000301A6">
        <w:rPr>
          <w:rFonts w:ascii="微软雅黑" w:eastAsia="微软雅黑" w:hAnsi="微软雅黑"/>
          <w:b/>
          <w:bCs/>
          <w:sz w:val="21"/>
          <w:szCs w:val="21"/>
        </w:rPr>
        <w:t>YTD销量同比2021年总增长55%</w:t>
      </w:r>
      <w:r w:rsidR="006A3949" w:rsidRPr="00E31036">
        <w:rPr>
          <w:rFonts w:ascii="微软雅黑" w:eastAsia="微软雅黑" w:hAnsi="微软雅黑"/>
          <w:sz w:val="21"/>
          <w:szCs w:val="21"/>
        </w:rPr>
        <w:t>，其中年轻人云集的NL夜店渠道销量更是迅猛增长261%，CR中餐渠道快速增长21%，IH家庭渠道稳步增长17%，品牌Campaign对于销量提升起到了重要作用。</w:t>
      </w:r>
      <w:r w:rsidRPr="00E31036">
        <w:rPr>
          <w:rFonts w:ascii="微软雅黑" w:eastAsia="微软雅黑" w:hAnsi="微软雅黑" w:hint="eastAsia"/>
          <w:sz w:val="21"/>
          <w:szCs w:val="21"/>
        </w:rPr>
        <w:t>（</w:t>
      </w:r>
      <w:r w:rsidRPr="00E31036">
        <w:rPr>
          <w:rFonts w:ascii="微软雅黑" w:eastAsia="微软雅黑" w:hAnsi="微软雅黑"/>
          <w:sz w:val="21"/>
          <w:szCs w:val="21"/>
        </w:rPr>
        <w:t>数据来源：百</w:t>
      </w:r>
      <w:proofErr w:type="gramStart"/>
      <w:r w:rsidRPr="00E31036">
        <w:rPr>
          <w:rFonts w:ascii="微软雅黑" w:eastAsia="微软雅黑" w:hAnsi="微软雅黑"/>
          <w:sz w:val="21"/>
          <w:szCs w:val="21"/>
        </w:rPr>
        <w:t>威英博</w:t>
      </w:r>
      <w:proofErr w:type="gramEnd"/>
      <w:r w:rsidRPr="00E31036">
        <w:rPr>
          <w:rFonts w:ascii="微软雅黑" w:eastAsia="微软雅黑" w:hAnsi="微软雅黑"/>
          <w:sz w:val="21"/>
          <w:szCs w:val="21"/>
        </w:rPr>
        <w:t>销量数据</w:t>
      </w:r>
      <w:r w:rsidRPr="00E31036">
        <w:rPr>
          <w:rFonts w:ascii="微软雅黑" w:eastAsia="微软雅黑" w:hAnsi="微软雅黑" w:hint="eastAsia"/>
          <w:sz w:val="21"/>
          <w:szCs w:val="21"/>
        </w:rPr>
        <w:t>）</w:t>
      </w:r>
    </w:p>
    <w:p w14:paraId="6858198A" w14:textId="7F71AA9E" w:rsidR="006A3949" w:rsidRPr="00E31036" w:rsidRDefault="00676DA5" w:rsidP="006A3949">
      <w:pPr>
        <w:spacing w:before="100" w:beforeAutospacing="1" w:after="100" w:afterAutospacing="1"/>
        <w:rPr>
          <w:rFonts w:ascii="微软雅黑" w:eastAsia="微软雅黑" w:hAnsi="微软雅黑"/>
          <w:sz w:val="21"/>
          <w:szCs w:val="21"/>
        </w:rPr>
      </w:pPr>
      <w:r w:rsidRPr="00E31036">
        <w:rPr>
          <w:rFonts w:ascii="微软雅黑" w:eastAsia="微软雅黑" w:hAnsi="微软雅黑"/>
          <w:b/>
          <w:bCs/>
          <w:sz w:val="21"/>
          <w:szCs w:val="21"/>
        </w:rPr>
        <w:t>6</w:t>
      </w:r>
      <w:r w:rsidRPr="00E31036">
        <w:rPr>
          <w:rFonts w:ascii="微软雅黑" w:eastAsia="微软雅黑" w:hAnsi="微软雅黑" w:hint="eastAsia"/>
          <w:b/>
          <w:bCs/>
          <w:sz w:val="21"/>
          <w:szCs w:val="21"/>
        </w:rPr>
        <w:t>、</w:t>
      </w:r>
      <w:r w:rsidR="006A3949" w:rsidRPr="00E31036">
        <w:rPr>
          <w:rFonts w:ascii="微软雅黑" w:eastAsia="微软雅黑" w:hAnsi="微软雅黑"/>
          <w:b/>
          <w:bCs/>
          <w:sz w:val="21"/>
          <w:szCs w:val="21"/>
        </w:rPr>
        <w:t>根据百</w:t>
      </w:r>
      <w:proofErr w:type="gramStart"/>
      <w:r w:rsidR="006A3949" w:rsidRPr="00E31036">
        <w:rPr>
          <w:rFonts w:ascii="微软雅黑" w:eastAsia="微软雅黑" w:hAnsi="微软雅黑"/>
          <w:b/>
          <w:bCs/>
          <w:sz w:val="21"/>
          <w:szCs w:val="21"/>
        </w:rPr>
        <w:t>威英博</w:t>
      </w:r>
      <w:proofErr w:type="gramEnd"/>
      <w:r w:rsidR="006A3949" w:rsidRPr="00E31036">
        <w:rPr>
          <w:rFonts w:ascii="微软雅黑" w:eastAsia="微软雅黑" w:hAnsi="微软雅黑"/>
          <w:b/>
          <w:bCs/>
          <w:sz w:val="21"/>
          <w:szCs w:val="21"/>
        </w:rPr>
        <w:t>Brand Power Report显示</w:t>
      </w:r>
      <w:r w:rsidR="006A3949" w:rsidRPr="00E31036">
        <w:rPr>
          <w:rFonts w:ascii="微软雅黑" w:eastAsia="微软雅黑" w:hAnsi="微软雅黑"/>
          <w:sz w:val="21"/>
          <w:szCs w:val="21"/>
        </w:rPr>
        <w:t>：百威</w:t>
      </w:r>
      <w:proofErr w:type="gramStart"/>
      <w:r w:rsidR="006A3949" w:rsidRPr="00E31036">
        <w:rPr>
          <w:rFonts w:ascii="微软雅黑" w:eastAsia="微软雅黑" w:hAnsi="微软雅黑"/>
          <w:sz w:val="21"/>
          <w:szCs w:val="21"/>
        </w:rPr>
        <w:t>昕蓝品牌</w:t>
      </w:r>
      <w:proofErr w:type="gramEnd"/>
      <w:r w:rsidR="006A3949" w:rsidRPr="00E31036">
        <w:rPr>
          <w:rFonts w:ascii="微软雅黑" w:eastAsia="微软雅黑" w:hAnsi="微软雅黑"/>
          <w:sz w:val="21"/>
          <w:szCs w:val="21"/>
        </w:rPr>
        <w:t>力“差异化”指标在2022 Q2 Campaign期间相较Q1，在整体人群中快速提升17%，在Z世代人群中显著提升20%，有效实现了品牌差异化和品牌年轻化的目标。充分反映“用二次元释放轻社交”品牌策略的成功。</w:t>
      </w:r>
      <w:r w:rsidRPr="00E31036">
        <w:rPr>
          <w:rFonts w:ascii="微软雅黑" w:eastAsia="微软雅黑" w:hAnsi="微软雅黑" w:hint="eastAsia"/>
          <w:sz w:val="21"/>
          <w:szCs w:val="21"/>
        </w:rPr>
        <w:t>（</w:t>
      </w:r>
      <w:r w:rsidRPr="00E31036">
        <w:rPr>
          <w:rFonts w:ascii="微软雅黑" w:eastAsia="微软雅黑" w:hAnsi="微软雅黑"/>
          <w:sz w:val="21"/>
          <w:szCs w:val="21"/>
        </w:rPr>
        <w:t>数据来源：Kantar</w:t>
      </w:r>
      <w:r w:rsidRPr="00E31036">
        <w:rPr>
          <w:rFonts w:ascii="微软雅黑" w:eastAsia="微软雅黑" w:hAnsi="微软雅黑" w:hint="eastAsia"/>
          <w:sz w:val="21"/>
          <w:szCs w:val="21"/>
        </w:rPr>
        <w:t>）</w:t>
      </w:r>
    </w:p>
    <w:p w14:paraId="5F62C0FD" w14:textId="627DA9C6" w:rsidR="00847B24" w:rsidRPr="00E31036" w:rsidRDefault="00C10D40" w:rsidP="007270CB">
      <w:pPr>
        <w:spacing w:before="100" w:beforeAutospacing="1" w:after="100" w:afterAutospacing="1"/>
        <w:rPr>
          <w:rFonts w:ascii="微软雅黑" w:eastAsia="微软雅黑" w:hAnsi="微软雅黑"/>
          <w:sz w:val="21"/>
          <w:szCs w:val="21"/>
        </w:rPr>
      </w:pPr>
      <w:r w:rsidRPr="00E31036">
        <w:rPr>
          <w:rFonts w:ascii="微软雅黑" w:eastAsia="微软雅黑" w:hAnsi="微软雅黑" w:hint="eastAsia"/>
          <w:sz w:val="21"/>
          <w:szCs w:val="21"/>
        </w:rPr>
        <w:t>视频链接：</w:t>
      </w:r>
      <w:hyperlink r:id="rId12" w:history="1">
        <w:r w:rsidRPr="00E31036">
          <w:rPr>
            <w:rStyle w:val="a5"/>
            <w:rFonts w:ascii="微软雅黑" w:eastAsia="微软雅黑" w:hAnsi="微软雅黑"/>
            <w:sz w:val="21"/>
            <w:szCs w:val="21"/>
          </w:rPr>
          <w:t>https://v.youku.com/v_show/id_XNTkyMzI5MzUxMg==.html</w:t>
        </w:r>
      </w:hyperlink>
    </w:p>
    <w:p w14:paraId="3BBEB695" w14:textId="42BDFE13" w:rsidR="00C10D40" w:rsidRPr="00E31036" w:rsidRDefault="00000000" w:rsidP="007270CB">
      <w:pPr>
        <w:spacing w:before="100" w:beforeAutospacing="1" w:after="100" w:afterAutospacing="1"/>
        <w:rPr>
          <w:rFonts w:ascii="微软雅黑" w:eastAsia="微软雅黑" w:hAnsi="微软雅黑"/>
          <w:sz w:val="21"/>
          <w:szCs w:val="21"/>
        </w:rPr>
      </w:pPr>
      <w:hyperlink r:id="rId13" w:history="1">
        <w:r w:rsidR="00C10D40" w:rsidRPr="00E31036">
          <w:rPr>
            <w:rStyle w:val="a5"/>
            <w:rFonts w:ascii="微软雅黑" w:eastAsia="微软雅黑" w:hAnsi="微软雅黑"/>
            <w:sz w:val="21"/>
            <w:szCs w:val="21"/>
          </w:rPr>
          <w:t>https://v.youku.com/v_show/id_XNTkyMzMwMDk4NA==.html</w:t>
        </w:r>
      </w:hyperlink>
    </w:p>
    <w:p w14:paraId="60062D58" w14:textId="77777777" w:rsidR="00C10D40" w:rsidRPr="00E31036" w:rsidRDefault="00C10D40" w:rsidP="007270CB">
      <w:pPr>
        <w:spacing w:before="100" w:beforeAutospacing="1" w:after="100" w:afterAutospacing="1"/>
        <w:rPr>
          <w:rFonts w:ascii="微软雅黑" w:eastAsia="微软雅黑" w:hAnsi="微软雅黑"/>
          <w:sz w:val="21"/>
          <w:szCs w:val="21"/>
        </w:rPr>
      </w:pPr>
    </w:p>
    <w:sectPr w:rsidR="00C10D40" w:rsidRPr="00E31036" w:rsidSect="00970C56">
      <w:headerReference w:type="default" r:id="rId14"/>
      <w:footerReference w:type="even" r:id="rId15"/>
      <w:footerReference w:type="defaul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47956" w14:textId="77777777" w:rsidR="00392CEB" w:rsidRDefault="00392CEB">
      <w:r>
        <w:separator/>
      </w:r>
    </w:p>
  </w:endnote>
  <w:endnote w:type="continuationSeparator" w:id="0">
    <w:p w14:paraId="014C0F25" w14:textId="77777777" w:rsidR="00392CEB" w:rsidRDefault="00392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ingFang TC">
    <w:altName w:val="Microsoft JhengHei"/>
    <w:charset w:val="88"/>
    <w:family w:val="swiss"/>
    <w:pitch w:val="variable"/>
    <w:sig w:usb0="A00002FF" w:usb1="7ACFFDFB" w:usb2="00000017"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63D91" w14:textId="77777777" w:rsidR="00392CEB" w:rsidRDefault="00392CEB">
      <w:r>
        <w:separator/>
      </w:r>
    </w:p>
  </w:footnote>
  <w:footnote w:type="continuationSeparator" w:id="0">
    <w:p w14:paraId="3D7A11F1" w14:textId="77777777" w:rsidR="00392CEB" w:rsidRDefault="00392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223CBA"/>
    <w:multiLevelType w:val="hybridMultilevel"/>
    <w:tmpl w:val="C6AAF336"/>
    <w:lvl w:ilvl="0" w:tplc="0409000D">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F956C30"/>
    <w:multiLevelType w:val="hybridMultilevel"/>
    <w:tmpl w:val="53B48F02"/>
    <w:lvl w:ilvl="0" w:tplc="0409000D">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7780BED"/>
    <w:multiLevelType w:val="hybridMultilevel"/>
    <w:tmpl w:val="5768B418"/>
    <w:lvl w:ilvl="0" w:tplc="04090019">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776807"/>
    <w:multiLevelType w:val="hybridMultilevel"/>
    <w:tmpl w:val="29FE4F2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264102E"/>
    <w:multiLevelType w:val="hybridMultilevel"/>
    <w:tmpl w:val="4986F186"/>
    <w:lvl w:ilvl="0" w:tplc="FFFFFFFF">
      <w:start w:val="2"/>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15:restartNumberingAfterBreak="0">
    <w:nsid w:val="359D14C0"/>
    <w:multiLevelType w:val="hybridMultilevel"/>
    <w:tmpl w:val="50228582"/>
    <w:lvl w:ilvl="0" w:tplc="36FCDD6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446A4C78"/>
    <w:multiLevelType w:val="hybridMultilevel"/>
    <w:tmpl w:val="1CB4A624"/>
    <w:lvl w:ilvl="0" w:tplc="7AE8A108">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1347C8A"/>
    <w:multiLevelType w:val="hybridMultilevel"/>
    <w:tmpl w:val="FB9C3B8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1560C03"/>
    <w:multiLevelType w:val="hybridMultilevel"/>
    <w:tmpl w:val="D1FC3D0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F8A7820"/>
    <w:multiLevelType w:val="hybridMultilevel"/>
    <w:tmpl w:val="CDE8B3A8"/>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2A35E61"/>
    <w:multiLevelType w:val="multilevel"/>
    <w:tmpl w:val="50228582"/>
    <w:styleLink w:val="1"/>
    <w:lvl w:ilvl="0">
      <w:start w:val="2"/>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631E336B"/>
    <w:multiLevelType w:val="hybridMultilevel"/>
    <w:tmpl w:val="B2FE3A0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B8B7912"/>
    <w:multiLevelType w:val="hybridMultilevel"/>
    <w:tmpl w:val="DEC4A29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430374F"/>
    <w:multiLevelType w:val="hybridMultilevel"/>
    <w:tmpl w:val="E31E708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B720F0B"/>
    <w:multiLevelType w:val="hybridMultilevel"/>
    <w:tmpl w:val="EC7CE450"/>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BD61177"/>
    <w:multiLevelType w:val="hybridMultilevel"/>
    <w:tmpl w:val="CDAE366A"/>
    <w:lvl w:ilvl="0" w:tplc="D19AA3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14"/>
  </w:num>
  <w:num w:numId="2" w16cid:durableId="774515707">
    <w:abstractNumId w:val="13"/>
  </w:num>
  <w:num w:numId="3" w16cid:durableId="973025076">
    <w:abstractNumId w:val="4"/>
  </w:num>
  <w:num w:numId="4" w16cid:durableId="1111319557">
    <w:abstractNumId w:val="10"/>
  </w:num>
  <w:num w:numId="5" w16cid:durableId="1959337885">
    <w:abstractNumId w:val="0"/>
  </w:num>
  <w:num w:numId="6" w16cid:durableId="368534114">
    <w:abstractNumId w:val="32"/>
  </w:num>
  <w:num w:numId="7" w16cid:durableId="186678031">
    <w:abstractNumId w:val="27"/>
  </w:num>
  <w:num w:numId="8" w16cid:durableId="955213234">
    <w:abstractNumId w:val="20"/>
  </w:num>
  <w:num w:numId="9" w16cid:durableId="1446458723">
    <w:abstractNumId w:val="17"/>
  </w:num>
  <w:num w:numId="10" w16cid:durableId="1666014210">
    <w:abstractNumId w:val="16"/>
  </w:num>
  <w:num w:numId="11" w16cid:durableId="1052466764">
    <w:abstractNumId w:val="24"/>
  </w:num>
  <w:num w:numId="12" w16cid:durableId="1210269062">
    <w:abstractNumId w:val="28"/>
  </w:num>
  <w:num w:numId="13" w16cid:durableId="446655586">
    <w:abstractNumId w:val="12"/>
  </w:num>
  <w:num w:numId="14" w16cid:durableId="605427197">
    <w:abstractNumId w:val="26"/>
  </w:num>
  <w:num w:numId="15" w16cid:durableId="173688514">
    <w:abstractNumId w:val="5"/>
  </w:num>
  <w:num w:numId="16" w16cid:durableId="1099524474">
    <w:abstractNumId w:val="8"/>
  </w:num>
  <w:num w:numId="17" w16cid:durableId="1754476038">
    <w:abstractNumId w:val="2"/>
  </w:num>
  <w:num w:numId="18" w16cid:durableId="132143963">
    <w:abstractNumId w:val="31"/>
  </w:num>
  <w:num w:numId="19" w16cid:durableId="1695303563">
    <w:abstractNumId w:val="19"/>
  </w:num>
  <w:num w:numId="20" w16cid:durableId="1834254333">
    <w:abstractNumId w:val="29"/>
  </w:num>
  <w:num w:numId="21" w16cid:durableId="1008092510">
    <w:abstractNumId w:val="25"/>
  </w:num>
  <w:num w:numId="22" w16cid:durableId="1113816912">
    <w:abstractNumId w:val="1"/>
  </w:num>
  <w:num w:numId="23" w16cid:durableId="877862093">
    <w:abstractNumId w:val="7"/>
  </w:num>
  <w:num w:numId="24" w16cid:durableId="185221138">
    <w:abstractNumId w:val="15"/>
  </w:num>
  <w:num w:numId="25" w16cid:durableId="1284919982">
    <w:abstractNumId w:val="11"/>
  </w:num>
  <w:num w:numId="26" w16cid:durableId="545601863">
    <w:abstractNumId w:val="3"/>
  </w:num>
  <w:num w:numId="27" w16cid:durableId="783499003">
    <w:abstractNumId w:val="23"/>
  </w:num>
  <w:num w:numId="28" w16cid:durableId="1935821980">
    <w:abstractNumId w:val="9"/>
  </w:num>
  <w:num w:numId="29" w16cid:durableId="2048984358">
    <w:abstractNumId w:val="22"/>
  </w:num>
  <w:num w:numId="30" w16cid:durableId="818376600">
    <w:abstractNumId w:val="30"/>
  </w:num>
  <w:num w:numId="31" w16cid:durableId="330135976">
    <w:abstractNumId w:val="21"/>
  </w:num>
  <w:num w:numId="32" w16cid:durableId="178129458">
    <w:abstractNumId w:val="18"/>
  </w:num>
  <w:num w:numId="33" w16cid:durableId="19372103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1A6"/>
    <w:rsid w:val="00030A60"/>
    <w:rsid w:val="00046CF7"/>
    <w:rsid w:val="000532E1"/>
    <w:rsid w:val="00056E4C"/>
    <w:rsid w:val="0006079A"/>
    <w:rsid w:val="000631F9"/>
    <w:rsid w:val="00071CE5"/>
    <w:rsid w:val="000724F0"/>
    <w:rsid w:val="0007509B"/>
    <w:rsid w:val="00077EC5"/>
    <w:rsid w:val="00081C24"/>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16E59"/>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E76D0"/>
    <w:rsid w:val="001F17F1"/>
    <w:rsid w:val="001F36FC"/>
    <w:rsid w:val="001F4270"/>
    <w:rsid w:val="001F720A"/>
    <w:rsid w:val="0020719F"/>
    <w:rsid w:val="0020726A"/>
    <w:rsid w:val="002208F6"/>
    <w:rsid w:val="0022117C"/>
    <w:rsid w:val="00227F05"/>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3BA0"/>
    <w:rsid w:val="00317BD4"/>
    <w:rsid w:val="00320B24"/>
    <w:rsid w:val="003219F7"/>
    <w:rsid w:val="00334623"/>
    <w:rsid w:val="003548BE"/>
    <w:rsid w:val="00361FEC"/>
    <w:rsid w:val="00362043"/>
    <w:rsid w:val="00365FAB"/>
    <w:rsid w:val="00371D9E"/>
    <w:rsid w:val="00371F8B"/>
    <w:rsid w:val="00376915"/>
    <w:rsid w:val="00386E93"/>
    <w:rsid w:val="0038758A"/>
    <w:rsid w:val="00392CEB"/>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1A1D"/>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3901"/>
    <w:rsid w:val="00504C23"/>
    <w:rsid w:val="00506B17"/>
    <w:rsid w:val="00507EB8"/>
    <w:rsid w:val="0052080E"/>
    <w:rsid w:val="005344CB"/>
    <w:rsid w:val="00535A1F"/>
    <w:rsid w:val="005479C8"/>
    <w:rsid w:val="00547E1C"/>
    <w:rsid w:val="005504E6"/>
    <w:rsid w:val="0055479D"/>
    <w:rsid w:val="0056104E"/>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76DA5"/>
    <w:rsid w:val="00684CB3"/>
    <w:rsid w:val="006853C8"/>
    <w:rsid w:val="00693C3F"/>
    <w:rsid w:val="006955F5"/>
    <w:rsid w:val="006A24F1"/>
    <w:rsid w:val="006A3949"/>
    <w:rsid w:val="006B5BB6"/>
    <w:rsid w:val="006B781B"/>
    <w:rsid w:val="006C16A7"/>
    <w:rsid w:val="006C1733"/>
    <w:rsid w:val="006D2064"/>
    <w:rsid w:val="006D4934"/>
    <w:rsid w:val="006D5766"/>
    <w:rsid w:val="006F421E"/>
    <w:rsid w:val="006F662D"/>
    <w:rsid w:val="007040B0"/>
    <w:rsid w:val="00707788"/>
    <w:rsid w:val="00710B89"/>
    <w:rsid w:val="00715AD3"/>
    <w:rsid w:val="00716B53"/>
    <w:rsid w:val="00720C71"/>
    <w:rsid w:val="0072102A"/>
    <w:rsid w:val="007270CB"/>
    <w:rsid w:val="0072725D"/>
    <w:rsid w:val="0073004D"/>
    <w:rsid w:val="0073428A"/>
    <w:rsid w:val="007365E4"/>
    <w:rsid w:val="0075093D"/>
    <w:rsid w:val="00753753"/>
    <w:rsid w:val="007538EE"/>
    <w:rsid w:val="00764220"/>
    <w:rsid w:val="00776F56"/>
    <w:rsid w:val="00791BBF"/>
    <w:rsid w:val="0079238C"/>
    <w:rsid w:val="00793F18"/>
    <w:rsid w:val="00795109"/>
    <w:rsid w:val="007A0451"/>
    <w:rsid w:val="007A4E3A"/>
    <w:rsid w:val="007B2D27"/>
    <w:rsid w:val="007C0828"/>
    <w:rsid w:val="007C3F70"/>
    <w:rsid w:val="007C4C7A"/>
    <w:rsid w:val="007D5451"/>
    <w:rsid w:val="007D76B6"/>
    <w:rsid w:val="007E2B9D"/>
    <w:rsid w:val="007F6422"/>
    <w:rsid w:val="00800EBB"/>
    <w:rsid w:val="0080439E"/>
    <w:rsid w:val="00812085"/>
    <w:rsid w:val="00812A8A"/>
    <w:rsid w:val="00813515"/>
    <w:rsid w:val="008159A4"/>
    <w:rsid w:val="00820C09"/>
    <w:rsid w:val="00823822"/>
    <w:rsid w:val="00825032"/>
    <w:rsid w:val="00832432"/>
    <w:rsid w:val="008326D5"/>
    <w:rsid w:val="00833986"/>
    <w:rsid w:val="00834181"/>
    <w:rsid w:val="00847B24"/>
    <w:rsid w:val="0085738D"/>
    <w:rsid w:val="008612D4"/>
    <w:rsid w:val="008674D7"/>
    <w:rsid w:val="00875DF6"/>
    <w:rsid w:val="00880022"/>
    <w:rsid w:val="008825EF"/>
    <w:rsid w:val="008875A4"/>
    <w:rsid w:val="00887FC3"/>
    <w:rsid w:val="008B2200"/>
    <w:rsid w:val="008B689B"/>
    <w:rsid w:val="008C2693"/>
    <w:rsid w:val="008F2CAF"/>
    <w:rsid w:val="00902EA3"/>
    <w:rsid w:val="00903505"/>
    <w:rsid w:val="0090431A"/>
    <w:rsid w:val="009076EA"/>
    <w:rsid w:val="00910C5D"/>
    <w:rsid w:val="00911459"/>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46AC"/>
    <w:rsid w:val="009E6D94"/>
    <w:rsid w:val="009F7D3B"/>
    <w:rsid w:val="00A03263"/>
    <w:rsid w:val="00A0550C"/>
    <w:rsid w:val="00A05885"/>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5B0D"/>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441"/>
    <w:rsid w:val="00BB1A99"/>
    <w:rsid w:val="00BB7C80"/>
    <w:rsid w:val="00BC1804"/>
    <w:rsid w:val="00BC7577"/>
    <w:rsid w:val="00BD1E7E"/>
    <w:rsid w:val="00BD5747"/>
    <w:rsid w:val="00BD741B"/>
    <w:rsid w:val="00BD7FD3"/>
    <w:rsid w:val="00BE28C0"/>
    <w:rsid w:val="00BF2065"/>
    <w:rsid w:val="00BF6726"/>
    <w:rsid w:val="00C00168"/>
    <w:rsid w:val="00C04E7B"/>
    <w:rsid w:val="00C078EC"/>
    <w:rsid w:val="00C10D40"/>
    <w:rsid w:val="00C171FB"/>
    <w:rsid w:val="00C272F9"/>
    <w:rsid w:val="00C40E03"/>
    <w:rsid w:val="00C5015C"/>
    <w:rsid w:val="00C516C8"/>
    <w:rsid w:val="00C657FA"/>
    <w:rsid w:val="00C67E7C"/>
    <w:rsid w:val="00C71FFE"/>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1036"/>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274A"/>
    <w:rsid w:val="00EC320D"/>
    <w:rsid w:val="00EC4DA4"/>
    <w:rsid w:val="00EC6379"/>
    <w:rsid w:val="00ED0B04"/>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12B6"/>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0">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11">
    <w:name w:val="清單段落1"/>
    <w:basedOn w:val="a"/>
    <w:rsid w:val="00426D8C"/>
    <w:pPr>
      <w:widowControl w:val="0"/>
      <w:ind w:left="720"/>
      <w:jc w:val="both"/>
    </w:pPr>
    <w:rPr>
      <w:rFonts w:ascii="Times New Roman" w:hAnsi="Times New Roman" w:cs="Times New Roman"/>
      <w:kern w:val="2"/>
      <w:sz w:val="21"/>
      <w:szCs w:val="20"/>
    </w:rPr>
  </w:style>
  <w:style w:type="paragraph" w:styleId="af">
    <w:name w:val="Balloon Text"/>
    <w:basedOn w:val="a"/>
    <w:link w:val="af0"/>
    <w:uiPriority w:val="99"/>
    <w:semiHidden/>
    <w:unhideWhenUsed/>
    <w:rsid w:val="00E93D45"/>
    <w:rPr>
      <w:sz w:val="18"/>
      <w:szCs w:val="18"/>
    </w:rPr>
  </w:style>
  <w:style w:type="character" w:customStyle="1" w:styleId="af0">
    <w:name w:val="批注框文本 字符"/>
    <w:basedOn w:val="a0"/>
    <w:link w:val="af"/>
    <w:uiPriority w:val="99"/>
    <w:semiHidden/>
    <w:rsid w:val="00E93D45"/>
    <w:rPr>
      <w:kern w:val="2"/>
      <w:sz w:val="18"/>
      <w:szCs w:val="18"/>
    </w:rPr>
  </w:style>
  <w:style w:type="table" w:styleId="af1">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0"/>
    <w:uiPriority w:val="99"/>
    <w:semiHidden/>
    <w:unhideWhenUsed/>
    <w:rsid w:val="001D3F3B"/>
    <w:rPr>
      <w:sz w:val="21"/>
      <w:szCs w:val="21"/>
    </w:rPr>
  </w:style>
  <w:style w:type="paragraph" w:styleId="af3">
    <w:name w:val="annotation text"/>
    <w:basedOn w:val="a"/>
    <w:link w:val="af4"/>
    <w:uiPriority w:val="99"/>
    <w:semiHidden/>
    <w:unhideWhenUsed/>
    <w:rsid w:val="001D3F3B"/>
  </w:style>
  <w:style w:type="character" w:customStyle="1" w:styleId="af4">
    <w:name w:val="批注文字 字符"/>
    <w:basedOn w:val="a0"/>
    <w:link w:val="af3"/>
    <w:uiPriority w:val="99"/>
    <w:semiHidden/>
    <w:rsid w:val="001D3F3B"/>
    <w:rPr>
      <w:rFonts w:ascii="宋体" w:hAnsi="宋体" w:cs="宋体"/>
      <w:sz w:val="24"/>
      <w:szCs w:val="24"/>
    </w:rPr>
  </w:style>
  <w:style w:type="paragraph" w:styleId="af5">
    <w:name w:val="annotation subject"/>
    <w:basedOn w:val="af3"/>
    <w:next w:val="af3"/>
    <w:link w:val="af6"/>
    <w:uiPriority w:val="99"/>
    <w:semiHidden/>
    <w:unhideWhenUsed/>
    <w:rsid w:val="001D3F3B"/>
    <w:rPr>
      <w:b/>
      <w:bCs/>
    </w:rPr>
  </w:style>
  <w:style w:type="character" w:customStyle="1" w:styleId="af6">
    <w:name w:val="批注主题 字符"/>
    <w:basedOn w:val="af4"/>
    <w:link w:val="af5"/>
    <w:uiPriority w:val="99"/>
    <w:semiHidden/>
    <w:rsid w:val="001D3F3B"/>
    <w:rPr>
      <w:rFonts w:ascii="宋体" w:hAnsi="宋体" w:cs="宋体"/>
      <w:b/>
      <w:bCs/>
      <w:sz w:val="24"/>
      <w:szCs w:val="24"/>
    </w:rPr>
  </w:style>
  <w:style w:type="character" w:styleId="af7">
    <w:name w:val="Placeholder Text"/>
    <w:basedOn w:val="a0"/>
    <w:uiPriority w:val="99"/>
    <w:semiHidden/>
    <w:rsid w:val="00FC12B6"/>
    <w:rPr>
      <w:color w:val="808080"/>
    </w:rPr>
  </w:style>
  <w:style w:type="numbering" w:customStyle="1" w:styleId="1">
    <w:name w:val="目前的清單1"/>
    <w:uiPriority w:val="99"/>
    <w:rsid w:val="00911459"/>
    <w:pPr>
      <w:numPr>
        <w:numId w:val="29"/>
      </w:numPr>
    </w:pPr>
  </w:style>
  <w:style w:type="character" w:styleId="af8">
    <w:name w:val="Unresolved Mention"/>
    <w:basedOn w:val="a0"/>
    <w:uiPriority w:val="99"/>
    <w:semiHidden/>
    <w:unhideWhenUsed/>
    <w:rsid w:val="00C10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youku.com/v_show/id_XNTkyMzMwMDk4NA==.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youku.com/v_show/id_XNTkyMzI5MzUxMg==.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697</Words>
  <Characters>3973</Characters>
  <Application>Microsoft Office Word</Application>
  <DocSecurity>0</DocSecurity>
  <PresentationFormat/>
  <Lines>33</Lines>
  <Paragraphs>9</Paragraphs>
  <Slides>0</Slides>
  <Notes>0</Notes>
  <HiddenSlides>0</HiddenSlides>
  <MMClips>0</MMClips>
  <ScaleCrop>false</ScaleCrop>
  <Company>WWW.YlmF.CoM</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4</cp:revision>
  <cp:lastPrinted>2012-10-11T08:46:00Z</cp:lastPrinted>
  <dcterms:created xsi:type="dcterms:W3CDTF">2023-02-08T03:50:00Z</dcterms:created>
  <dcterms:modified xsi:type="dcterms:W3CDTF">2023-02-14T07:34:00Z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