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0267FFE6" w:rsidR="001D3F3B" w:rsidRDefault="00EC3590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2</w:t>
      </w:r>
      <w:r>
        <w:rPr>
          <w:rFonts w:ascii="微软雅黑" w:eastAsia="微软雅黑" w:hAnsi="微软雅黑" w:cs="Times New Roman"/>
          <w:b/>
          <w:sz w:val="32"/>
          <w:szCs w:val="32"/>
        </w:rPr>
        <w:t>022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亚马逊广告开箱盛典</w:t>
      </w:r>
    </w:p>
    <w:p w14:paraId="0B14D8D6" w14:textId="578C9678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C3590">
        <w:rPr>
          <w:rFonts w:ascii="微软雅黑" w:eastAsia="微软雅黑" w:hAnsi="微软雅黑" w:hint="eastAsia"/>
          <w:sz w:val="21"/>
          <w:szCs w:val="21"/>
        </w:rPr>
        <w:t>亚马逊广告</w:t>
      </w:r>
    </w:p>
    <w:p w14:paraId="39CF38F3" w14:textId="72365C16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C3590">
        <w:rPr>
          <w:rFonts w:ascii="微软雅黑" w:eastAsia="微软雅黑" w:hAnsi="微软雅黑" w:hint="eastAsia"/>
          <w:sz w:val="21"/>
          <w:szCs w:val="21"/>
        </w:rPr>
        <w:t>电子商务</w:t>
      </w:r>
    </w:p>
    <w:p w14:paraId="5DC88663" w14:textId="52BF4674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84771">
        <w:rPr>
          <w:rFonts w:ascii="微软雅黑" w:eastAsia="微软雅黑" w:hAnsi="微软雅黑" w:hint="eastAsia"/>
          <w:sz w:val="21"/>
          <w:szCs w:val="21"/>
        </w:rPr>
        <w:t>2</w:t>
      </w:r>
      <w:r w:rsidR="00284771">
        <w:rPr>
          <w:rFonts w:ascii="微软雅黑" w:eastAsia="微软雅黑" w:hAnsi="微软雅黑"/>
          <w:sz w:val="21"/>
          <w:szCs w:val="21"/>
        </w:rPr>
        <w:t>022.07.25-12.31</w:t>
      </w:r>
    </w:p>
    <w:p w14:paraId="1F6E17B5" w14:textId="082BA6E4" w:rsidR="005E121A" w:rsidRPr="005E121A" w:rsidRDefault="000631F9" w:rsidP="002B1FC2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503E01" w:rsidRPr="00503E01">
        <w:rPr>
          <w:rFonts w:ascii="微软雅黑" w:eastAsia="微软雅黑" w:hAnsi="微软雅黑" w:hint="eastAsia"/>
          <w:sz w:val="21"/>
          <w:szCs w:val="21"/>
        </w:rPr>
        <w:t>直播营销类</w:t>
      </w:r>
    </w:p>
    <w:p w14:paraId="0E6F1D1F" w14:textId="586240E6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22C6BD0E" w14:textId="24EAFAC9" w:rsidR="007364F7" w:rsidRPr="007364F7" w:rsidRDefault="007364F7" w:rsidP="007364F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7364F7">
        <w:rPr>
          <w:rFonts w:ascii="微软雅黑" w:eastAsia="微软雅黑" w:hAnsi="微软雅黑"/>
          <w:sz w:val="21"/>
          <w:szCs w:val="21"/>
        </w:rPr>
        <w:t>当前，海外消费者对高品质、高性价比中国创造的需求持续旺盛。如何在不断变化的出海赛道上继续领先，亚马逊广告坚持“打造品牌” 和“品牌建设” 之路。自组建中国团队以来，</w:t>
      </w:r>
      <w:r w:rsidR="00B75D7B">
        <w:rPr>
          <w:rFonts w:ascii="微软雅黑" w:eastAsia="微软雅黑" w:hAnsi="微软雅黑" w:hint="eastAsia"/>
          <w:sz w:val="21"/>
          <w:szCs w:val="21"/>
        </w:rPr>
        <w:t>亚马逊广告</w:t>
      </w:r>
      <w:r w:rsidRPr="007364F7">
        <w:rPr>
          <w:rFonts w:ascii="微软雅黑" w:eastAsia="微软雅黑" w:hAnsi="微软雅黑"/>
          <w:sz w:val="21"/>
          <w:szCs w:val="21"/>
        </w:rPr>
        <w:t>提供不断完善的品牌打造解决方案、优化本地服务能力、创新品牌孵化项目，赋能卖家和品牌的业务增长，致力于帮助更多优质的中国品牌走向世界</w:t>
      </w:r>
      <w:r w:rsidR="00681DEB">
        <w:rPr>
          <w:rFonts w:ascii="微软雅黑" w:eastAsia="微软雅黑" w:hAnsi="微软雅黑" w:hint="eastAsia"/>
          <w:sz w:val="21"/>
          <w:szCs w:val="21"/>
        </w:rPr>
        <w:t>。</w:t>
      </w:r>
    </w:p>
    <w:p w14:paraId="722628F9" w14:textId="2DF2A819" w:rsidR="00FB71E3" w:rsidRDefault="005C41B3" w:rsidP="005C41B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C41B3">
        <w:rPr>
          <w:rFonts w:ascii="微软雅黑" w:eastAsia="微软雅黑" w:hAnsi="微软雅黑"/>
          <w:sz w:val="21"/>
          <w:szCs w:val="21"/>
        </w:rPr>
        <w:t>作为一年一度的中国区品牌活动，亚马逊广告开箱盛典（Ads Gala）旨在与现有的和潜在的品牌主、广告商、行业领袖以及影响者互动，以满足中国区客户的特定需求，</w:t>
      </w:r>
      <w:r w:rsidR="000A51C9">
        <w:rPr>
          <w:rFonts w:ascii="微软雅黑" w:eastAsia="微软雅黑" w:hAnsi="微软雅黑" w:hint="eastAsia"/>
          <w:sz w:val="21"/>
          <w:szCs w:val="21"/>
        </w:rPr>
        <w:t>共同</w:t>
      </w:r>
      <w:r w:rsidRPr="005C41B3">
        <w:rPr>
          <w:rFonts w:ascii="微软雅黑" w:eastAsia="微软雅黑" w:hAnsi="微软雅黑"/>
          <w:sz w:val="21"/>
          <w:szCs w:val="21"/>
        </w:rPr>
        <w:t>面对亟待解决的挑战，分享品牌出海前瞻洞察和最新趋势，展示亚马逊广告的创新产品、工具和服务，以及不同出海品牌的营销实践案例等。</w:t>
      </w:r>
    </w:p>
    <w:p w14:paraId="2C0D2C6A" w14:textId="05BD358E" w:rsidR="00A96058" w:rsidRDefault="00A96058" w:rsidP="00A9605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6058">
        <w:rPr>
          <w:rFonts w:ascii="微软雅黑" w:eastAsia="微软雅黑" w:hAnsi="微软雅黑"/>
          <w:sz w:val="21"/>
          <w:szCs w:val="21"/>
        </w:rPr>
        <w:t>2022年</w:t>
      </w:r>
      <w:r w:rsidR="0060272D" w:rsidRPr="005C41B3">
        <w:rPr>
          <w:rFonts w:ascii="微软雅黑" w:eastAsia="微软雅黑" w:hAnsi="微软雅黑"/>
          <w:sz w:val="21"/>
          <w:szCs w:val="21"/>
        </w:rPr>
        <w:t>亚马逊广告开箱盛典</w:t>
      </w:r>
      <w:r w:rsidR="0060272D">
        <w:rPr>
          <w:rFonts w:ascii="微软雅黑" w:eastAsia="微软雅黑" w:hAnsi="微软雅黑" w:hint="eastAsia"/>
          <w:sz w:val="21"/>
          <w:szCs w:val="21"/>
        </w:rPr>
        <w:t>于</w:t>
      </w:r>
      <w:r w:rsidRPr="00A96058">
        <w:rPr>
          <w:rFonts w:ascii="微软雅黑" w:eastAsia="微软雅黑" w:hAnsi="微软雅黑"/>
          <w:sz w:val="21"/>
          <w:szCs w:val="21"/>
        </w:rPr>
        <w:t>12月21日</w:t>
      </w:r>
      <w:r w:rsidR="006776A1">
        <w:rPr>
          <w:rFonts w:ascii="微软雅黑" w:eastAsia="微软雅黑" w:hAnsi="微软雅黑" w:hint="eastAsia"/>
          <w:sz w:val="21"/>
          <w:szCs w:val="21"/>
        </w:rPr>
        <w:t>举办</w:t>
      </w:r>
      <w:r w:rsidR="000A7412" w:rsidRPr="000A7412">
        <w:rPr>
          <w:rFonts w:ascii="微软雅黑" w:eastAsia="微软雅黑" w:hAnsi="微软雅黑"/>
          <w:sz w:val="21"/>
          <w:szCs w:val="21"/>
        </w:rPr>
        <w:t>，</w:t>
      </w:r>
      <w:r w:rsidR="00197247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60272D">
        <w:rPr>
          <w:rFonts w:ascii="微软雅黑" w:eastAsia="微软雅黑" w:hAnsi="微软雅黑" w:hint="eastAsia"/>
          <w:sz w:val="21"/>
          <w:szCs w:val="21"/>
        </w:rPr>
        <w:t>以直播预录形式呈现，</w:t>
      </w:r>
      <w:r w:rsidR="003F6B22">
        <w:rPr>
          <w:rFonts w:ascii="微软雅黑" w:eastAsia="微软雅黑" w:hAnsi="微软雅黑" w:hint="eastAsia"/>
          <w:sz w:val="21"/>
          <w:szCs w:val="21"/>
        </w:rPr>
        <w:t>包含</w:t>
      </w:r>
      <w:r w:rsidR="007364F7">
        <w:rPr>
          <w:rFonts w:ascii="微软雅黑" w:eastAsia="微软雅黑" w:hAnsi="微软雅黑" w:hint="eastAsia"/>
          <w:sz w:val="21"/>
          <w:szCs w:val="21"/>
        </w:rPr>
        <w:t>持续2小时的</w:t>
      </w:r>
      <w:r w:rsidR="0060272D">
        <w:rPr>
          <w:rFonts w:ascii="微软雅黑" w:eastAsia="微软雅黑" w:hAnsi="微软雅黑" w:hint="eastAsia"/>
          <w:sz w:val="21"/>
          <w:szCs w:val="21"/>
        </w:rPr>
        <w:t>主论坛，</w:t>
      </w:r>
      <w:r w:rsidR="007364F7">
        <w:rPr>
          <w:rFonts w:ascii="微软雅黑" w:eastAsia="微软雅黑" w:hAnsi="微软雅黑" w:hint="eastAsia"/>
          <w:sz w:val="21"/>
          <w:szCs w:val="21"/>
        </w:rPr>
        <w:t>以及</w:t>
      </w:r>
      <w:r w:rsidR="002944C2">
        <w:rPr>
          <w:rFonts w:ascii="微软雅黑" w:eastAsia="微软雅黑" w:hAnsi="微软雅黑"/>
          <w:sz w:val="21"/>
          <w:szCs w:val="21"/>
        </w:rPr>
        <w:t>2</w:t>
      </w:r>
      <w:r w:rsidR="002944C2">
        <w:rPr>
          <w:rFonts w:ascii="微软雅黑" w:eastAsia="微软雅黑" w:hAnsi="微软雅黑" w:hint="eastAsia"/>
          <w:sz w:val="21"/>
          <w:szCs w:val="21"/>
        </w:rPr>
        <w:t>小时3</w:t>
      </w:r>
      <w:r w:rsidR="002944C2">
        <w:rPr>
          <w:rFonts w:ascii="微软雅黑" w:eastAsia="微软雅黑" w:hAnsi="微软雅黑"/>
          <w:sz w:val="21"/>
          <w:szCs w:val="21"/>
        </w:rPr>
        <w:t>0</w:t>
      </w:r>
      <w:r w:rsidR="002944C2">
        <w:rPr>
          <w:rFonts w:ascii="微软雅黑" w:eastAsia="微软雅黑" w:hAnsi="微软雅黑" w:hint="eastAsia"/>
          <w:sz w:val="21"/>
          <w:szCs w:val="21"/>
        </w:rPr>
        <w:t>分钟的</w:t>
      </w:r>
      <w:r w:rsidR="0060272D">
        <w:rPr>
          <w:rFonts w:ascii="微软雅黑" w:eastAsia="微软雅黑" w:hAnsi="微软雅黑" w:hint="eastAsia"/>
          <w:sz w:val="21"/>
          <w:szCs w:val="21"/>
        </w:rPr>
        <w:t>分论坛讨论</w:t>
      </w:r>
      <w:r w:rsidR="002944C2">
        <w:rPr>
          <w:rFonts w:ascii="微软雅黑" w:eastAsia="微软雅黑" w:hAnsi="微软雅黑" w:hint="eastAsia"/>
          <w:sz w:val="21"/>
          <w:szCs w:val="21"/>
        </w:rPr>
        <w:t>，</w:t>
      </w:r>
      <w:r w:rsidR="0060272D" w:rsidRPr="0060272D">
        <w:rPr>
          <w:rFonts w:ascii="微软雅黑" w:eastAsia="微软雅黑" w:hAnsi="微软雅黑"/>
          <w:sz w:val="21"/>
          <w:szCs w:val="21"/>
        </w:rPr>
        <w:t>围绕品牌</w:t>
      </w:r>
      <w:r w:rsidR="0060272D">
        <w:rPr>
          <w:rFonts w:ascii="微软雅黑" w:eastAsia="微软雅黑" w:hAnsi="微软雅黑" w:hint="eastAsia"/>
          <w:sz w:val="21"/>
          <w:szCs w:val="21"/>
        </w:rPr>
        <w:t>四大</w:t>
      </w:r>
      <w:r w:rsidR="0060272D" w:rsidRPr="0060272D">
        <w:rPr>
          <w:rFonts w:ascii="微软雅黑" w:eastAsia="微软雅黑" w:hAnsi="微软雅黑"/>
          <w:sz w:val="21"/>
          <w:szCs w:val="21"/>
        </w:rPr>
        <w:t>主题</w:t>
      </w:r>
      <w:r w:rsidR="00631FE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60272D">
        <w:rPr>
          <w:rFonts w:ascii="微软雅黑" w:eastAsia="微软雅黑" w:hAnsi="微软雅黑" w:hint="eastAsia"/>
          <w:sz w:val="21"/>
          <w:szCs w:val="21"/>
        </w:rPr>
        <w:t>（</w:t>
      </w:r>
      <w:r w:rsidR="0060272D" w:rsidRPr="00FB71E3">
        <w:rPr>
          <w:rFonts w:ascii="微软雅黑" w:eastAsia="微软雅黑" w:hAnsi="微软雅黑"/>
          <w:sz w:val="21"/>
          <w:szCs w:val="21"/>
        </w:rPr>
        <w:t>“reach广触达”、“relevance强关联”、“results显成效”和“relationship重信任”</w:t>
      </w:r>
      <w:r w:rsidR="0060272D">
        <w:rPr>
          <w:rFonts w:ascii="微软雅黑" w:eastAsia="微软雅黑" w:hAnsi="微软雅黑" w:hint="eastAsia"/>
          <w:sz w:val="21"/>
          <w:szCs w:val="21"/>
        </w:rPr>
        <w:t>）展开，</w:t>
      </w:r>
      <w:r w:rsidR="0061777E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E360DE" w:rsidRPr="00E360DE">
        <w:rPr>
          <w:rFonts w:ascii="微软雅黑" w:eastAsia="微软雅黑" w:hAnsi="微软雅黑" w:hint="eastAsia"/>
          <w:sz w:val="21"/>
          <w:szCs w:val="21"/>
        </w:rPr>
        <w:t>阐述</w:t>
      </w:r>
      <w:r w:rsidR="00393B24" w:rsidRPr="00393B24">
        <w:rPr>
          <w:rFonts w:ascii="微软雅黑" w:eastAsia="微软雅黑" w:hAnsi="微软雅黑"/>
          <w:sz w:val="21"/>
          <w:szCs w:val="21"/>
        </w:rPr>
        <w:t>亚马逊广告</w:t>
      </w:r>
      <w:r w:rsidR="00393B24">
        <w:rPr>
          <w:rFonts w:ascii="微软雅黑" w:eastAsia="微软雅黑" w:hAnsi="微软雅黑" w:hint="eastAsia"/>
          <w:sz w:val="21"/>
          <w:szCs w:val="21"/>
        </w:rPr>
        <w:t>如何通过</w:t>
      </w:r>
      <w:r w:rsidR="00393B24" w:rsidRPr="00393B24">
        <w:rPr>
          <w:rFonts w:ascii="微软雅黑" w:eastAsia="微软雅黑" w:hAnsi="微软雅黑"/>
          <w:sz w:val="21"/>
          <w:szCs w:val="21"/>
        </w:rPr>
        <w:t>持续创新，助力</w:t>
      </w:r>
      <w:r w:rsidR="00393B24">
        <w:rPr>
          <w:rFonts w:ascii="微软雅黑" w:eastAsia="微软雅黑" w:hAnsi="微软雅黑" w:hint="eastAsia"/>
          <w:sz w:val="21"/>
          <w:szCs w:val="21"/>
        </w:rPr>
        <w:t>中国</w:t>
      </w:r>
      <w:r w:rsidR="00393B24" w:rsidRPr="00393B24">
        <w:rPr>
          <w:rFonts w:ascii="微软雅黑" w:eastAsia="微软雅黑" w:hAnsi="微软雅黑"/>
          <w:sz w:val="21"/>
          <w:szCs w:val="21"/>
        </w:rPr>
        <w:t>品牌应对挑战，发展全球业务</w:t>
      </w:r>
      <w:r w:rsidR="00E360DE" w:rsidRPr="00E360DE">
        <w:rPr>
          <w:rFonts w:ascii="微软雅黑" w:eastAsia="微软雅黑" w:hAnsi="微软雅黑"/>
          <w:sz w:val="21"/>
          <w:szCs w:val="21"/>
        </w:rPr>
        <w:t>。</w:t>
      </w:r>
      <w:r w:rsidR="000A3AA6">
        <w:rPr>
          <w:rFonts w:ascii="微软雅黑" w:eastAsia="微软雅黑" w:hAnsi="微软雅黑" w:hint="eastAsia"/>
          <w:sz w:val="21"/>
          <w:szCs w:val="21"/>
        </w:rPr>
        <w:t>参会者包括</w:t>
      </w:r>
      <w:r w:rsidR="0060272D" w:rsidRPr="0060272D">
        <w:rPr>
          <w:rFonts w:ascii="微软雅黑" w:eastAsia="微软雅黑" w:hAnsi="微软雅黑"/>
          <w:sz w:val="21"/>
          <w:szCs w:val="21"/>
        </w:rPr>
        <w:t>全球领导者、</w:t>
      </w:r>
      <w:r w:rsidR="0060272D">
        <w:rPr>
          <w:rFonts w:ascii="微软雅黑" w:eastAsia="微软雅黑" w:hAnsi="微软雅黑" w:hint="eastAsia"/>
          <w:sz w:val="21"/>
          <w:szCs w:val="21"/>
        </w:rPr>
        <w:t>意见领袖</w:t>
      </w:r>
      <w:r w:rsidR="0060272D" w:rsidRPr="0060272D">
        <w:rPr>
          <w:rFonts w:ascii="微软雅黑" w:eastAsia="微软雅黑" w:hAnsi="微软雅黑"/>
          <w:sz w:val="21"/>
          <w:szCs w:val="21"/>
        </w:rPr>
        <w:t>、营销专家、</w:t>
      </w:r>
      <w:r w:rsidR="0060272D">
        <w:rPr>
          <w:rFonts w:ascii="微软雅黑" w:eastAsia="微软雅黑" w:hAnsi="微软雅黑" w:hint="eastAsia"/>
          <w:sz w:val="21"/>
          <w:szCs w:val="21"/>
        </w:rPr>
        <w:t>重量级</w:t>
      </w:r>
      <w:r w:rsidR="0060272D" w:rsidRPr="0060272D">
        <w:rPr>
          <w:rFonts w:ascii="微软雅黑" w:eastAsia="微软雅黑" w:hAnsi="微软雅黑"/>
          <w:sz w:val="21"/>
          <w:szCs w:val="21"/>
        </w:rPr>
        <w:t>客户和合作伙伴</w:t>
      </w:r>
      <w:r w:rsidR="0060272D" w:rsidRPr="0060272D">
        <w:rPr>
          <w:rFonts w:ascii="微软雅黑" w:eastAsia="微软雅黑" w:hAnsi="微软雅黑" w:hint="eastAsia"/>
          <w:sz w:val="21"/>
          <w:szCs w:val="21"/>
        </w:rPr>
        <w:t>。</w:t>
      </w:r>
      <w:r w:rsidR="00631FEE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5EAE305F" w14:textId="14636D78" w:rsidR="000A3AA6" w:rsidRDefault="000A3AA6" w:rsidP="000A3AA6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24E130ED" wp14:editId="71446C3B">
            <wp:extent cx="4143983" cy="233303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0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573" cy="233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B4AFE" w14:textId="0A3AE39C" w:rsidR="005E0ED7" w:rsidRPr="00974F86" w:rsidRDefault="005E0ED7" w:rsidP="00DA2F9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u w:val="single"/>
        </w:rPr>
      </w:pPr>
      <w:r w:rsidRPr="000923A8">
        <w:rPr>
          <w:rFonts w:ascii="微软雅黑" w:eastAsia="微软雅黑" w:hAnsi="微软雅黑" w:hint="eastAsia"/>
          <w:sz w:val="21"/>
          <w:szCs w:val="21"/>
          <w:u w:val="single"/>
        </w:rPr>
        <w:t>2</w:t>
      </w:r>
      <w:r w:rsidRPr="000923A8">
        <w:rPr>
          <w:rFonts w:ascii="微软雅黑" w:eastAsia="微软雅黑" w:hAnsi="微软雅黑"/>
          <w:sz w:val="21"/>
          <w:szCs w:val="21"/>
          <w:u w:val="single"/>
        </w:rPr>
        <w:t xml:space="preserve">022 </w:t>
      </w:r>
      <w:r w:rsidRPr="000923A8">
        <w:rPr>
          <w:rFonts w:ascii="微软雅黑" w:eastAsia="微软雅黑" w:hAnsi="微软雅黑" w:hint="eastAsia"/>
          <w:sz w:val="21"/>
          <w:szCs w:val="21"/>
          <w:u w:val="single"/>
        </w:rPr>
        <w:t>亚马逊广告开箱盛典案例回顾</w:t>
      </w:r>
      <w:r w:rsidR="00284606">
        <w:rPr>
          <w:rFonts w:ascii="微软雅黑" w:eastAsia="微软雅黑" w:hAnsi="微软雅黑"/>
          <w:sz w:val="21"/>
          <w:szCs w:val="21"/>
          <w:u w:val="single"/>
        </w:rPr>
        <w:t>-</w:t>
      </w:r>
      <w:r w:rsidR="00284606">
        <w:rPr>
          <w:rFonts w:ascii="微软雅黑" w:eastAsia="微软雅黑" w:hAnsi="微软雅黑" w:hint="eastAsia"/>
          <w:sz w:val="21"/>
          <w:szCs w:val="21"/>
          <w:u w:val="single"/>
        </w:rPr>
        <w:t>视频</w:t>
      </w:r>
      <w:r w:rsidRPr="000923A8">
        <w:rPr>
          <w:rFonts w:ascii="微软雅黑" w:eastAsia="微软雅黑" w:hAnsi="微软雅黑"/>
          <w:sz w:val="21"/>
          <w:szCs w:val="21"/>
          <w:u w:val="single"/>
        </w:rPr>
        <w:t>链接：</w:t>
      </w:r>
      <w:hyperlink r:id="rId9" w:history="1">
        <w:r w:rsidR="00503E01" w:rsidRPr="00736C08">
          <w:rPr>
            <w:rStyle w:val="a5"/>
            <w:rFonts w:ascii="微软雅黑" w:eastAsia="微软雅黑" w:hAnsi="微软雅黑"/>
            <w:sz w:val="21"/>
            <w:szCs w:val="21"/>
          </w:rPr>
          <w:t>https://www.xinpianchang.com/a12334117?from=private_pwd</w:t>
        </w:r>
      </w:hyperlink>
      <w:r w:rsidR="00503E01">
        <w:rPr>
          <w:rFonts w:ascii="微软雅黑" w:eastAsia="微软雅黑" w:hAnsi="微软雅黑"/>
          <w:sz w:val="21"/>
          <w:szCs w:val="21"/>
          <w:u w:val="single"/>
        </w:rPr>
        <w:t xml:space="preserve"> </w:t>
      </w:r>
      <w:r w:rsidRPr="000923A8">
        <w:rPr>
          <w:rFonts w:ascii="微软雅黑" w:eastAsia="微软雅黑" w:hAnsi="微软雅黑"/>
          <w:sz w:val="21"/>
          <w:szCs w:val="21"/>
          <w:u w:val="single"/>
        </w:rPr>
        <w:t xml:space="preserve"> 密码：4fav</w:t>
      </w:r>
    </w:p>
    <w:p w14:paraId="3751F760" w14:textId="2C05EEC6" w:rsidR="000631F9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0B58C3FE" w:rsidR="005F5C93" w:rsidRPr="005F5C93" w:rsidRDefault="005C41B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C41B3">
        <w:rPr>
          <w:rFonts w:ascii="微软雅黑" w:eastAsia="微软雅黑" w:hAnsi="微软雅黑"/>
          <w:sz w:val="21"/>
          <w:szCs w:val="21"/>
        </w:rPr>
        <w:lastRenderedPageBreak/>
        <w:t>为了提高亚马逊广告在中国的品牌认知度和品牌定位，</w:t>
      </w:r>
      <w:r w:rsidR="00A96058" w:rsidRPr="005C41B3">
        <w:rPr>
          <w:rFonts w:ascii="微软雅黑" w:eastAsia="微软雅黑" w:hAnsi="微软雅黑"/>
          <w:sz w:val="21"/>
          <w:szCs w:val="21"/>
        </w:rPr>
        <w:t>通过</w:t>
      </w:r>
      <w:r w:rsidR="00CB1A10">
        <w:rPr>
          <w:rFonts w:ascii="微软雅黑" w:eastAsia="微软雅黑" w:hAnsi="微软雅黑" w:hint="eastAsia"/>
          <w:sz w:val="21"/>
          <w:szCs w:val="21"/>
        </w:rPr>
        <w:t>亚马逊广告开箱盛典</w:t>
      </w:r>
      <w:r w:rsidR="00A96058" w:rsidRPr="005C41B3">
        <w:rPr>
          <w:rFonts w:ascii="微软雅黑" w:eastAsia="微软雅黑" w:hAnsi="微软雅黑"/>
          <w:sz w:val="21"/>
          <w:szCs w:val="21"/>
        </w:rPr>
        <w:t>官方网站、社交媒体和垂直媒体渠道对</w:t>
      </w:r>
      <w:r w:rsidR="00C920FC">
        <w:rPr>
          <w:rFonts w:ascii="微软雅黑" w:eastAsia="微软雅黑" w:hAnsi="微软雅黑" w:hint="eastAsia"/>
          <w:sz w:val="21"/>
          <w:szCs w:val="21"/>
        </w:rPr>
        <w:t>活动</w:t>
      </w:r>
      <w:r w:rsidR="00A96058" w:rsidRPr="005C41B3">
        <w:rPr>
          <w:rFonts w:ascii="微软雅黑" w:eastAsia="微软雅黑" w:hAnsi="微软雅黑"/>
          <w:sz w:val="21"/>
          <w:szCs w:val="21"/>
        </w:rPr>
        <w:t>进行线上直播</w:t>
      </w:r>
      <w:r w:rsidR="00A96058">
        <w:rPr>
          <w:rFonts w:ascii="微软雅黑" w:eastAsia="微软雅黑" w:hAnsi="微软雅黑" w:hint="eastAsia"/>
          <w:sz w:val="21"/>
          <w:szCs w:val="21"/>
        </w:rPr>
        <w:t>，</w:t>
      </w:r>
      <w:r w:rsidRPr="005C41B3">
        <w:rPr>
          <w:rFonts w:ascii="微软雅黑" w:eastAsia="微软雅黑" w:hAnsi="微软雅黑"/>
          <w:sz w:val="21"/>
          <w:szCs w:val="21"/>
        </w:rPr>
        <w:t>本次活动的目标曝光量为 3.63 亿</w:t>
      </w:r>
      <w:r w:rsidR="00E57056">
        <w:rPr>
          <w:rFonts w:ascii="微软雅黑" w:eastAsia="微软雅黑" w:hAnsi="微软雅黑" w:hint="eastAsia"/>
          <w:sz w:val="21"/>
          <w:szCs w:val="21"/>
        </w:rPr>
        <w:t>次</w:t>
      </w:r>
      <w:r w:rsidRPr="005C41B3">
        <w:rPr>
          <w:rFonts w:ascii="微软雅黑" w:eastAsia="微软雅黑" w:hAnsi="微软雅黑"/>
          <w:sz w:val="21"/>
          <w:szCs w:val="21"/>
        </w:rPr>
        <w:t>，目标互动量为 220 万次，参与人数为 130 万人。</w:t>
      </w:r>
    </w:p>
    <w:p w14:paraId="40607E58" w14:textId="77777777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293AC13" w14:textId="7972827C" w:rsidR="007A4E3A" w:rsidRPr="00CD3F54" w:rsidRDefault="00FB71E3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  <w:u w:val="single"/>
        </w:rPr>
      </w:pPr>
      <w:r w:rsidRPr="00CD3F54">
        <w:rPr>
          <w:rFonts w:ascii="微软雅黑" w:eastAsia="微软雅黑" w:hAnsi="微软雅黑" w:hint="eastAsia"/>
          <w:b/>
          <w:sz w:val="21"/>
          <w:szCs w:val="21"/>
          <w:u w:val="single"/>
        </w:rPr>
        <w:t>策略</w:t>
      </w:r>
      <w:r w:rsidR="00EA4C4D" w:rsidRPr="00CD3F54">
        <w:rPr>
          <w:rFonts w:ascii="微软雅黑" w:eastAsia="微软雅黑" w:hAnsi="微软雅黑" w:hint="eastAsia"/>
          <w:b/>
          <w:sz w:val="21"/>
          <w:szCs w:val="21"/>
          <w:u w:val="single"/>
        </w:rPr>
        <w:t>重点</w:t>
      </w:r>
      <w:r w:rsidRPr="00CD3F54">
        <w:rPr>
          <w:rFonts w:ascii="微软雅黑" w:eastAsia="微软雅黑" w:hAnsi="微软雅黑" w:hint="eastAsia"/>
          <w:b/>
          <w:sz w:val="21"/>
          <w:szCs w:val="21"/>
          <w:u w:val="single"/>
        </w:rPr>
        <w:t>：</w:t>
      </w:r>
    </w:p>
    <w:p w14:paraId="430B05A9" w14:textId="6B54864E" w:rsidR="00FB71E3" w:rsidRDefault="00FB71E3" w:rsidP="00FB71E3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B71E3">
        <w:rPr>
          <w:rFonts w:ascii="微软雅黑" w:eastAsia="微软雅黑" w:hAnsi="微软雅黑" w:hint="eastAsia"/>
          <w:b/>
          <w:szCs w:val="21"/>
        </w:rPr>
        <w:t>从客户</w:t>
      </w:r>
      <w:r w:rsidR="00C17F0F">
        <w:rPr>
          <w:rFonts w:ascii="微软雅黑" w:eastAsia="微软雅黑" w:hAnsi="微软雅黑" w:hint="eastAsia"/>
          <w:b/>
          <w:szCs w:val="21"/>
        </w:rPr>
        <w:t>角度</w:t>
      </w:r>
      <w:r w:rsidRPr="00FB71E3">
        <w:rPr>
          <w:rFonts w:ascii="微软雅黑" w:eastAsia="微软雅黑" w:hAnsi="微软雅黑" w:hint="eastAsia"/>
          <w:b/>
          <w:szCs w:val="21"/>
        </w:rPr>
        <w:t>出发</w:t>
      </w:r>
      <w:r w:rsidR="00D06FAE">
        <w:rPr>
          <w:rFonts w:ascii="微软雅黑" w:eastAsia="微软雅黑" w:hAnsi="微软雅黑" w:hint="eastAsia"/>
          <w:b/>
          <w:szCs w:val="21"/>
        </w:rPr>
        <w:t>理解客户所需</w:t>
      </w:r>
      <w:r w:rsidRPr="00FB71E3">
        <w:rPr>
          <w:rFonts w:ascii="微软雅黑" w:eastAsia="微软雅黑" w:hAnsi="微软雅黑" w:hint="eastAsia"/>
          <w:b/>
          <w:szCs w:val="21"/>
        </w:rPr>
        <w:t>：</w:t>
      </w:r>
      <w:r w:rsidRPr="00FB71E3">
        <w:rPr>
          <w:rFonts w:ascii="微软雅黑" w:eastAsia="微软雅黑" w:hAnsi="微软雅黑"/>
          <w:szCs w:val="21"/>
        </w:rPr>
        <w:t>在制定</w:t>
      </w:r>
      <w:r w:rsidR="00EA4C4D">
        <w:rPr>
          <w:rFonts w:ascii="微软雅黑" w:eastAsia="微软雅黑" w:hAnsi="微软雅黑" w:hint="eastAsia"/>
          <w:szCs w:val="21"/>
        </w:rPr>
        <w:t>策略</w:t>
      </w:r>
      <w:r w:rsidRPr="00FB71E3">
        <w:rPr>
          <w:rFonts w:ascii="微软雅黑" w:eastAsia="微软雅黑" w:hAnsi="微软雅黑"/>
          <w:szCs w:val="21"/>
        </w:rPr>
        <w:t>重点时，</w:t>
      </w:r>
      <w:r w:rsidR="00B73BB8">
        <w:rPr>
          <w:rFonts w:ascii="微软雅黑" w:eastAsia="微软雅黑" w:hAnsi="微软雅黑" w:hint="eastAsia"/>
          <w:szCs w:val="21"/>
        </w:rPr>
        <w:t>亚马逊广告</w:t>
      </w:r>
      <w:r w:rsidRPr="00FB71E3">
        <w:rPr>
          <w:rFonts w:ascii="微软雅黑" w:eastAsia="微软雅黑" w:hAnsi="微软雅黑"/>
          <w:szCs w:val="21"/>
        </w:rPr>
        <w:t>从中国客户的需求、挑战和业务目标的角度出发，去理解他们未</w:t>
      </w:r>
      <w:r w:rsidR="005B5B8A">
        <w:rPr>
          <w:rFonts w:ascii="微软雅黑" w:eastAsia="微软雅黑" w:hAnsi="微软雅黑" w:hint="eastAsia"/>
          <w:szCs w:val="21"/>
        </w:rPr>
        <w:t>被</w:t>
      </w:r>
      <w:r w:rsidRPr="00FB71E3">
        <w:rPr>
          <w:rFonts w:ascii="微软雅黑" w:eastAsia="微软雅黑" w:hAnsi="微软雅黑"/>
          <w:szCs w:val="21"/>
        </w:rPr>
        <w:t>满足的需求。凭借独特的从中国到全球的跨境出海视角，面对亟待解决的挑战，突出</w:t>
      </w:r>
      <w:r w:rsidR="00E95D3C">
        <w:rPr>
          <w:rFonts w:ascii="微软雅黑" w:eastAsia="微软雅黑" w:hAnsi="微软雅黑" w:hint="eastAsia"/>
          <w:szCs w:val="21"/>
        </w:rPr>
        <w:t>本地化</w:t>
      </w:r>
      <w:r w:rsidRPr="00FB71E3">
        <w:rPr>
          <w:rFonts w:ascii="微软雅黑" w:eastAsia="微软雅黑" w:hAnsi="微软雅黑"/>
          <w:szCs w:val="21"/>
        </w:rPr>
        <w:t>和针对中国客户的支持</w:t>
      </w:r>
      <w:r w:rsidR="00946545">
        <w:rPr>
          <w:rFonts w:ascii="微软雅黑" w:eastAsia="微软雅黑" w:hAnsi="微软雅黑" w:hint="eastAsia"/>
          <w:szCs w:val="21"/>
        </w:rPr>
        <w:t>服务</w:t>
      </w:r>
      <w:r w:rsidRPr="00FB71E3">
        <w:rPr>
          <w:rFonts w:ascii="微软雅黑" w:eastAsia="微软雅黑" w:hAnsi="微软雅黑"/>
          <w:szCs w:val="21"/>
        </w:rPr>
        <w:t>，并</w:t>
      </w:r>
      <w:r w:rsidR="008E0D13">
        <w:rPr>
          <w:rFonts w:ascii="微软雅黑" w:eastAsia="微软雅黑" w:hAnsi="微软雅黑" w:hint="eastAsia"/>
          <w:szCs w:val="21"/>
        </w:rPr>
        <w:t>展现</w:t>
      </w:r>
      <w:r w:rsidR="00B73BB8">
        <w:rPr>
          <w:rFonts w:ascii="微软雅黑" w:eastAsia="微软雅黑" w:hAnsi="微软雅黑" w:hint="eastAsia"/>
          <w:szCs w:val="21"/>
        </w:rPr>
        <w:t>亚马逊广告</w:t>
      </w:r>
      <w:r w:rsidR="003A0B1A">
        <w:rPr>
          <w:rFonts w:ascii="微软雅黑" w:eastAsia="微软雅黑" w:hAnsi="微软雅黑" w:hint="eastAsia"/>
          <w:szCs w:val="21"/>
        </w:rPr>
        <w:t>助力</w:t>
      </w:r>
      <w:r w:rsidRPr="00FB71E3">
        <w:rPr>
          <w:rFonts w:ascii="微软雅黑" w:eastAsia="微软雅黑" w:hAnsi="微软雅黑"/>
          <w:szCs w:val="21"/>
        </w:rPr>
        <w:t>中国品牌在海外取得成功的承诺。</w:t>
      </w:r>
    </w:p>
    <w:p w14:paraId="6D5E9D25" w14:textId="2EBB4C9A" w:rsidR="000F27D0" w:rsidRPr="000F27D0" w:rsidRDefault="000F27D0" w:rsidP="000F27D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2768849" wp14:editId="5516825F">
            <wp:extent cx="5670461" cy="2373549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截屏2023-01-30 17.09.2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496" cy="239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F984" w14:textId="35753F9D" w:rsidR="00FB71E3" w:rsidRDefault="00C07196" w:rsidP="00FB71E3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营造</w:t>
      </w:r>
      <w:r w:rsidR="00FB71E3" w:rsidRPr="00FB71E3">
        <w:rPr>
          <w:rFonts w:ascii="微软雅黑" w:eastAsia="微软雅黑" w:hAnsi="微软雅黑" w:hint="eastAsia"/>
          <w:b/>
          <w:szCs w:val="21"/>
        </w:rPr>
        <w:t>多样化和沉浸式的活动体验</w:t>
      </w:r>
      <w:r w:rsidR="005264D5">
        <w:rPr>
          <w:rFonts w:ascii="微软雅黑" w:eastAsia="微软雅黑" w:hAnsi="微软雅黑" w:hint="eastAsia"/>
          <w:b/>
          <w:szCs w:val="21"/>
        </w:rPr>
        <w:t xml:space="preserve">： </w:t>
      </w:r>
      <w:r w:rsidR="00FB71E3" w:rsidRPr="00FB71E3">
        <w:rPr>
          <w:rFonts w:ascii="微软雅黑" w:eastAsia="微软雅黑" w:hAnsi="微软雅黑" w:hint="eastAsia"/>
          <w:szCs w:val="21"/>
        </w:rPr>
        <w:t>为</w:t>
      </w:r>
      <w:r w:rsidR="00FB71E3" w:rsidRPr="00FB71E3">
        <w:rPr>
          <w:rFonts w:ascii="微软雅黑" w:eastAsia="微软雅黑" w:hAnsi="微软雅黑"/>
          <w:szCs w:val="21"/>
        </w:rPr>
        <w:t>了与观众高度互动，线上直播围绕“reach广触达”、“relevance强关联”、“results显成效”和“relationship重信任”四大品牌主题展开，形式包括欢迎致辞、主题演讲、情景表演、辩论赛、闪电式演讲（lightning talk）、小组讨论和分论坛，提供多样化和身临其境的活动体验。</w:t>
      </w:r>
    </w:p>
    <w:p w14:paraId="076B7AAF" w14:textId="414E4DF6" w:rsidR="00446B0C" w:rsidRPr="002240F4" w:rsidRDefault="002240F4" w:rsidP="00446B0C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9467A63" wp14:editId="14C65BC4">
            <wp:extent cx="4377325" cy="2505703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截屏2023-01-30 18.53.3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921" cy="25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F9EEC" w14:textId="6A9DC30D" w:rsidR="001718F3" w:rsidRDefault="00C07196" w:rsidP="0020076C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lastRenderedPageBreak/>
        <w:t>邀请行业内</w:t>
      </w:r>
      <w:r w:rsidR="00FB71E3" w:rsidRPr="00FB71E3">
        <w:rPr>
          <w:rFonts w:ascii="微软雅黑" w:eastAsia="微软雅黑" w:hAnsi="微软雅黑" w:hint="eastAsia"/>
          <w:b/>
          <w:szCs w:val="21"/>
        </w:rPr>
        <w:t>多方</w:t>
      </w:r>
      <w:r>
        <w:rPr>
          <w:rFonts w:ascii="微软雅黑" w:eastAsia="微软雅黑" w:hAnsi="微软雅黑" w:hint="eastAsia"/>
          <w:b/>
          <w:szCs w:val="21"/>
        </w:rPr>
        <w:t>代表参与</w:t>
      </w:r>
      <w:r w:rsidR="00FB71E3" w:rsidRPr="00FB71E3">
        <w:rPr>
          <w:rFonts w:ascii="微软雅黑" w:eastAsia="微软雅黑" w:hAnsi="微软雅黑" w:hint="eastAsia"/>
          <w:b/>
          <w:szCs w:val="21"/>
        </w:rPr>
        <w:t>分享：</w:t>
      </w:r>
      <w:r w:rsidR="001B48FE">
        <w:rPr>
          <w:rFonts w:ascii="微软雅黑" w:eastAsia="微软雅黑" w:hAnsi="微软雅黑" w:hint="eastAsia"/>
          <w:szCs w:val="21"/>
        </w:rPr>
        <w:t>活动</w:t>
      </w:r>
      <w:r w:rsidR="00FB71E3" w:rsidRPr="00FB71E3">
        <w:rPr>
          <w:rFonts w:ascii="微软雅黑" w:eastAsia="微软雅黑" w:hAnsi="微软雅黑"/>
          <w:szCs w:val="21"/>
        </w:rPr>
        <w:t>邀请了亚马逊</w:t>
      </w:r>
      <w:r w:rsidR="004154A4">
        <w:rPr>
          <w:rFonts w:ascii="微软雅黑" w:eastAsia="微软雅黑" w:hAnsi="微软雅黑" w:hint="eastAsia"/>
          <w:szCs w:val="21"/>
        </w:rPr>
        <w:t>广告</w:t>
      </w:r>
      <w:r w:rsidR="00FB71E3" w:rsidRPr="00FB71E3">
        <w:rPr>
          <w:rFonts w:ascii="微软雅黑" w:eastAsia="微软雅黑" w:hAnsi="微软雅黑"/>
          <w:szCs w:val="21"/>
        </w:rPr>
        <w:t>代表和行业领袖分享全球市场和广告行业的趋势，</w:t>
      </w:r>
      <w:r w:rsidR="00D74883">
        <w:rPr>
          <w:rFonts w:ascii="微软雅黑" w:eastAsia="微软雅黑" w:hAnsi="微软雅黑" w:hint="eastAsia"/>
          <w:szCs w:val="21"/>
        </w:rPr>
        <w:t>并邀请</w:t>
      </w:r>
      <w:r w:rsidR="00FB71E3" w:rsidRPr="00FB71E3">
        <w:rPr>
          <w:rFonts w:ascii="微软雅黑" w:eastAsia="微软雅黑" w:hAnsi="微软雅黑"/>
          <w:szCs w:val="21"/>
        </w:rPr>
        <w:t>品牌主、意见领袖、代理机构、营销专家和卖家讲师通过进行案例分享，深入展开不同维度的分组讨论。</w:t>
      </w:r>
    </w:p>
    <w:p w14:paraId="3EFEB256" w14:textId="77777777" w:rsidR="00E60FCF" w:rsidRDefault="0096430C" w:rsidP="001F6A8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7A58C5C9" wp14:editId="1D02B1D0">
            <wp:extent cx="4669277" cy="262669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6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394" cy="262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30AA6" w14:textId="0284E2D5" w:rsidR="00FB71E3" w:rsidRPr="00E60FCF" w:rsidRDefault="00FB71E3" w:rsidP="00E60FC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CD3F54">
        <w:rPr>
          <w:rFonts w:ascii="微软雅黑" w:eastAsia="微软雅黑" w:hAnsi="微软雅黑" w:hint="eastAsia"/>
          <w:b/>
          <w:sz w:val="21"/>
          <w:szCs w:val="21"/>
          <w:u w:val="single"/>
        </w:rPr>
        <w:t>创意亮点：</w:t>
      </w:r>
    </w:p>
    <w:p w14:paraId="5E2FCFE8" w14:textId="1652C5BF" w:rsidR="009D6191" w:rsidRPr="009D6191" w:rsidRDefault="004549D4" w:rsidP="009D6191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/>
          <w:kern w:val="2"/>
          <w:sz w:val="21"/>
          <w:szCs w:val="21"/>
        </w:rPr>
        <w:t>1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）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Ads Gala遵循“</w:t>
      </w:r>
      <w:r w:rsidR="009D6191" w:rsidRPr="009D6191">
        <w:rPr>
          <w:rFonts w:ascii="微软雅黑" w:eastAsia="微软雅黑" w:hAnsi="微软雅黑" w:cs="Times New Roman" w:hint="eastAsia"/>
          <w:kern w:val="2"/>
          <w:sz w:val="21"/>
          <w:szCs w:val="21"/>
        </w:rPr>
        <w:t>开箱</w:t>
      </w:r>
      <w:proofErr w:type="spellStart"/>
      <w:r w:rsidR="00F4088E" w:rsidRPr="009D6191">
        <w:rPr>
          <w:rFonts w:ascii="微软雅黑" w:eastAsia="微软雅黑" w:hAnsi="微软雅黑" w:cs="Times New Roman"/>
          <w:kern w:val="2"/>
          <w:sz w:val="21"/>
          <w:szCs w:val="21"/>
        </w:rPr>
        <w:t>unBoxed</w:t>
      </w:r>
      <w:proofErr w:type="spellEnd"/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”的概念，中文</w:t>
      </w:r>
      <w:r w:rsidR="004B0E82">
        <w:rPr>
          <w:rFonts w:ascii="微软雅黑" w:eastAsia="微软雅黑" w:hAnsi="微软雅黑" w:cs="Times New Roman" w:hint="eastAsia"/>
          <w:kern w:val="2"/>
          <w:sz w:val="21"/>
          <w:szCs w:val="21"/>
        </w:rPr>
        <w:t>名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是“开箱盛典”。在</w:t>
      </w:r>
      <w:r w:rsidR="00E06FD8">
        <w:rPr>
          <w:rFonts w:ascii="微软雅黑" w:eastAsia="微软雅黑" w:hAnsi="微软雅黑" w:cs="Times New Roman" w:hint="eastAsia"/>
          <w:kern w:val="2"/>
          <w:sz w:val="21"/>
          <w:szCs w:val="21"/>
        </w:rPr>
        <w:t>2</w:t>
      </w:r>
      <w:r w:rsidR="00E06FD8">
        <w:rPr>
          <w:rFonts w:ascii="微软雅黑" w:eastAsia="微软雅黑" w:hAnsi="微软雅黑" w:cs="Times New Roman"/>
          <w:kern w:val="2"/>
          <w:sz w:val="21"/>
          <w:szCs w:val="21"/>
        </w:rPr>
        <w:t>021</w:t>
      </w:r>
      <w:r w:rsidR="00E06FD8">
        <w:rPr>
          <w:rFonts w:ascii="微软雅黑" w:eastAsia="微软雅黑" w:hAnsi="微软雅黑" w:cs="Times New Roman" w:hint="eastAsia"/>
          <w:kern w:val="2"/>
          <w:sz w:val="21"/>
          <w:szCs w:val="21"/>
        </w:rPr>
        <w:t>年亚马逊</w:t>
      </w:r>
      <w:r w:rsidR="002E3298">
        <w:rPr>
          <w:rFonts w:ascii="微软雅黑" w:eastAsia="微软雅黑" w:hAnsi="微软雅黑" w:cs="Times New Roman" w:hint="eastAsia"/>
          <w:kern w:val="2"/>
          <w:sz w:val="21"/>
          <w:szCs w:val="21"/>
        </w:rPr>
        <w:t>广告</w:t>
      </w:r>
      <w:r w:rsidR="00E06FD8">
        <w:rPr>
          <w:rFonts w:ascii="微软雅黑" w:eastAsia="微软雅黑" w:hAnsi="微软雅黑" w:cs="Times New Roman" w:hint="eastAsia"/>
          <w:kern w:val="2"/>
          <w:sz w:val="21"/>
          <w:szCs w:val="21"/>
        </w:rPr>
        <w:t>开箱盛典“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开箱1.0</w:t>
      </w:r>
      <w:r w:rsidR="00E06FD8">
        <w:rPr>
          <w:rFonts w:ascii="微软雅黑" w:eastAsia="微软雅黑" w:hAnsi="微软雅黑" w:cs="Times New Roman"/>
          <w:kern w:val="2"/>
          <w:sz w:val="21"/>
          <w:szCs w:val="21"/>
        </w:rPr>
        <w:t>”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的叙事</w:t>
      </w:r>
      <w:r w:rsidR="006D096D">
        <w:rPr>
          <w:rFonts w:ascii="微软雅黑" w:eastAsia="微软雅黑" w:hAnsi="微软雅黑" w:cs="Times New Roman" w:hint="eastAsia"/>
          <w:kern w:val="2"/>
          <w:sz w:val="21"/>
          <w:szCs w:val="21"/>
        </w:rPr>
        <w:t>之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下</w:t>
      </w:r>
      <w:r w:rsidR="009D6191">
        <w:rPr>
          <w:rFonts w:ascii="微软雅黑" w:eastAsia="微软雅黑" w:hAnsi="微软雅黑" w:cs="Times New Roman" w:hint="eastAsia"/>
          <w:kern w:val="2"/>
          <w:sz w:val="21"/>
          <w:szCs w:val="21"/>
        </w:rPr>
        <w:t>，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开箱</w:t>
      </w:r>
      <w:r w:rsidR="006D096D">
        <w:rPr>
          <w:rFonts w:ascii="微软雅黑" w:eastAsia="微软雅黑" w:hAnsi="微软雅黑" w:cs="Times New Roman" w:hint="eastAsia"/>
          <w:kern w:val="2"/>
          <w:sz w:val="21"/>
          <w:szCs w:val="21"/>
        </w:rPr>
        <w:t>指的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就是字面意思的 "打开箱子上沿&amp;取出所爱所需所求</w:t>
      </w:r>
      <w:r w:rsidR="009D6191">
        <w:rPr>
          <w:rFonts w:ascii="微软雅黑" w:eastAsia="微软雅黑" w:hAnsi="微软雅黑" w:cs="Times New Roman" w:hint="eastAsia"/>
          <w:kern w:val="2"/>
          <w:sz w:val="21"/>
          <w:szCs w:val="21"/>
        </w:rPr>
        <w:t>“</w:t>
      </w:r>
    </w:p>
    <w:p w14:paraId="5BD28E51" w14:textId="57C2ED73" w:rsidR="009D6191" w:rsidRPr="009D6191" w:rsidRDefault="00E06FD8" w:rsidP="009D6191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而</w:t>
      </w:r>
      <w:r w:rsidR="009D6191" w:rsidRPr="009D6191">
        <w:rPr>
          <w:rFonts w:ascii="微软雅黑" w:eastAsia="微软雅黑" w:hAnsi="微软雅黑" w:cs="Times New Roman" w:hint="eastAsia"/>
          <w:kern w:val="2"/>
          <w:sz w:val="21"/>
          <w:szCs w:val="21"/>
        </w:rPr>
        <w:t>2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022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年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，我们将“</w:t>
      </w:r>
      <w:r w:rsidR="009D6191" w:rsidRPr="009D6191">
        <w:rPr>
          <w:rFonts w:ascii="微软雅黑" w:eastAsia="微软雅黑" w:hAnsi="微软雅黑" w:cs="Times New Roman" w:hint="eastAsia"/>
          <w:kern w:val="2"/>
          <w:sz w:val="21"/>
          <w:szCs w:val="21"/>
        </w:rPr>
        <w:t>开箱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”的概念升级为</w:t>
      </w:r>
      <w:r w:rsidR="009D6191" w:rsidRPr="00FB2FAB">
        <w:rPr>
          <w:rFonts w:ascii="微软雅黑" w:eastAsia="微软雅黑" w:hAnsi="微软雅黑" w:cs="Times New Roman"/>
          <w:b/>
          <w:kern w:val="2"/>
          <w:sz w:val="21"/>
          <w:szCs w:val="21"/>
        </w:rPr>
        <w:t>完全打开的“盒子”</w:t>
      </w:r>
      <w:r w:rsidR="009D6191">
        <w:rPr>
          <w:rFonts w:ascii="微软雅黑" w:eastAsia="微软雅黑" w:hAnsi="微软雅黑" w:cs="Times New Roman" w:hint="eastAsia"/>
          <w:kern w:val="2"/>
          <w:sz w:val="21"/>
          <w:szCs w:val="21"/>
        </w:rPr>
        <w:t>，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“</w:t>
      </w:r>
      <w:r w:rsidR="00F4088E">
        <w:rPr>
          <w:rFonts w:ascii="微软雅黑" w:eastAsia="微软雅黑" w:hAnsi="微软雅黑" w:cs="Times New Roman" w:hint="eastAsia"/>
          <w:kern w:val="2"/>
          <w:sz w:val="21"/>
          <w:szCs w:val="21"/>
        </w:rPr>
        <w:t>开箱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”不再只是打开箱子上沿的动作</w:t>
      </w:r>
      <w:r w:rsidR="009D6191">
        <w:rPr>
          <w:rFonts w:ascii="微软雅黑" w:eastAsia="微软雅黑" w:hAnsi="微软雅黑" w:cs="Times New Roman" w:hint="eastAsia"/>
          <w:kern w:val="2"/>
          <w:sz w:val="21"/>
          <w:szCs w:val="21"/>
        </w:rPr>
        <w:t>，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更是破除品牌主与消费者的墙，一种完全打开的格局</w:t>
      </w:r>
      <w:r w:rsidR="009D6191">
        <w:rPr>
          <w:rFonts w:ascii="微软雅黑" w:eastAsia="微软雅黑" w:hAnsi="微软雅黑" w:cs="Times New Roman" w:hint="eastAsia"/>
          <w:kern w:val="2"/>
          <w:sz w:val="21"/>
          <w:szCs w:val="21"/>
        </w:rPr>
        <w:t>，</w:t>
      </w:r>
      <w:r w:rsidR="00F4088E">
        <w:rPr>
          <w:rFonts w:ascii="微软雅黑" w:eastAsia="微软雅黑" w:hAnsi="微软雅黑" w:cs="Times New Roman" w:hint="eastAsia"/>
          <w:kern w:val="2"/>
          <w:sz w:val="21"/>
          <w:szCs w:val="21"/>
        </w:rPr>
        <w:t>开箱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 xml:space="preserve"> 2.0并非只是将纸箱展开、让品牌主消费者亲密无间这么简单</w:t>
      </w:r>
      <w:r w:rsidR="009D6191">
        <w:rPr>
          <w:rFonts w:ascii="微软雅黑" w:eastAsia="微软雅黑" w:hAnsi="微软雅黑" w:cs="Times New Roman" w:hint="eastAsia"/>
          <w:kern w:val="2"/>
          <w:sz w:val="21"/>
          <w:szCs w:val="21"/>
        </w:rPr>
        <w:t>，</w:t>
      </w:r>
      <w:r w:rsidR="00F4088E">
        <w:rPr>
          <w:rFonts w:ascii="微软雅黑" w:eastAsia="微软雅黑" w:hAnsi="微软雅黑" w:cs="Times New Roman" w:hint="eastAsia"/>
          <w:kern w:val="2"/>
          <w:sz w:val="21"/>
          <w:szCs w:val="21"/>
        </w:rPr>
        <w:t>开箱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2.0要做的是将这个平面重新折叠后</w:t>
      </w:r>
      <w:r w:rsidR="009D6191">
        <w:rPr>
          <w:rFonts w:ascii="微软雅黑" w:eastAsia="微软雅黑" w:hAnsi="微软雅黑" w:cs="Times New Roman" w:hint="eastAsia"/>
          <w:kern w:val="2"/>
          <w:sz w:val="21"/>
          <w:szCs w:val="21"/>
        </w:rPr>
        <w:t>，</w:t>
      </w:r>
      <w:r w:rsidR="009D6191" w:rsidRPr="009D6191">
        <w:rPr>
          <w:rFonts w:ascii="微软雅黑" w:eastAsia="微软雅黑" w:hAnsi="微软雅黑" w:cs="Times New Roman"/>
          <w:kern w:val="2"/>
          <w:sz w:val="21"/>
          <w:szCs w:val="21"/>
        </w:rPr>
        <w:t>生长出融入消费者生活时时刻刻的、从A到Z的崭新场景</w:t>
      </w:r>
      <w:r w:rsidR="009D6191">
        <w:rPr>
          <w:rFonts w:ascii="微软雅黑" w:eastAsia="微软雅黑" w:hAnsi="微软雅黑" w:cs="Times New Roman" w:hint="eastAsia"/>
          <w:kern w:val="2"/>
          <w:sz w:val="21"/>
          <w:szCs w:val="21"/>
        </w:rPr>
        <w:t>。</w:t>
      </w:r>
    </w:p>
    <w:p w14:paraId="653FF752" w14:textId="185E40F3" w:rsidR="00446B0C" w:rsidRDefault="00270951" w:rsidP="00DE4C5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2548442A" wp14:editId="0A956D04">
            <wp:extent cx="4884136" cy="151419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截屏2023-01-30 18.03.0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940" cy="1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511FF" w14:textId="145C47A9" w:rsidR="00094DCB" w:rsidRDefault="004549D4" w:rsidP="00094D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2）</w:t>
      </w:r>
      <w:r w:rsidR="00094DCB" w:rsidRPr="00094DCB">
        <w:rPr>
          <w:rFonts w:ascii="微软雅黑" w:eastAsia="微软雅黑" w:hAnsi="微软雅黑"/>
          <w:sz w:val="21"/>
          <w:szCs w:val="21"/>
        </w:rPr>
        <w:t>我们使用</w:t>
      </w:r>
      <w:r w:rsidR="00094DCB" w:rsidRPr="00464C3B">
        <w:rPr>
          <w:rFonts w:ascii="微软雅黑" w:eastAsia="微软雅黑" w:hAnsi="微软雅黑"/>
          <w:b/>
          <w:sz w:val="21"/>
          <w:szCs w:val="21"/>
        </w:rPr>
        <w:t>“折纸”</w:t>
      </w:r>
      <w:r w:rsidR="00094DCB" w:rsidRPr="00094DCB">
        <w:rPr>
          <w:rFonts w:ascii="微软雅黑" w:eastAsia="微软雅黑" w:hAnsi="微软雅黑"/>
          <w:sz w:val="21"/>
          <w:szCs w:val="21"/>
        </w:rPr>
        <w:t>作为视觉锤来吸引眼球，这符合亚马逊广告品牌视觉风格。纸本身代表的是变化</w:t>
      </w:r>
      <w:r w:rsidR="00094DCB">
        <w:rPr>
          <w:rFonts w:ascii="微软雅黑" w:eastAsia="微软雅黑" w:hAnsi="微软雅黑" w:hint="eastAsia"/>
          <w:sz w:val="21"/>
          <w:szCs w:val="21"/>
        </w:rPr>
        <w:t>，</w:t>
      </w:r>
      <w:r w:rsidR="00094DCB" w:rsidRPr="00094DCB">
        <w:rPr>
          <w:rFonts w:ascii="微软雅黑" w:eastAsia="微软雅黑" w:hAnsi="微软雅黑"/>
          <w:sz w:val="21"/>
          <w:szCs w:val="21"/>
        </w:rPr>
        <w:t>是强可塑性</w:t>
      </w:r>
      <w:r w:rsidR="00094DCB">
        <w:rPr>
          <w:rFonts w:ascii="微软雅黑" w:eastAsia="微软雅黑" w:hAnsi="微软雅黑" w:hint="eastAsia"/>
          <w:sz w:val="21"/>
          <w:szCs w:val="21"/>
        </w:rPr>
        <w:t>、</w:t>
      </w:r>
      <w:r w:rsidR="00094DCB" w:rsidRPr="00094DCB">
        <w:rPr>
          <w:rFonts w:ascii="微软雅黑" w:eastAsia="微软雅黑" w:hAnsi="微软雅黑"/>
          <w:sz w:val="21"/>
          <w:szCs w:val="21"/>
        </w:rPr>
        <w:t>是创造力</w:t>
      </w:r>
      <w:r w:rsidR="000110A0">
        <w:rPr>
          <w:rFonts w:ascii="微软雅黑" w:eastAsia="微软雅黑" w:hAnsi="微软雅黑" w:hint="eastAsia"/>
          <w:sz w:val="21"/>
          <w:szCs w:val="21"/>
        </w:rPr>
        <w:t>，</w:t>
      </w:r>
      <w:r w:rsidR="00094DCB" w:rsidRPr="00094DCB">
        <w:rPr>
          <w:rFonts w:ascii="微软雅黑" w:eastAsia="微软雅黑" w:hAnsi="微软雅黑" w:hint="eastAsia"/>
          <w:sz w:val="21"/>
          <w:szCs w:val="21"/>
        </w:rPr>
        <w:t>展</w:t>
      </w:r>
      <w:r w:rsidR="00094DCB" w:rsidRPr="00094DCB">
        <w:rPr>
          <w:rFonts w:ascii="微软雅黑" w:eastAsia="微软雅黑" w:hAnsi="微软雅黑"/>
          <w:sz w:val="21"/>
          <w:szCs w:val="21"/>
        </w:rPr>
        <w:t>开的纸可以构成任何场景</w:t>
      </w:r>
      <w:r w:rsidR="00094DCB">
        <w:rPr>
          <w:rFonts w:ascii="微软雅黑" w:eastAsia="微软雅黑" w:hAnsi="微软雅黑" w:hint="eastAsia"/>
          <w:sz w:val="21"/>
          <w:szCs w:val="21"/>
        </w:rPr>
        <w:t>，</w:t>
      </w:r>
      <w:r w:rsidR="00094DCB" w:rsidRPr="00094DCB">
        <w:rPr>
          <w:rFonts w:ascii="微软雅黑" w:eastAsia="微软雅黑" w:hAnsi="微软雅黑"/>
          <w:sz w:val="21"/>
          <w:szCs w:val="21"/>
        </w:rPr>
        <w:t>让消费者和品牌主在多元场景里产生更紧密的联系</w:t>
      </w:r>
      <w:r w:rsidR="00094DCB">
        <w:rPr>
          <w:rFonts w:ascii="微软雅黑" w:eastAsia="微软雅黑" w:hAnsi="微软雅黑" w:hint="eastAsia"/>
          <w:sz w:val="21"/>
          <w:szCs w:val="21"/>
        </w:rPr>
        <w:t>。</w:t>
      </w:r>
      <w:r w:rsidR="00000BAA">
        <w:rPr>
          <w:rFonts w:ascii="微软雅黑" w:eastAsia="微软雅黑" w:hAnsi="微软雅黑" w:hint="eastAsia"/>
          <w:sz w:val="21"/>
          <w:szCs w:val="21"/>
        </w:rPr>
        <w:t>在</w:t>
      </w:r>
      <w:r w:rsidR="00F3124D">
        <w:rPr>
          <w:rFonts w:ascii="微软雅黑" w:eastAsia="微软雅黑" w:hAnsi="微软雅黑" w:hint="eastAsia"/>
          <w:sz w:val="21"/>
          <w:szCs w:val="21"/>
        </w:rPr>
        <w:t>直播的</w:t>
      </w:r>
      <w:r w:rsidR="00000BAA">
        <w:rPr>
          <w:rFonts w:ascii="微软雅黑" w:eastAsia="微软雅黑" w:hAnsi="微软雅黑" w:hint="eastAsia"/>
          <w:sz w:val="21"/>
          <w:szCs w:val="21"/>
        </w:rPr>
        <w:t>开场视频中，</w:t>
      </w:r>
      <w:r w:rsidR="00000BAA" w:rsidRPr="00094DCB">
        <w:rPr>
          <w:rFonts w:ascii="微软雅黑" w:eastAsia="微软雅黑" w:hAnsi="微软雅黑"/>
          <w:sz w:val="21"/>
          <w:szCs w:val="21"/>
        </w:rPr>
        <w:t>我们应用</w:t>
      </w:r>
      <w:r w:rsidR="00000BAA" w:rsidRPr="00AA77BF">
        <w:rPr>
          <w:rFonts w:ascii="微软雅黑" w:eastAsia="微软雅黑" w:hAnsi="微软雅黑"/>
          <w:b/>
          <w:sz w:val="21"/>
          <w:szCs w:val="21"/>
        </w:rPr>
        <w:t>纸飞机</w:t>
      </w:r>
      <w:r w:rsidR="00000BAA" w:rsidRPr="00094DCB">
        <w:rPr>
          <w:rFonts w:ascii="微软雅黑" w:eastAsia="微软雅黑" w:hAnsi="微软雅黑"/>
          <w:sz w:val="21"/>
          <w:szCs w:val="21"/>
        </w:rPr>
        <w:t>作为元素贯穿所有场景。</w:t>
      </w:r>
    </w:p>
    <w:p w14:paraId="729FCF16" w14:textId="50C1D2E3" w:rsidR="00000BAA" w:rsidRDefault="004C14EF" w:rsidP="00DE4C5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6BAA80A8" wp14:editId="6D545980">
            <wp:extent cx="4872135" cy="2295728"/>
            <wp:effectExtent l="0" t="0" r="508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截屏2023-02-03 17.43.1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524" cy="229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4229C" w14:textId="293C2E93" w:rsidR="00F33E1E" w:rsidRPr="005A6517" w:rsidRDefault="00F33E1E" w:rsidP="005A651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923A8">
        <w:rPr>
          <w:rFonts w:ascii="微软雅黑" w:eastAsia="微软雅黑" w:hAnsi="微软雅黑" w:hint="eastAsia"/>
          <w:sz w:val="21"/>
          <w:szCs w:val="21"/>
          <w:u w:val="single"/>
        </w:rPr>
        <w:t>2</w:t>
      </w:r>
      <w:r w:rsidRPr="000923A8">
        <w:rPr>
          <w:rFonts w:ascii="微软雅黑" w:eastAsia="微软雅黑" w:hAnsi="微软雅黑"/>
          <w:sz w:val="21"/>
          <w:szCs w:val="21"/>
          <w:u w:val="single"/>
        </w:rPr>
        <w:t xml:space="preserve">022 </w:t>
      </w:r>
      <w:r w:rsidRPr="000923A8">
        <w:rPr>
          <w:rFonts w:ascii="微软雅黑" w:eastAsia="微软雅黑" w:hAnsi="微软雅黑" w:hint="eastAsia"/>
          <w:sz w:val="21"/>
          <w:szCs w:val="21"/>
          <w:u w:val="single"/>
        </w:rPr>
        <w:t>亚马逊广告开箱盛典</w:t>
      </w:r>
      <w:r>
        <w:rPr>
          <w:rFonts w:ascii="微软雅黑" w:eastAsia="微软雅黑" w:hAnsi="微软雅黑" w:hint="eastAsia"/>
          <w:sz w:val="21"/>
          <w:szCs w:val="21"/>
          <w:u w:val="single"/>
        </w:rPr>
        <w:t xml:space="preserve"> 开场视频 </w:t>
      </w:r>
      <w:r>
        <w:rPr>
          <w:rFonts w:ascii="微软雅黑" w:eastAsia="微软雅黑" w:hAnsi="微软雅黑"/>
          <w:sz w:val="21"/>
          <w:szCs w:val="21"/>
          <w:u w:val="single"/>
        </w:rPr>
        <w:t xml:space="preserve">- </w:t>
      </w:r>
      <w:r>
        <w:rPr>
          <w:rFonts w:ascii="微软雅黑" w:eastAsia="微软雅黑" w:hAnsi="微软雅黑" w:hint="eastAsia"/>
          <w:sz w:val="21"/>
          <w:szCs w:val="21"/>
          <w:u w:val="single"/>
        </w:rPr>
        <w:t>视频</w:t>
      </w:r>
      <w:r w:rsidRPr="000923A8">
        <w:rPr>
          <w:rFonts w:ascii="微软雅黑" w:eastAsia="微软雅黑" w:hAnsi="微软雅黑"/>
          <w:sz w:val="21"/>
          <w:szCs w:val="21"/>
          <w:u w:val="single"/>
        </w:rPr>
        <w:t>链接：</w:t>
      </w:r>
      <w:hyperlink r:id="rId15" w:history="1">
        <w:r w:rsidR="00503E01" w:rsidRPr="00736C08">
          <w:rPr>
            <w:rStyle w:val="a5"/>
            <w:rFonts w:ascii="微软雅黑" w:eastAsia="微软雅黑" w:hAnsi="微软雅黑"/>
            <w:sz w:val="21"/>
            <w:szCs w:val="21"/>
          </w:rPr>
          <w:t>https://www.xinpianchang.com/a12344757?from=private_pwd</w:t>
        </w:r>
      </w:hyperlink>
      <w:r w:rsidR="00503E01">
        <w:rPr>
          <w:rFonts w:ascii="微软雅黑" w:eastAsia="微软雅黑" w:hAnsi="微软雅黑"/>
          <w:sz w:val="21"/>
          <w:szCs w:val="21"/>
          <w:u w:val="single"/>
        </w:rPr>
        <w:t xml:space="preserve"> </w:t>
      </w:r>
      <w:r w:rsidRPr="00F33E1E">
        <w:rPr>
          <w:rFonts w:ascii="微软雅黑" w:eastAsia="微软雅黑" w:hAnsi="微软雅黑"/>
          <w:sz w:val="21"/>
          <w:szCs w:val="21"/>
          <w:u w:val="single"/>
        </w:rPr>
        <w:t xml:space="preserve"> 密码：58ng</w:t>
      </w:r>
    </w:p>
    <w:p w14:paraId="0413AEA7" w14:textId="61EDA515" w:rsidR="00B5241D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255315EE" w14:textId="51A49428" w:rsidR="009259DA" w:rsidRDefault="000F218A" w:rsidP="004A0F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直播功能搭建</w:t>
      </w:r>
      <w:r w:rsidR="008337F7">
        <w:rPr>
          <w:rFonts w:ascii="微软雅黑" w:eastAsia="微软雅黑" w:hAnsi="微软雅黑" w:hint="eastAsia"/>
          <w:b/>
          <w:sz w:val="21"/>
          <w:szCs w:val="21"/>
        </w:rPr>
        <w:t>及</w:t>
      </w:r>
      <w:r>
        <w:rPr>
          <w:rFonts w:ascii="微软雅黑" w:eastAsia="微软雅黑" w:hAnsi="微软雅黑" w:hint="eastAsia"/>
          <w:b/>
          <w:sz w:val="21"/>
          <w:szCs w:val="21"/>
        </w:rPr>
        <w:t>直播</w:t>
      </w:r>
      <w:r w:rsidR="008337F7">
        <w:rPr>
          <w:rFonts w:ascii="微软雅黑" w:eastAsia="微软雅黑" w:hAnsi="微软雅黑" w:hint="eastAsia"/>
          <w:b/>
          <w:sz w:val="21"/>
          <w:szCs w:val="21"/>
        </w:rPr>
        <w:t>互动</w:t>
      </w:r>
      <w:r w:rsidR="009259DA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6A9ED2F2" w14:textId="683ED5AC" w:rsidR="00E16A77" w:rsidRPr="00C300C1" w:rsidRDefault="00C300C1" w:rsidP="00C83EEC">
      <w:pPr>
        <w:pStyle w:val="ab"/>
        <w:numPr>
          <w:ilvl w:val="0"/>
          <w:numId w:val="22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szCs w:val="21"/>
        </w:rPr>
      </w:pPr>
      <w:r w:rsidRPr="00C300C1">
        <w:rPr>
          <w:rFonts w:ascii="微软雅黑" w:eastAsia="微软雅黑" w:hAnsi="微软雅黑" w:hint="eastAsia"/>
          <w:b/>
          <w:szCs w:val="21"/>
        </w:rPr>
        <w:t>双端联动</w:t>
      </w:r>
      <w:r w:rsidR="00C83EEC">
        <w:rPr>
          <w:rFonts w:ascii="微软雅黑" w:eastAsia="微软雅黑" w:hAnsi="微软雅黑" w:hint="eastAsia"/>
          <w:b/>
          <w:szCs w:val="21"/>
        </w:rPr>
        <w:t>提高</w:t>
      </w:r>
      <w:r w:rsidR="00AA7CE4">
        <w:rPr>
          <w:rFonts w:ascii="微软雅黑" w:eastAsia="微软雅黑" w:hAnsi="微软雅黑" w:hint="eastAsia"/>
          <w:b/>
          <w:szCs w:val="21"/>
        </w:rPr>
        <w:t>转化</w:t>
      </w:r>
      <w:r w:rsidR="00C83EEC">
        <w:rPr>
          <w:rFonts w:ascii="微软雅黑" w:eastAsia="微软雅黑" w:hAnsi="微软雅黑" w:hint="eastAsia"/>
          <w:b/>
          <w:szCs w:val="21"/>
        </w:rPr>
        <w:t>率</w:t>
      </w:r>
      <w:r w:rsidRPr="00C300C1">
        <w:rPr>
          <w:rFonts w:ascii="微软雅黑" w:eastAsia="微软雅黑" w:hAnsi="微软雅黑" w:hint="eastAsia"/>
          <w:b/>
          <w:szCs w:val="21"/>
        </w:rPr>
        <w:t>：</w:t>
      </w:r>
      <w:r w:rsidR="00E16A77" w:rsidRPr="00C300C1">
        <w:rPr>
          <w:rFonts w:ascii="微软雅黑" w:eastAsia="微软雅黑" w:hAnsi="微软雅黑"/>
          <w:szCs w:val="21"/>
        </w:rPr>
        <w:t>在 11 月初</w:t>
      </w:r>
      <w:r w:rsidR="00E16A77" w:rsidRPr="00C300C1">
        <w:rPr>
          <w:rFonts w:ascii="微软雅黑" w:eastAsia="微软雅黑" w:hAnsi="微软雅黑" w:hint="eastAsia"/>
          <w:szCs w:val="21"/>
        </w:rPr>
        <w:t>推</w:t>
      </w:r>
      <w:r w:rsidR="00E16A77" w:rsidRPr="00C300C1">
        <w:rPr>
          <w:rFonts w:ascii="微软雅黑" w:eastAsia="微软雅黑" w:hAnsi="微软雅黑"/>
          <w:szCs w:val="21"/>
        </w:rPr>
        <w:t>出了 Ads Gala 官方网站</w:t>
      </w:r>
      <w:r w:rsidR="00F92D1D">
        <w:rPr>
          <w:rFonts w:ascii="微软雅黑" w:eastAsia="微软雅黑" w:hAnsi="微软雅黑" w:hint="eastAsia"/>
          <w:szCs w:val="21"/>
        </w:rPr>
        <w:t xml:space="preserve"> （</w:t>
      </w:r>
      <w:r w:rsidR="00F92D1D" w:rsidRPr="00FD0C0F">
        <w:rPr>
          <w:rFonts w:ascii="微软雅黑" w:eastAsia="微软雅黑" w:hAnsi="微软雅黑" w:hint="eastAsia"/>
          <w:szCs w:val="21"/>
          <w:u w:val="single"/>
        </w:rPr>
        <w:t>链接：</w:t>
      </w:r>
      <w:hyperlink r:id="rId16" w:history="1">
        <w:r w:rsidR="00F92D1D" w:rsidRPr="00C548F9">
          <w:rPr>
            <w:rStyle w:val="a5"/>
            <w:rFonts w:ascii="微软雅黑" w:eastAsia="微软雅黑" w:hAnsi="微软雅黑"/>
            <w:szCs w:val="21"/>
          </w:rPr>
          <w:t>https://gala.amazonads.cn/home</w:t>
        </w:r>
      </w:hyperlink>
      <w:r w:rsidR="00F92D1D">
        <w:rPr>
          <w:rFonts w:ascii="微软雅黑" w:eastAsia="微软雅黑" w:hAnsi="微软雅黑" w:hint="eastAsia"/>
          <w:szCs w:val="21"/>
        </w:rPr>
        <w:t>）</w:t>
      </w:r>
      <w:r w:rsidR="00E16A77" w:rsidRPr="00C300C1">
        <w:rPr>
          <w:rFonts w:ascii="微软雅黑" w:eastAsia="微软雅黑" w:hAnsi="微软雅黑"/>
          <w:szCs w:val="21"/>
        </w:rPr>
        <w:t>和微信小程序，</w:t>
      </w:r>
      <w:r w:rsidR="00E16A77" w:rsidRPr="00C300C1">
        <w:rPr>
          <w:rFonts w:ascii="微软雅黑" w:eastAsia="微软雅黑" w:hAnsi="微软雅黑" w:hint="eastAsia"/>
          <w:szCs w:val="21"/>
        </w:rPr>
        <w:t>方便直播预约和注</w:t>
      </w:r>
      <w:r w:rsidR="00E16A77" w:rsidRPr="00C300C1">
        <w:rPr>
          <w:rFonts w:ascii="微软雅黑" w:eastAsia="微软雅黑" w:hAnsi="微软雅黑"/>
          <w:szCs w:val="21"/>
        </w:rPr>
        <w:t>册</w:t>
      </w:r>
      <w:r w:rsidR="00E16A77" w:rsidRPr="00C300C1">
        <w:rPr>
          <w:rFonts w:ascii="微软雅黑" w:eastAsia="微软雅黑" w:hAnsi="微软雅黑" w:hint="eastAsia"/>
          <w:szCs w:val="21"/>
        </w:rPr>
        <w:t>，介绍直播日程</w:t>
      </w:r>
      <w:r>
        <w:rPr>
          <w:rFonts w:ascii="微软雅黑" w:eastAsia="微软雅黑" w:hAnsi="微软雅黑" w:hint="eastAsia"/>
          <w:szCs w:val="21"/>
        </w:rPr>
        <w:t>、嘉宾、提供资料下载</w:t>
      </w:r>
      <w:r w:rsidR="00E16A77" w:rsidRPr="00C300C1">
        <w:rPr>
          <w:rFonts w:ascii="微软雅黑" w:eastAsia="微软雅黑" w:hAnsi="微软雅黑"/>
          <w:szCs w:val="21"/>
        </w:rPr>
        <w:t>。</w:t>
      </w:r>
      <w:r w:rsidR="00445CB0" w:rsidRPr="00445CB0">
        <w:rPr>
          <w:rFonts w:ascii="微软雅黑" w:eastAsia="微软雅黑" w:hAnsi="微软雅黑"/>
          <w:szCs w:val="21"/>
        </w:rPr>
        <w:t>整体界面简洁易用，用户可以快速“预约</w:t>
      </w:r>
      <w:r w:rsidR="0016365A">
        <w:rPr>
          <w:rFonts w:ascii="微软雅黑" w:eastAsia="微软雅黑" w:hAnsi="微软雅黑" w:hint="eastAsia"/>
          <w:szCs w:val="21"/>
        </w:rPr>
        <w:t>直播</w:t>
      </w:r>
      <w:r w:rsidR="00445CB0" w:rsidRPr="00445CB0">
        <w:rPr>
          <w:rFonts w:ascii="微软雅黑" w:eastAsia="微软雅黑" w:hAnsi="微软雅黑"/>
          <w:szCs w:val="21"/>
        </w:rPr>
        <w:t>”，提高转化率。</w:t>
      </w:r>
      <w:r w:rsidR="00F92D1D" w:rsidRPr="00F92D1D">
        <w:rPr>
          <w:rFonts w:ascii="微软雅黑" w:eastAsia="微软雅黑" w:hAnsi="微软雅黑"/>
          <w:szCs w:val="21"/>
        </w:rPr>
        <w:t>新增</w:t>
      </w:r>
      <w:r w:rsidR="00E83B67">
        <w:rPr>
          <w:rFonts w:ascii="微软雅黑" w:eastAsia="微软雅黑" w:hAnsi="微软雅黑" w:hint="eastAsia"/>
          <w:szCs w:val="21"/>
        </w:rPr>
        <w:t>的</w:t>
      </w:r>
      <w:r w:rsidR="00F92D1D" w:rsidRPr="00F92D1D">
        <w:rPr>
          <w:rFonts w:ascii="微软雅黑" w:eastAsia="微软雅黑" w:hAnsi="微软雅黑"/>
          <w:szCs w:val="21"/>
        </w:rPr>
        <w:t>微信小程序模块，使得注册流程更加顺畅，自动获取用户注册信息，无需繁琐的信息填写。</w:t>
      </w:r>
    </w:p>
    <w:p w14:paraId="3D460CE3" w14:textId="6F223637" w:rsidR="009259DA" w:rsidRPr="004E7B00" w:rsidRDefault="00312F68" w:rsidP="004E7B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312F68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6A93EF45" wp14:editId="19A8E51E">
            <wp:extent cx="3329462" cy="4609654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截屏2023-02-06 11.58.3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435" cy="463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00C1" w:rsidRPr="00ED2DBE"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06E8D2B9" wp14:editId="7AD6F71C">
            <wp:extent cx="1044552" cy="4610911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leanShot 2023-02-06 at 11.49.17@2x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815" cy="475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1C3EF" w14:textId="1FCFF067" w:rsidR="00C300C1" w:rsidRDefault="00C300C1" w:rsidP="00C300C1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300C1">
        <w:rPr>
          <w:rFonts w:ascii="微软雅黑" w:eastAsia="微软雅黑" w:hAnsi="微软雅黑" w:hint="eastAsia"/>
          <w:sz w:val="21"/>
          <w:szCs w:val="21"/>
        </w:rPr>
        <w:t>2）</w:t>
      </w:r>
      <w:r w:rsidRPr="00C300C1">
        <w:rPr>
          <w:rFonts w:ascii="微软雅黑" w:eastAsia="微软雅黑" w:hAnsi="微软雅黑"/>
          <w:b/>
          <w:sz w:val="21"/>
          <w:szCs w:val="21"/>
        </w:rPr>
        <w:t>直播间互动丰富</w:t>
      </w:r>
      <w:r w:rsidR="00F42D10">
        <w:rPr>
          <w:rFonts w:ascii="微软雅黑" w:eastAsia="微软雅黑" w:hAnsi="微软雅黑" w:hint="eastAsia"/>
          <w:b/>
          <w:sz w:val="21"/>
          <w:szCs w:val="21"/>
        </w:rPr>
        <w:t>，</w:t>
      </w:r>
      <w:r w:rsidR="00674B70">
        <w:rPr>
          <w:rFonts w:ascii="微软雅黑" w:eastAsia="微软雅黑" w:hAnsi="微软雅黑" w:hint="eastAsia"/>
          <w:b/>
          <w:sz w:val="21"/>
          <w:szCs w:val="21"/>
        </w:rPr>
        <w:t>增强</w:t>
      </w:r>
      <w:r w:rsidR="00F42D10">
        <w:rPr>
          <w:rFonts w:ascii="微软雅黑" w:eastAsia="微软雅黑" w:hAnsi="微软雅黑" w:hint="eastAsia"/>
          <w:b/>
          <w:sz w:val="21"/>
          <w:szCs w:val="21"/>
        </w:rPr>
        <w:t>趣味性和</w:t>
      </w:r>
      <w:r w:rsidR="00674B70">
        <w:rPr>
          <w:rFonts w:ascii="微软雅黑" w:eastAsia="微软雅黑" w:hAnsi="微软雅黑" w:hint="eastAsia"/>
          <w:b/>
          <w:sz w:val="21"/>
          <w:szCs w:val="21"/>
        </w:rPr>
        <w:t>参与感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2C0BDC">
        <w:rPr>
          <w:rFonts w:ascii="微软雅黑" w:eastAsia="微软雅黑" w:hAnsi="微软雅黑" w:hint="eastAsia"/>
          <w:sz w:val="21"/>
          <w:szCs w:val="21"/>
        </w:rPr>
        <w:t>参考《奇葩说》综艺设置队长1v1</w:t>
      </w:r>
      <w:r w:rsidR="002C0BDC">
        <w:rPr>
          <w:rFonts w:ascii="微软雅黑" w:eastAsia="微软雅黑" w:hAnsi="微软雅黑"/>
          <w:sz w:val="21"/>
          <w:szCs w:val="21"/>
        </w:rPr>
        <w:t>PK</w:t>
      </w:r>
      <w:r w:rsidR="00ED5E5E">
        <w:rPr>
          <w:rFonts w:ascii="微软雅黑" w:eastAsia="微软雅黑" w:hAnsi="微软雅黑" w:hint="eastAsia"/>
          <w:sz w:val="21"/>
          <w:szCs w:val="21"/>
        </w:rPr>
        <w:t>辩论</w:t>
      </w:r>
      <w:r w:rsidR="002C0BDC">
        <w:rPr>
          <w:rFonts w:ascii="微软雅黑" w:eastAsia="微软雅黑" w:hAnsi="微软雅黑" w:hint="eastAsia"/>
          <w:sz w:val="21"/>
          <w:szCs w:val="21"/>
        </w:rPr>
        <w:t>环节，并在</w:t>
      </w:r>
      <w:r w:rsidR="00A00093" w:rsidRPr="00C300C1">
        <w:rPr>
          <w:rFonts w:ascii="微软雅黑" w:eastAsia="微软雅黑" w:hAnsi="微软雅黑"/>
          <w:sz w:val="21"/>
          <w:szCs w:val="21"/>
        </w:rPr>
        <w:t>辩论</w:t>
      </w:r>
      <w:r w:rsidR="00A00093">
        <w:rPr>
          <w:rFonts w:ascii="微软雅黑" w:eastAsia="微软雅黑" w:hAnsi="微软雅黑" w:hint="eastAsia"/>
          <w:sz w:val="21"/>
          <w:szCs w:val="21"/>
        </w:rPr>
        <w:t>赛</w:t>
      </w:r>
      <w:r w:rsidR="003A7D70">
        <w:rPr>
          <w:rFonts w:ascii="微软雅黑" w:eastAsia="微软雅黑" w:hAnsi="微软雅黑" w:hint="eastAsia"/>
          <w:sz w:val="21"/>
          <w:szCs w:val="21"/>
        </w:rPr>
        <w:t>环节</w:t>
      </w:r>
      <w:r w:rsidR="002C0BDC">
        <w:rPr>
          <w:rFonts w:ascii="微软雅黑" w:eastAsia="微软雅黑" w:hAnsi="微软雅黑" w:hint="eastAsia"/>
          <w:sz w:val="21"/>
          <w:szCs w:val="21"/>
        </w:rPr>
        <w:t>中邀请观众</w:t>
      </w:r>
      <w:r w:rsidR="00A00093">
        <w:rPr>
          <w:rFonts w:ascii="微软雅黑" w:eastAsia="微软雅黑" w:hAnsi="微软雅黑" w:hint="eastAsia"/>
          <w:sz w:val="21"/>
          <w:szCs w:val="21"/>
        </w:rPr>
        <w:t>实时</w:t>
      </w:r>
      <w:r w:rsidR="00A00093" w:rsidRPr="00C300C1">
        <w:rPr>
          <w:rFonts w:ascii="微软雅黑" w:eastAsia="微软雅黑" w:hAnsi="微软雅黑"/>
          <w:sz w:val="21"/>
          <w:szCs w:val="21"/>
        </w:rPr>
        <w:t>投票</w:t>
      </w:r>
      <w:r w:rsidR="002C0BDC">
        <w:rPr>
          <w:rFonts w:ascii="微软雅黑" w:eastAsia="微软雅黑" w:hAnsi="微软雅黑" w:hint="eastAsia"/>
          <w:sz w:val="21"/>
          <w:szCs w:val="21"/>
        </w:rPr>
        <w:t>。</w:t>
      </w:r>
      <w:r w:rsidR="009F6FA7">
        <w:rPr>
          <w:rFonts w:ascii="微软雅黑" w:eastAsia="微软雅黑" w:hAnsi="微软雅黑" w:hint="eastAsia"/>
          <w:sz w:val="21"/>
          <w:szCs w:val="21"/>
        </w:rPr>
        <w:t>设置</w:t>
      </w:r>
      <w:r w:rsidRPr="00C300C1">
        <w:rPr>
          <w:rFonts w:ascii="微软雅黑" w:eastAsia="微软雅黑" w:hAnsi="微软雅黑"/>
          <w:sz w:val="21"/>
          <w:szCs w:val="21"/>
        </w:rPr>
        <w:t>互动问答小游戏、满意度问卷收集、水手计划报名表、资料下载等</w:t>
      </w:r>
      <w:r w:rsidR="00F9223C">
        <w:rPr>
          <w:rFonts w:ascii="微软雅黑" w:eastAsia="微软雅黑" w:hAnsi="微软雅黑" w:hint="eastAsia"/>
          <w:sz w:val="21"/>
          <w:szCs w:val="21"/>
        </w:rPr>
        <w:t>其他丰富</w:t>
      </w:r>
      <w:r w:rsidR="00377A50">
        <w:rPr>
          <w:rFonts w:ascii="微软雅黑" w:eastAsia="微软雅黑" w:hAnsi="微软雅黑" w:hint="eastAsia"/>
          <w:sz w:val="21"/>
          <w:szCs w:val="21"/>
        </w:rPr>
        <w:t>互动</w:t>
      </w:r>
      <w:r w:rsidRPr="00C300C1">
        <w:rPr>
          <w:rFonts w:ascii="微软雅黑" w:eastAsia="微软雅黑" w:hAnsi="微软雅黑" w:hint="eastAsia"/>
          <w:sz w:val="21"/>
          <w:szCs w:val="21"/>
        </w:rPr>
        <w:t>形</w:t>
      </w:r>
      <w:r w:rsidRPr="00C300C1">
        <w:rPr>
          <w:rFonts w:ascii="微软雅黑" w:eastAsia="微软雅黑" w:hAnsi="微软雅黑"/>
          <w:sz w:val="21"/>
          <w:szCs w:val="21"/>
        </w:rPr>
        <w:t>式</w:t>
      </w:r>
      <w:r w:rsidR="00377A50">
        <w:rPr>
          <w:rFonts w:ascii="微软雅黑" w:eastAsia="微软雅黑" w:hAnsi="微软雅黑" w:hint="eastAsia"/>
          <w:sz w:val="21"/>
          <w:szCs w:val="21"/>
        </w:rPr>
        <w:t>，</w:t>
      </w:r>
      <w:r w:rsidR="00892367">
        <w:rPr>
          <w:rFonts w:ascii="微软雅黑" w:eastAsia="微软雅黑" w:hAnsi="微软雅黑" w:hint="eastAsia"/>
          <w:sz w:val="21"/>
          <w:szCs w:val="21"/>
        </w:rPr>
        <w:t>增强</w:t>
      </w:r>
      <w:r w:rsidR="00675A82">
        <w:rPr>
          <w:rFonts w:ascii="微软雅黑" w:eastAsia="微软雅黑" w:hAnsi="微软雅黑" w:hint="eastAsia"/>
          <w:sz w:val="21"/>
          <w:szCs w:val="21"/>
        </w:rPr>
        <w:t>直播</w:t>
      </w:r>
      <w:r w:rsidR="00892367">
        <w:rPr>
          <w:rFonts w:ascii="微软雅黑" w:eastAsia="微软雅黑" w:hAnsi="微软雅黑" w:hint="eastAsia"/>
          <w:sz w:val="21"/>
          <w:szCs w:val="21"/>
        </w:rPr>
        <w:t>的</w:t>
      </w:r>
      <w:r w:rsidRPr="00C300C1">
        <w:rPr>
          <w:rFonts w:ascii="微软雅黑" w:eastAsia="微软雅黑" w:hAnsi="微软雅黑"/>
          <w:sz w:val="21"/>
          <w:szCs w:val="21"/>
        </w:rPr>
        <w:t>趣味性和</w:t>
      </w:r>
      <w:r w:rsidR="00675A82">
        <w:rPr>
          <w:rFonts w:ascii="微软雅黑" w:eastAsia="微软雅黑" w:hAnsi="微软雅黑" w:hint="eastAsia"/>
          <w:sz w:val="21"/>
          <w:szCs w:val="21"/>
        </w:rPr>
        <w:t>观众的</w:t>
      </w:r>
      <w:r w:rsidRPr="00C300C1">
        <w:rPr>
          <w:rFonts w:ascii="微软雅黑" w:eastAsia="微软雅黑" w:hAnsi="微软雅黑"/>
          <w:sz w:val="21"/>
          <w:szCs w:val="21"/>
        </w:rPr>
        <w:t>参与感。</w:t>
      </w:r>
    </w:p>
    <w:p w14:paraId="74687221" w14:textId="55FAE299" w:rsidR="00C300C1" w:rsidRPr="00392FAE" w:rsidRDefault="004C64B6" w:rsidP="00E563A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4D3ED56" wp14:editId="3E6CC8CC">
            <wp:extent cx="4957641" cy="3433864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截屏2023-02-06 11.51.5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619" cy="3445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3EF2" w14:textId="02FC21FE" w:rsidR="008C4708" w:rsidRPr="008C4708" w:rsidRDefault="009F0457" w:rsidP="004A0F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lastRenderedPageBreak/>
        <w:t>媒体</w:t>
      </w:r>
      <w:r w:rsidR="008C4708" w:rsidRPr="008C4708">
        <w:rPr>
          <w:rFonts w:ascii="微软雅黑" w:eastAsia="微软雅黑" w:hAnsi="微软雅黑" w:hint="eastAsia"/>
          <w:b/>
          <w:sz w:val="21"/>
          <w:szCs w:val="21"/>
        </w:rPr>
        <w:t>传播</w:t>
      </w:r>
      <w:r w:rsidR="00FF3FBF">
        <w:rPr>
          <w:rFonts w:ascii="微软雅黑" w:eastAsia="微软雅黑" w:hAnsi="微软雅黑" w:hint="eastAsia"/>
          <w:b/>
          <w:sz w:val="21"/>
          <w:szCs w:val="21"/>
        </w:rPr>
        <w:t>及</w:t>
      </w:r>
      <w:r w:rsidR="008C4708" w:rsidRPr="008C4708">
        <w:rPr>
          <w:rFonts w:ascii="微软雅黑" w:eastAsia="微软雅黑" w:hAnsi="微软雅黑" w:hint="eastAsia"/>
          <w:b/>
          <w:sz w:val="21"/>
          <w:szCs w:val="21"/>
        </w:rPr>
        <w:t>执行：</w:t>
      </w:r>
    </w:p>
    <w:p w14:paraId="159E4E34" w14:textId="31A92F74" w:rsidR="004A0F32" w:rsidRDefault="00BC1074" w:rsidP="004A0F3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执行期间，共</w:t>
      </w:r>
      <w:r w:rsidR="00FB71E3" w:rsidRPr="00FB71E3">
        <w:rPr>
          <w:rFonts w:ascii="微软雅黑" w:eastAsia="微软雅黑" w:hAnsi="微软雅黑" w:hint="eastAsia"/>
          <w:sz w:val="21"/>
          <w:szCs w:val="21"/>
        </w:rPr>
        <w:t>实</w:t>
      </w:r>
      <w:r w:rsidR="00FB71E3" w:rsidRPr="00FB71E3">
        <w:rPr>
          <w:rFonts w:ascii="微软雅黑" w:eastAsia="微软雅黑" w:hAnsi="微软雅黑"/>
          <w:sz w:val="21"/>
          <w:szCs w:val="21"/>
        </w:rPr>
        <w:t>施了</w:t>
      </w:r>
      <w:r w:rsidR="0093155E">
        <w:rPr>
          <w:rFonts w:ascii="微软雅黑" w:eastAsia="微软雅黑" w:hAnsi="微软雅黑" w:hint="eastAsia"/>
          <w:sz w:val="21"/>
          <w:szCs w:val="21"/>
        </w:rPr>
        <w:t>包含4个</w:t>
      </w:r>
      <w:r w:rsidR="00FB71E3" w:rsidRPr="00FB71E3">
        <w:rPr>
          <w:rFonts w:ascii="微软雅黑" w:eastAsia="微软雅黑" w:hAnsi="微软雅黑"/>
          <w:sz w:val="21"/>
          <w:szCs w:val="21"/>
        </w:rPr>
        <w:t xml:space="preserve">阶段的 GTM 活动，通过公关、DSP、社交媒体和垂直媒体，展开启动期、加速期、爆发期和发酵期的传播活动。目标是通过活动预告、推广和点播来吸引目标受众。 </w:t>
      </w:r>
    </w:p>
    <w:p w14:paraId="11B2872F" w14:textId="1F4F6E26" w:rsidR="003E79D3" w:rsidRDefault="0093155E" w:rsidP="004A0F32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C7DBD33" wp14:editId="479EB288">
            <wp:extent cx="4035249" cy="24124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截屏2023-01-31 10.24.4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744" cy="241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E72CF" w14:textId="498940AB" w:rsidR="00FB71E3" w:rsidRPr="00FB71E3" w:rsidRDefault="00222C3B" w:rsidP="00CA3C27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182BBAF" wp14:editId="54096AA3">
            <wp:extent cx="5865779" cy="2844014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截屏2023-01-31 11.03.3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622" cy="284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7BE6" w14:textId="2D5F5F4C" w:rsidR="00EC19FA" w:rsidRPr="00B73151" w:rsidRDefault="00FB71E3" w:rsidP="00B73151">
      <w:pPr>
        <w:pStyle w:val="ab"/>
        <w:numPr>
          <w:ilvl w:val="0"/>
          <w:numId w:val="19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B73151">
        <w:rPr>
          <w:rFonts w:ascii="微软雅黑" w:eastAsia="微软雅黑" w:hAnsi="微软雅黑"/>
          <w:szCs w:val="21"/>
        </w:rPr>
        <w:t>利用社交媒体，尤其是微博，以及DSP和PR来提高</w:t>
      </w:r>
      <w:r w:rsidR="00BF1579" w:rsidRPr="00B73151">
        <w:rPr>
          <w:rFonts w:ascii="微软雅黑" w:eastAsia="微软雅黑" w:hAnsi="微软雅黑" w:hint="eastAsia"/>
          <w:szCs w:val="21"/>
        </w:rPr>
        <w:t>亚马逊广告</w:t>
      </w:r>
      <w:r w:rsidRPr="00B73151">
        <w:rPr>
          <w:rFonts w:ascii="微软雅黑" w:eastAsia="微软雅黑" w:hAnsi="微软雅黑"/>
          <w:szCs w:val="21"/>
        </w:rPr>
        <w:t>在公众范围的知名度；</w:t>
      </w:r>
    </w:p>
    <w:p w14:paraId="4023FE6D" w14:textId="7A36092C" w:rsidR="00446B0C" w:rsidRPr="00446B0C" w:rsidRDefault="00951349" w:rsidP="00951349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060AD519" wp14:editId="5DE78344">
            <wp:extent cx="2604551" cy="384386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11" cy="38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DE78" w14:textId="15A3BC98" w:rsidR="00FB71E3" w:rsidRDefault="00FB71E3" w:rsidP="00FB71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B71E3">
        <w:rPr>
          <w:rFonts w:ascii="微软雅黑" w:eastAsia="微软雅黑" w:hAnsi="微软雅黑"/>
          <w:sz w:val="21"/>
          <w:szCs w:val="21"/>
        </w:rPr>
        <w:t>2)</w:t>
      </w:r>
      <w:r>
        <w:rPr>
          <w:rFonts w:ascii="微软雅黑" w:eastAsia="微软雅黑" w:hAnsi="微软雅黑"/>
          <w:sz w:val="21"/>
          <w:szCs w:val="21"/>
        </w:rPr>
        <w:t xml:space="preserve"> </w:t>
      </w:r>
      <w:r w:rsidRPr="00FB71E3">
        <w:rPr>
          <w:rFonts w:ascii="微软雅黑" w:eastAsia="微软雅黑" w:hAnsi="微软雅黑"/>
          <w:sz w:val="21"/>
          <w:szCs w:val="21"/>
        </w:rPr>
        <w:t xml:space="preserve">从垂直媒体和合作渠道获取行业关注，触达潜在广告主； </w:t>
      </w:r>
    </w:p>
    <w:p w14:paraId="55593045" w14:textId="6E51E796" w:rsidR="00425A13" w:rsidRDefault="00951349" w:rsidP="00503E01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7D88B6A6" wp14:editId="1AC1FAC5">
            <wp:extent cx="2657200" cy="3708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674" cy="374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5076C" w14:textId="41437E83" w:rsidR="00EC19FA" w:rsidRDefault="00FB71E3" w:rsidP="00FB71E3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B71E3">
        <w:rPr>
          <w:rFonts w:ascii="微软雅黑" w:eastAsia="微软雅黑" w:hAnsi="微软雅黑"/>
          <w:sz w:val="21"/>
          <w:szCs w:val="21"/>
        </w:rPr>
        <w:t>3) 通过自有渠道和私人邀请与现有广告</w:t>
      </w:r>
      <w:r w:rsidR="00DA3111">
        <w:rPr>
          <w:rFonts w:ascii="微软雅黑" w:eastAsia="微软雅黑" w:hAnsi="微软雅黑" w:hint="eastAsia"/>
          <w:sz w:val="21"/>
          <w:szCs w:val="21"/>
        </w:rPr>
        <w:t>主</w:t>
      </w:r>
      <w:r w:rsidRPr="00FB71E3">
        <w:rPr>
          <w:rFonts w:ascii="微软雅黑" w:eastAsia="微软雅黑" w:hAnsi="微软雅黑"/>
          <w:sz w:val="21"/>
          <w:szCs w:val="21"/>
        </w:rPr>
        <w:t>互动。</w:t>
      </w:r>
    </w:p>
    <w:p w14:paraId="6B21D133" w14:textId="0B638B5D" w:rsidR="00EC19FA" w:rsidRDefault="00EC19FA" w:rsidP="00EC19F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04E62FC0" wp14:editId="12A2E9C1">
            <wp:extent cx="1634067" cy="409724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285" cy="411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20B6" w14:textId="4113AFE1" w:rsidR="007D3F5A" w:rsidRPr="005F5C93" w:rsidRDefault="00EC19FA" w:rsidP="00991C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4）</w:t>
      </w:r>
      <w:r w:rsidR="00FB71E3" w:rsidRPr="00FB71E3">
        <w:rPr>
          <w:rFonts w:ascii="微软雅黑" w:eastAsia="微软雅黑" w:hAnsi="微软雅黑"/>
          <w:sz w:val="21"/>
          <w:szCs w:val="21"/>
        </w:rPr>
        <w:t>利用行业领袖的影响力，与品牌</w:t>
      </w:r>
      <w:r w:rsidR="007643FE">
        <w:rPr>
          <w:rFonts w:ascii="微软雅黑" w:eastAsia="微软雅黑" w:hAnsi="微软雅黑" w:hint="eastAsia"/>
          <w:sz w:val="21"/>
          <w:szCs w:val="21"/>
        </w:rPr>
        <w:t>主</w:t>
      </w:r>
      <w:r w:rsidR="00FB71E3" w:rsidRPr="00FB71E3">
        <w:rPr>
          <w:rFonts w:ascii="微软雅黑" w:eastAsia="微软雅黑" w:hAnsi="微软雅黑"/>
          <w:sz w:val="21"/>
          <w:szCs w:val="21"/>
        </w:rPr>
        <w:t>创造面对面的交流机会，提高</w:t>
      </w:r>
      <w:r w:rsidR="004370CE">
        <w:rPr>
          <w:rFonts w:ascii="微软雅黑" w:eastAsia="微软雅黑" w:hAnsi="微软雅黑" w:hint="eastAsia"/>
          <w:sz w:val="21"/>
          <w:szCs w:val="21"/>
        </w:rPr>
        <w:t>亚马逊广告</w:t>
      </w:r>
      <w:r w:rsidR="00FB71E3" w:rsidRPr="00FB71E3">
        <w:rPr>
          <w:rFonts w:ascii="微软雅黑" w:eastAsia="微软雅黑" w:hAnsi="微软雅黑"/>
          <w:sz w:val="21"/>
          <w:szCs w:val="21"/>
        </w:rPr>
        <w:t>在</w:t>
      </w:r>
      <w:r w:rsidR="004370CE">
        <w:rPr>
          <w:rFonts w:ascii="微软雅黑" w:eastAsia="微软雅黑" w:hAnsi="微软雅黑" w:hint="eastAsia"/>
          <w:sz w:val="21"/>
          <w:szCs w:val="21"/>
        </w:rPr>
        <w:t>品牌主</w:t>
      </w:r>
      <w:r w:rsidR="00FB71E3" w:rsidRPr="00FB71E3">
        <w:rPr>
          <w:rFonts w:ascii="微软雅黑" w:eastAsia="微软雅黑" w:hAnsi="微软雅黑"/>
          <w:sz w:val="21"/>
          <w:szCs w:val="21"/>
        </w:rPr>
        <w:t>心中的定位。</w:t>
      </w:r>
    </w:p>
    <w:p w14:paraId="501B2660" w14:textId="77777777" w:rsidR="00E40EE7" w:rsidRPr="002C2690" w:rsidRDefault="000631F9" w:rsidP="007270C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713EE19" w14:textId="1D5C69FB" w:rsidR="00C94398" w:rsidRPr="00C94398" w:rsidRDefault="00C94398" w:rsidP="00847B24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  <w:u w:val="single"/>
        </w:rPr>
      </w:pPr>
      <w:r w:rsidRPr="00C94398">
        <w:rPr>
          <w:rFonts w:ascii="微软雅黑" w:eastAsia="微软雅黑" w:hAnsi="微软雅黑" w:hint="eastAsia"/>
          <w:b/>
          <w:sz w:val="21"/>
          <w:szCs w:val="21"/>
          <w:u w:val="single"/>
        </w:rPr>
        <w:t>营销效果：</w:t>
      </w:r>
    </w:p>
    <w:p w14:paraId="5B55EA8C" w14:textId="2D12E82A" w:rsidR="00943A36" w:rsidRDefault="00943A36" w:rsidP="00E812E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 xml:space="preserve">2022 </w:t>
      </w:r>
      <w:r w:rsidR="00BD65E9" w:rsidRPr="00BD65E9">
        <w:rPr>
          <w:rFonts w:ascii="微软雅黑" w:eastAsia="微软雅黑" w:hAnsi="微软雅黑"/>
          <w:sz w:val="21"/>
          <w:szCs w:val="21"/>
        </w:rPr>
        <w:t xml:space="preserve">Ads Gala </w:t>
      </w:r>
      <w:r w:rsidR="002679DB">
        <w:rPr>
          <w:rFonts w:ascii="微软雅黑" w:eastAsia="微软雅黑" w:hAnsi="微软雅黑" w:hint="eastAsia"/>
          <w:sz w:val="21"/>
          <w:szCs w:val="21"/>
        </w:rPr>
        <w:t>大幅</w:t>
      </w:r>
      <w:r w:rsidR="00BD65E9" w:rsidRPr="00BD65E9">
        <w:rPr>
          <w:rFonts w:ascii="微软雅黑" w:eastAsia="微软雅黑" w:hAnsi="微软雅黑"/>
          <w:sz w:val="21"/>
          <w:szCs w:val="21"/>
        </w:rPr>
        <w:t>超过了我们为活动设定的</w:t>
      </w:r>
      <w:r>
        <w:rPr>
          <w:rFonts w:ascii="微软雅黑" w:eastAsia="微软雅黑" w:hAnsi="微软雅黑" w:hint="eastAsia"/>
          <w:sz w:val="21"/>
          <w:szCs w:val="21"/>
        </w:rPr>
        <w:t>初始</w:t>
      </w:r>
      <w:r w:rsidR="00BD65E9" w:rsidRPr="00BD65E9">
        <w:rPr>
          <w:rFonts w:ascii="微软雅黑" w:eastAsia="微软雅黑" w:hAnsi="微软雅黑"/>
          <w:sz w:val="21"/>
          <w:szCs w:val="21"/>
        </w:rPr>
        <w:t>目标</w:t>
      </w:r>
      <w:r w:rsidR="00E812EB" w:rsidRPr="00BD65E9">
        <w:rPr>
          <w:rFonts w:ascii="微软雅黑" w:eastAsia="微软雅黑" w:hAnsi="微软雅黑" w:hint="eastAsia"/>
          <w:sz w:val="21"/>
          <w:szCs w:val="21"/>
        </w:rPr>
        <w:t>（数据截至 2022 年 12 月 26 日）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540D7AE9" w14:textId="072F6589" w:rsidR="00943A36" w:rsidRPr="00943A36" w:rsidRDefault="00943A36" w:rsidP="00943A36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943A36">
        <w:rPr>
          <w:rFonts w:ascii="微软雅黑" w:eastAsia="微软雅黑" w:hAnsi="微软雅黑" w:hint="eastAsia"/>
          <w:szCs w:val="21"/>
        </w:rPr>
        <w:t>共吸引</w:t>
      </w:r>
      <w:r>
        <w:rPr>
          <w:rFonts w:ascii="微软雅黑" w:eastAsia="微软雅黑" w:hAnsi="微软雅黑" w:hint="eastAsia"/>
          <w:szCs w:val="21"/>
        </w:rPr>
        <w:t>了</w:t>
      </w:r>
      <w:r w:rsidR="00BD65E9" w:rsidRPr="00943A36">
        <w:rPr>
          <w:rFonts w:ascii="微软雅黑" w:eastAsia="微软雅黑" w:hAnsi="微软雅黑" w:hint="eastAsia"/>
          <w:szCs w:val="21"/>
        </w:rPr>
        <w:t>1</w:t>
      </w:r>
      <w:r w:rsidR="00BD65E9" w:rsidRPr="00943A36">
        <w:rPr>
          <w:rFonts w:ascii="微软雅黑" w:eastAsia="微软雅黑" w:hAnsi="微软雅黑"/>
          <w:szCs w:val="21"/>
        </w:rPr>
        <w:t>72 万</w:t>
      </w:r>
      <w:r w:rsidRPr="00943A36">
        <w:rPr>
          <w:rFonts w:ascii="微软雅黑" w:eastAsia="微软雅黑" w:hAnsi="微软雅黑" w:hint="eastAsia"/>
          <w:szCs w:val="21"/>
        </w:rPr>
        <w:t>线上</w:t>
      </w:r>
      <w:r w:rsidR="00BD65E9" w:rsidRPr="00943A36">
        <w:rPr>
          <w:rFonts w:ascii="微软雅黑" w:eastAsia="微软雅黑" w:hAnsi="微软雅黑"/>
          <w:szCs w:val="21"/>
        </w:rPr>
        <w:t>参会者（超过目标32%</w:t>
      </w:r>
      <w:r w:rsidR="00146635">
        <w:rPr>
          <w:rFonts w:ascii="微软雅黑" w:eastAsia="微软雅黑" w:hAnsi="微软雅黑" w:hint="eastAsia"/>
          <w:szCs w:val="21"/>
        </w:rPr>
        <w:t>）</w:t>
      </w:r>
      <w:r w:rsidR="00BD65E9" w:rsidRPr="00943A36">
        <w:rPr>
          <w:rFonts w:ascii="微软雅黑" w:eastAsia="微软雅黑" w:hAnsi="微软雅黑"/>
          <w:szCs w:val="21"/>
        </w:rPr>
        <w:t>、</w:t>
      </w:r>
      <w:r>
        <w:rPr>
          <w:rFonts w:ascii="微软雅黑" w:eastAsia="微软雅黑" w:hAnsi="微软雅黑" w:hint="eastAsia"/>
          <w:szCs w:val="21"/>
        </w:rPr>
        <w:t>收获</w:t>
      </w:r>
      <w:r w:rsidR="00BD65E9" w:rsidRPr="00943A36">
        <w:rPr>
          <w:rFonts w:ascii="微软雅黑" w:eastAsia="微软雅黑" w:hAnsi="微软雅黑"/>
          <w:szCs w:val="21"/>
        </w:rPr>
        <w:t>6.12 亿次曝光量（超过目标68%</w:t>
      </w:r>
      <w:r w:rsidR="00146635">
        <w:rPr>
          <w:rFonts w:ascii="微软雅黑" w:eastAsia="微软雅黑" w:hAnsi="微软雅黑" w:hint="eastAsia"/>
          <w:szCs w:val="21"/>
        </w:rPr>
        <w:t>）</w:t>
      </w:r>
      <w:r w:rsidR="00BD65E9" w:rsidRPr="00943A36">
        <w:rPr>
          <w:rFonts w:ascii="微软雅黑" w:eastAsia="微软雅黑" w:hAnsi="微软雅黑"/>
          <w:szCs w:val="21"/>
        </w:rPr>
        <w:t>、3300 万次互动量（超过目标1400%）和 1500 万次点播视频观看量。</w:t>
      </w:r>
    </w:p>
    <w:p w14:paraId="0DD5FB14" w14:textId="335E0EC7" w:rsidR="00943A36" w:rsidRPr="00943A36" w:rsidRDefault="00BD65E9" w:rsidP="00943A36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943A36">
        <w:rPr>
          <w:rFonts w:ascii="微软雅黑" w:eastAsia="微软雅黑" w:hAnsi="微软雅黑"/>
          <w:szCs w:val="21"/>
        </w:rPr>
        <w:t xml:space="preserve">与 40 多家媒体举行了媒体吹风会，收到了 439 份媒体剪报，获得了 2270 万次媒体曝光。 </w:t>
      </w:r>
    </w:p>
    <w:p w14:paraId="7B9B6EE4" w14:textId="18FA256D" w:rsidR="00187588" w:rsidRPr="00081EEF" w:rsidRDefault="00BD65E9" w:rsidP="00081EEF">
      <w:pPr>
        <w:pStyle w:val="ab"/>
        <w:numPr>
          <w:ilvl w:val="0"/>
          <w:numId w:val="20"/>
        </w:numPr>
        <w:spacing w:before="100" w:beforeAutospacing="1" w:after="100" w:afterAutospacing="1"/>
        <w:ind w:firstLineChars="0"/>
        <w:rPr>
          <w:rFonts w:ascii="微软雅黑" w:eastAsia="微软雅黑" w:hAnsi="微软雅黑"/>
          <w:szCs w:val="21"/>
        </w:rPr>
      </w:pPr>
      <w:r w:rsidRPr="00943A36">
        <w:rPr>
          <w:rFonts w:ascii="微软雅黑" w:eastAsia="微软雅黑" w:hAnsi="微软雅黑"/>
          <w:szCs w:val="21"/>
        </w:rPr>
        <w:t>Ads Gala 官方网站总访问量达到180 万人，微博话题#20</w:t>
      </w:r>
      <w:r w:rsidR="00C51D6C">
        <w:rPr>
          <w:rFonts w:ascii="微软雅黑" w:eastAsia="微软雅黑" w:hAnsi="微软雅黑"/>
          <w:szCs w:val="21"/>
        </w:rPr>
        <w:t>22</w:t>
      </w:r>
      <w:r w:rsidR="00B25569">
        <w:rPr>
          <w:rFonts w:ascii="微软雅黑" w:eastAsia="微软雅黑" w:hAnsi="微软雅黑" w:hint="eastAsia"/>
          <w:szCs w:val="21"/>
        </w:rPr>
        <w:t>亚马逊广告</w:t>
      </w:r>
      <w:r w:rsidR="00C51D6C">
        <w:rPr>
          <w:rFonts w:ascii="微软雅黑" w:eastAsia="微软雅黑" w:hAnsi="微软雅黑" w:hint="eastAsia"/>
          <w:szCs w:val="21"/>
        </w:rPr>
        <w:t>开箱盛典</w:t>
      </w:r>
      <w:r w:rsidR="00273D0E">
        <w:rPr>
          <w:rFonts w:ascii="微软雅黑" w:eastAsia="微软雅黑" w:hAnsi="微软雅黑" w:hint="eastAsia"/>
          <w:szCs w:val="21"/>
        </w:rPr>
        <w:t>#</w:t>
      </w:r>
      <w:r w:rsidRPr="00943A36">
        <w:rPr>
          <w:rFonts w:ascii="微软雅黑" w:eastAsia="微软雅黑" w:hAnsi="微软雅黑" w:hint="eastAsia"/>
          <w:szCs w:val="21"/>
        </w:rPr>
        <w:t>在</w:t>
      </w:r>
      <w:r w:rsidRPr="00943A36">
        <w:rPr>
          <w:rFonts w:ascii="微软雅黑" w:eastAsia="微软雅黑" w:hAnsi="微软雅黑"/>
          <w:szCs w:val="21"/>
        </w:rPr>
        <w:t>活动当天获得了 2.4 亿次阅读量</w:t>
      </w:r>
      <w:r w:rsidR="00D61F2B">
        <w:rPr>
          <w:rFonts w:ascii="微软雅黑" w:eastAsia="微软雅黑" w:hAnsi="微软雅黑" w:hint="eastAsia"/>
          <w:szCs w:val="21"/>
        </w:rPr>
        <w:t>。</w:t>
      </w:r>
    </w:p>
    <w:p w14:paraId="5153F541" w14:textId="572E5908" w:rsidR="00EF5262" w:rsidRDefault="005C5A14" w:rsidP="007F36D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  <w:u w:val="single"/>
        </w:rPr>
      </w:pPr>
      <w:r w:rsidRPr="000D3591">
        <w:rPr>
          <w:rFonts w:ascii="微软雅黑" w:eastAsia="微软雅黑" w:hAnsi="微软雅黑"/>
          <w:b/>
          <w:noProof/>
          <w:sz w:val="21"/>
          <w:szCs w:val="21"/>
        </w:rPr>
        <w:lastRenderedPageBreak/>
        <w:drawing>
          <wp:inline distT="0" distB="0" distL="0" distR="0" wp14:anchorId="394C71A8" wp14:editId="09517F79">
            <wp:extent cx="5720715" cy="316801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截屏2023-02-03 17.50.4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E874" w14:textId="1B1009C8" w:rsidR="00C94398" w:rsidRDefault="00C94398" w:rsidP="007F36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  <w:u w:val="single"/>
        </w:rPr>
      </w:pPr>
      <w:r w:rsidRPr="00C94398">
        <w:rPr>
          <w:rFonts w:ascii="微软雅黑" w:eastAsia="微软雅黑" w:hAnsi="微软雅黑" w:hint="eastAsia"/>
          <w:b/>
          <w:sz w:val="21"/>
          <w:szCs w:val="21"/>
          <w:u w:val="single"/>
        </w:rPr>
        <w:t>反馈与点评：</w:t>
      </w:r>
    </w:p>
    <w:p w14:paraId="579EB7B3" w14:textId="25150F35" w:rsidR="00020092" w:rsidRDefault="00020092" w:rsidP="007F36D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“开箱”这个动作，是对于数字商业的鲜活理解，品牌的叙事和用户的生活并不是一个平面，其中更有触点的丰富，连接的多维，以及场景的万千。</w:t>
      </w:r>
    </w:p>
    <w:p w14:paraId="33F52538" w14:textId="746B50CE" w:rsidR="00020092" w:rsidRDefault="00020092" w:rsidP="00020092">
      <w:pPr>
        <w:spacing w:before="100" w:beforeAutospacing="1" w:after="100" w:afterAutospacing="1"/>
        <w:jc w:val="right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——行业专家 吴声</w:t>
      </w:r>
    </w:p>
    <w:p w14:paraId="5407E778" w14:textId="1DD26977" w:rsidR="00020092" w:rsidRDefault="008E33A4" w:rsidP="0002009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去年，我们打开了亚马逊广告的箱子，带大家领略了精彩的亚马逊广告世界。今年，我们展开了这个</w:t>
      </w:r>
      <w:r w:rsidR="00C66BDE">
        <w:rPr>
          <w:rFonts w:ascii="微软雅黑" w:eastAsia="微软雅黑" w:hAnsi="微软雅黑" w:hint="eastAsia"/>
          <w:sz w:val="21"/>
          <w:szCs w:val="21"/>
        </w:rPr>
        <w:t>奇妙的世界，生长出无限的连接和可能。</w:t>
      </w:r>
    </w:p>
    <w:p w14:paraId="2C24CB9B" w14:textId="3CDF3C4C" w:rsidR="00C66BDE" w:rsidRPr="00020092" w:rsidRDefault="00C66BDE" w:rsidP="00C66BDE">
      <w:pPr>
        <w:spacing w:before="100" w:beforeAutospacing="1" w:after="100" w:afterAutospacing="1"/>
        <w:jc w:val="right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——著名脱口秀演员、亚马逊</w:t>
      </w:r>
      <w:r w:rsidR="00E01285">
        <w:rPr>
          <w:rFonts w:ascii="微软雅黑" w:eastAsia="微软雅黑" w:hAnsi="微软雅黑" w:hint="eastAsia"/>
          <w:sz w:val="21"/>
          <w:szCs w:val="21"/>
        </w:rPr>
        <w:t>广告</w:t>
      </w:r>
      <w:r>
        <w:rPr>
          <w:rFonts w:ascii="微软雅黑" w:eastAsia="微软雅黑" w:hAnsi="微软雅黑" w:hint="eastAsia"/>
          <w:sz w:val="21"/>
          <w:szCs w:val="21"/>
        </w:rPr>
        <w:t>开箱盛典主持人 黄西</w:t>
      </w:r>
    </w:p>
    <w:p w14:paraId="36836B20" w14:textId="540D2594" w:rsidR="00F17270" w:rsidRDefault="00CA3861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A3861">
        <w:rPr>
          <w:rFonts w:ascii="微软雅黑" w:eastAsia="微软雅黑" w:hAnsi="微软雅黑"/>
          <w:sz w:val="21"/>
          <w:szCs w:val="21"/>
        </w:rPr>
        <w:t>开箱</w:t>
      </w:r>
      <w:r>
        <w:rPr>
          <w:rFonts w:ascii="微软雅黑" w:eastAsia="微软雅黑" w:hAnsi="微软雅黑" w:hint="eastAsia"/>
          <w:sz w:val="21"/>
          <w:szCs w:val="21"/>
        </w:rPr>
        <w:t>盛典</w:t>
      </w:r>
      <w:r w:rsidRPr="00CA3861">
        <w:rPr>
          <w:rFonts w:ascii="微软雅黑" w:eastAsia="微软雅黑" w:hAnsi="微软雅黑"/>
          <w:sz w:val="21"/>
          <w:szCs w:val="21"/>
        </w:rPr>
        <w:t>让更多的亚马逊卖家</w:t>
      </w:r>
      <w:r>
        <w:rPr>
          <w:rFonts w:ascii="微软雅黑" w:eastAsia="微软雅黑" w:hAnsi="微软雅黑" w:hint="eastAsia"/>
          <w:sz w:val="21"/>
          <w:szCs w:val="21"/>
        </w:rPr>
        <w:t>了解了</w:t>
      </w:r>
      <w:r w:rsidRPr="00CA3861">
        <w:rPr>
          <w:rFonts w:ascii="微软雅黑" w:eastAsia="微软雅黑" w:hAnsi="微软雅黑"/>
          <w:sz w:val="21"/>
          <w:szCs w:val="21"/>
        </w:rPr>
        <w:t>亚马逊广告在品牌建设中为卖家所开辟的道路，让卖家看到这一条航线是可靠且有效的，给了很多亚马逊卖家通过亚马逊做品牌的信心。同时，会场展现了亚马逊品牌方通过亚马逊广告推广的效果，还有这么多优秀的卖家讲师得到官方的认可，针对一些卖家关心的问题，分会场还进行了圆桌讨论，卖家只呼卖点太多，记不过来了，十足的干货分享给卖家饱足的学习盛宴，摩拳擦掌做明年的计划~~对明年的亚马逊更加期待</w:t>
      </w:r>
      <w:r>
        <w:rPr>
          <w:rFonts w:ascii="微软雅黑" w:eastAsia="微软雅黑" w:hAnsi="微软雅黑" w:hint="eastAsia"/>
          <w:sz w:val="21"/>
          <w:szCs w:val="21"/>
        </w:rPr>
        <w:t>！</w:t>
      </w:r>
    </w:p>
    <w:p w14:paraId="3993044C" w14:textId="5C2E709F" w:rsidR="00CA3861" w:rsidRDefault="00CA3861" w:rsidP="00C06245">
      <w:pPr>
        <w:spacing w:before="100" w:beforeAutospacing="1" w:after="100" w:afterAutospacing="1"/>
        <w:jc w:val="right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——</w:t>
      </w:r>
      <w:bookmarkStart w:id="0" w:name="OLE_LINK1"/>
      <w:bookmarkStart w:id="1" w:name="OLE_LINK2"/>
      <w:r>
        <w:rPr>
          <w:rFonts w:ascii="微软雅黑" w:eastAsia="微软雅黑" w:hAnsi="微软雅黑" w:hint="eastAsia"/>
          <w:sz w:val="21"/>
          <w:szCs w:val="21"/>
        </w:rPr>
        <w:t>亚马逊广告卖家讲师 章矗</w:t>
      </w:r>
    </w:p>
    <w:bookmarkEnd w:id="0"/>
    <w:bookmarkEnd w:id="1"/>
    <w:p w14:paraId="4792CC7B" w14:textId="7CA35C19" w:rsidR="00CA3861" w:rsidRDefault="00CA3861" w:rsidP="007270C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A3861">
        <w:rPr>
          <w:rFonts w:ascii="微软雅黑" w:eastAsia="微软雅黑" w:hAnsi="微软雅黑"/>
          <w:sz w:val="21"/>
          <w:szCs w:val="21"/>
        </w:rPr>
        <w:t>今年的亚马逊广告开箱盛典真是精彩纷呈，让我们了解了更多元化的广告产品与工具，更好地帮助我们这些出海品牌应对挑战，实现韧性增长。</w:t>
      </w:r>
    </w:p>
    <w:p w14:paraId="22113135" w14:textId="638266EB" w:rsidR="00CA3861" w:rsidRPr="00CA3861" w:rsidRDefault="00CA3861" w:rsidP="00DE4C5B">
      <w:pPr>
        <w:spacing w:before="100" w:beforeAutospacing="1" w:after="100" w:afterAutospacing="1"/>
        <w:jc w:val="right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——亚马逊广告卖家讲师 陈欣欣</w:t>
      </w:r>
    </w:p>
    <w:sectPr w:rsidR="00CA3861" w:rsidRPr="00CA3861" w:rsidSect="00970C56">
      <w:headerReference w:type="default" r:id="rId26"/>
      <w:footerReference w:type="even" r:id="rId27"/>
      <w:footerReference w:type="defaul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27153" w14:textId="77777777" w:rsidR="00E554AF" w:rsidRDefault="00E554AF">
      <w:r>
        <w:separator/>
      </w:r>
    </w:p>
  </w:endnote>
  <w:endnote w:type="continuationSeparator" w:id="0">
    <w:p w14:paraId="1045C4BC" w14:textId="77777777" w:rsidR="00E554AF" w:rsidRDefault="00E55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A4528" w14:textId="77777777" w:rsidR="00E554AF" w:rsidRDefault="00E554AF">
      <w:r>
        <w:separator/>
      </w:r>
    </w:p>
  </w:footnote>
  <w:footnote w:type="continuationSeparator" w:id="0">
    <w:p w14:paraId="18FC32DB" w14:textId="77777777" w:rsidR="00E554AF" w:rsidRDefault="00E55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4236A9A"/>
    <w:multiLevelType w:val="hybridMultilevel"/>
    <w:tmpl w:val="3E525594"/>
    <w:lvl w:ilvl="0" w:tplc="7560834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7" w15:restartNumberingAfterBreak="0">
    <w:nsid w:val="28DC48E9"/>
    <w:multiLevelType w:val="hybridMultilevel"/>
    <w:tmpl w:val="D11CDC44"/>
    <w:lvl w:ilvl="0" w:tplc="72D4BFA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48D383E"/>
    <w:multiLevelType w:val="hybridMultilevel"/>
    <w:tmpl w:val="D1261F36"/>
    <w:lvl w:ilvl="0" w:tplc="2E721AF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D62E3"/>
    <w:multiLevelType w:val="hybridMultilevel"/>
    <w:tmpl w:val="E0828070"/>
    <w:lvl w:ilvl="0" w:tplc="72D4BFA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97C4BAC"/>
    <w:multiLevelType w:val="hybridMultilevel"/>
    <w:tmpl w:val="87A0A0A8"/>
    <w:lvl w:ilvl="0" w:tplc="72D4BFA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065568228">
    <w:abstractNumId w:val="10"/>
  </w:num>
  <w:num w:numId="2" w16cid:durableId="1754009004">
    <w:abstractNumId w:val="9"/>
  </w:num>
  <w:num w:numId="3" w16cid:durableId="446974854">
    <w:abstractNumId w:val="3"/>
  </w:num>
  <w:num w:numId="4" w16cid:durableId="2002729553">
    <w:abstractNumId w:val="6"/>
  </w:num>
  <w:num w:numId="5" w16cid:durableId="239338994">
    <w:abstractNumId w:val="0"/>
  </w:num>
  <w:num w:numId="6" w16cid:durableId="891429855">
    <w:abstractNumId w:val="21"/>
  </w:num>
  <w:num w:numId="7" w16cid:durableId="2090927680">
    <w:abstractNumId w:val="18"/>
  </w:num>
  <w:num w:numId="8" w16cid:durableId="191694807">
    <w:abstractNumId w:val="13"/>
  </w:num>
  <w:num w:numId="9" w16cid:durableId="1061053557">
    <w:abstractNumId w:val="12"/>
  </w:num>
  <w:num w:numId="10" w16cid:durableId="793445835">
    <w:abstractNumId w:val="11"/>
  </w:num>
  <w:num w:numId="11" w16cid:durableId="407194213">
    <w:abstractNumId w:val="15"/>
  </w:num>
  <w:num w:numId="12" w16cid:durableId="1830321096">
    <w:abstractNumId w:val="19"/>
  </w:num>
  <w:num w:numId="13" w16cid:durableId="1293636224">
    <w:abstractNumId w:val="8"/>
  </w:num>
  <w:num w:numId="14" w16cid:durableId="1725981778">
    <w:abstractNumId w:val="17"/>
  </w:num>
  <w:num w:numId="15" w16cid:durableId="1843933125">
    <w:abstractNumId w:val="4"/>
  </w:num>
  <w:num w:numId="16" w16cid:durableId="1354569821">
    <w:abstractNumId w:val="5"/>
  </w:num>
  <w:num w:numId="17" w16cid:durableId="9989212">
    <w:abstractNumId w:val="2"/>
  </w:num>
  <w:num w:numId="18" w16cid:durableId="1550727981">
    <w:abstractNumId w:val="20"/>
  </w:num>
  <w:num w:numId="19" w16cid:durableId="778376817">
    <w:abstractNumId w:val="1"/>
  </w:num>
  <w:num w:numId="20" w16cid:durableId="131482203">
    <w:abstractNumId w:val="16"/>
  </w:num>
  <w:num w:numId="21" w16cid:durableId="2048874969">
    <w:abstractNumId w:val="7"/>
  </w:num>
  <w:num w:numId="22" w16cid:durableId="127771079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BAA"/>
    <w:rsid w:val="00000FCE"/>
    <w:rsid w:val="000110A0"/>
    <w:rsid w:val="00020092"/>
    <w:rsid w:val="00020E7A"/>
    <w:rsid w:val="00024497"/>
    <w:rsid w:val="00030A60"/>
    <w:rsid w:val="00046CF7"/>
    <w:rsid w:val="000532E1"/>
    <w:rsid w:val="00056E4C"/>
    <w:rsid w:val="000604F7"/>
    <w:rsid w:val="0006079A"/>
    <w:rsid w:val="000631F9"/>
    <w:rsid w:val="00071CE5"/>
    <w:rsid w:val="000724F0"/>
    <w:rsid w:val="00073C5B"/>
    <w:rsid w:val="0007509B"/>
    <w:rsid w:val="000770D5"/>
    <w:rsid w:val="00077EC5"/>
    <w:rsid w:val="00081EEF"/>
    <w:rsid w:val="000915E6"/>
    <w:rsid w:val="000923A8"/>
    <w:rsid w:val="00094DCB"/>
    <w:rsid w:val="00097129"/>
    <w:rsid w:val="000979A5"/>
    <w:rsid w:val="000A3AA6"/>
    <w:rsid w:val="000A3EB7"/>
    <w:rsid w:val="000A51C9"/>
    <w:rsid w:val="000A7412"/>
    <w:rsid w:val="000B2399"/>
    <w:rsid w:val="000B761F"/>
    <w:rsid w:val="000C5FBB"/>
    <w:rsid w:val="000D05FE"/>
    <w:rsid w:val="000D3591"/>
    <w:rsid w:val="000D6DC9"/>
    <w:rsid w:val="000E10C0"/>
    <w:rsid w:val="000E18A5"/>
    <w:rsid w:val="000E2A45"/>
    <w:rsid w:val="000F07ED"/>
    <w:rsid w:val="000F218A"/>
    <w:rsid w:val="000F27D0"/>
    <w:rsid w:val="000F2C1B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635"/>
    <w:rsid w:val="00146A94"/>
    <w:rsid w:val="001540DA"/>
    <w:rsid w:val="0016365A"/>
    <w:rsid w:val="001665F4"/>
    <w:rsid w:val="001718F3"/>
    <w:rsid w:val="00172A27"/>
    <w:rsid w:val="001731D8"/>
    <w:rsid w:val="001732C4"/>
    <w:rsid w:val="00173E91"/>
    <w:rsid w:val="00174E01"/>
    <w:rsid w:val="00176817"/>
    <w:rsid w:val="00181C7B"/>
    <w:rsid w:val="00184006"/>
    <w:rsid w:val="00186AAE"/>
    <w:rsid w:val="00187588"/>
    <w:rsid w:val="00192A5B"/>
    <w:rsid w:val="00194762"/>
    <w:rsid w:val="00195220"/>
    <w:rsid w:val="001954B4"/>
    <w:rsid w:val="00197247"/>
    <w:rsid w:val="0019737F"/>
    <w:rsid w:val="001A45B0"/>
    <w:rsid w:val="001A500D"/>
    <w:rsid w:val="001B48FE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6A85"/>
    <w:rsid w:val="001F720A"/>
    <w:rsid w:val="0020076C"/>
    <w:rsid w:val="0020719F"/>
    <w:rsid w:val="0020726A"/>
    <w:rsid w:val="002208F6"/>
    <w:rsid w:val="0022117C"/>
    <w:rsid w:val="00222C3B"/>
    <w:rsid w:val="002240F4"/>
    <w:rsid w:val="00234307"/>
    <w:rsid w:val="0023746F"/>
    <w:rsid w:val="002405B6"/>
    <w:rsid w:val="00250580"/>
    <w:rsid w:val="00252186"/>
    <w:rsid w:val="00255B1F"/>
    <w:rsid w:val="00262A77"/>
    <w:rsid w:val="002679DB"/>
    <w:rsid w:val="002707E7"/>
    <w:rsid w:val="00270951"/>
    <w:rsid w:val="00270EF0"/>
    <w:rsid w:val="002712AF"/>
    <w:rsid w:val="00273D0E"/>
    <w:rsid w:val="00274F8A"/>
    <w:rsid w:val="002826E2"/>
    <w:rsid w:val="00284606"/>
    <w:rsid w:val="00284771"/>
    <w:rsid w:val="00290500"/>
    <w:rsid w:val="002944C2"/>
    <w:rsid w:val="002A004E"/>
    <w:rsid w:val="002A44B4"/>
    <w:rsid w:val="002A6DE3"/>
    <w:rsid w:val="002B09E9"/>
    <w:rsid w:val="002B0CDA"/>
    <w:rsid w:val="002B1FC2"/>
    <w:rsid w:val="002C0BDC"/>
    <w:rsid w:val="002C0DE2"/>
    <w:rsid w:val="002C2690"/>
    <w:rsid w:val="002E3298"/>
    <w:rsid w:val="002E7E41"/>
    <w:rsid w:val="002F2AF3"/>
    <w:rsid w:val="002F3A4B"/>
    <w:rsid w:val="002F7E7A"/>
    <w:rsid w:val="003056B8"/>
    <w:rsid w:val="00311DCD"/>
    <w:rsid w:val="00312F68"/>
    <w:rsid w:val="00317BD4"/>
    <w:rsid w:val="00320B24"/>
    <w:rsid w:val="003219F7"/>
    <w:rsid w:val="00325BBD"/>
    <w:rsid w:val="00334623"/>
    <w:rsid w:val="003548BE"/>
    <w:rsid w:val="00361FEC"/>
    <w:rsid w:val="00362043"/>
    <w:rsid w:val="00365FAB"/>
    <w:rsid w:val="00371D9E"/>
    <w:rsid w:val="00371F8B"/>
    <w:rsid w:val="0037542F"/>
    <w:rsid w:val="00377A50"/>
    <w:rsid w:val="00386E93"/>
    <w:rsid w:val="0038758A"/>
    <w:rsid w:val="00392FAE"/>
    <w:rsid w:val="00393B24"/>
    <w:rsid w:val="003943C8"/>
    <w:rsid w:val="00395848"/>
    <w:rsid w:val="003A0B1A"/>
    <w:rsid w:val="003A2FD7"/>
    <w:rsid w:val="003A3097"/>
    <w:rsid w:val="003A3802"/>
    <w:rsid w:val="003A7D70"/>
    <w:rsid w:val="003B69CD"/>
    <w:rsid w:val="003C78A2"/>
    <w:rsid w:val="003D74F7"/>
    <w:rsid w:val="003E2E89"/>
    <w:rsid w:val="003E42EA"/>
    <w:rsid w:val="003E4F57"/>
    <w:rsid w:val="003E5177"/>
    <w:rsid w:val="003E61DD"/>
    <w:rsid w:val="003E79D3"/>
    <w:rsid w:val="003F1321"/>
    <w:rsid w:val="003F1D64"/>
    <w:rsid w:val="003F3BB6"/>
    <w:rsid w:val="003F3F93"/>
    <w:rsid w:val="003F410F"/>
    <w:rsid w:val="003F4704"/>
    <w:rsid w:val="003F4BD3"/>
    <w:rsid w:val="003F6B22"/>
    <w:rsid w:val="00400B54"/>
    <w:rsid w:val="00404490"/>
    <w:rsid w:val="00407F5C"/>
    <w:rsid w:val="00407FAE"/>
    <w:rsid w:val="004109EA"/>
    <w:rsid w:val="004154A4"/>
    <w:rsid w:val="00415C6B"/>
    <w:rsid w:val="00423117"/>
    <w:rsid w:val="00425A13"/>
    <w:rsid w:val="00426569"/>
    <w:rsid w:val="00426D8C"/>
    <w:rsid w:val="004370CE"/>
    <w:rsid w:val="00443C7A"/>
    <w:rsid w:val="004452BA"/>
    <w:rsid w:val="00445CB0"/>
    <w:rsid w:val="00446B0C"/>
    <w:rsid w:val="00451221"/>
    <w:rsid w:val="00453929"/>
    <w:rsid w:val="004549D4"/>
    <w:rsid w:val="004555F7"/>
    <w:rsid w:val="00455BD3"/>
    <w:rsid w:val="00462CFD"/>
    <w:rsid w:val="00464C3B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0F32"/>
    <w:rsid w:val="004A1BF3"/>
    <w:rsid w:val="004A4904"/>
    <w:rsid w:val="004B0E82"/>
    <w:rsid w:val="004B63B2"/>
    <w:rsid w:val="004C14EF"/>
    <w:rsid w:val="004C539E"/>
    <w:rsid w:val="004C64B6"/>
    <w:rsid w:val="004D3EF9"/>
    <w:rsid w:val="004D53A9"/>
    <w:rsid w:val="004E459E"/>
    <w:rsid w:val="004E704D"/>
    <w:rsid w:val="004E7B00"/>
    <w:rsid w:val="004F1372"/>
    <w:rsid w:val="004F1399"/>
    <w:rsid w:val="004F37F3"/>
    <w:rsid w:val="004F7523"/>
    <w:rsid w:val="005002D8"/>
    <w:rsid w:val="00503E01"/>
    <w:rsid w:val="00504C23"/>
    <w:rsid w:val="00506B17"/>
    <w:rsid w:val="00507EB8"/>
    <w:rsid w:val="0051299A"/>
    <w:rsid w:val="0052080E"/>
    <w:rsid w:val="005264D5"/>
    <w:rsid w:val="0053154C"/>
    <w:rsid w:val="005344CB"/>
    <w:rsid w:val="00535A1F"/>
    <w:rsid w:val="00544FD5"/>
    <w:rsid w:val="005479C8"/>
    <w:rsid w:val="00547E1C"/>
    <w:rsid w:val="005504E6"/>
    <w:rsid w:val="0055479D"/>
    <w:rsid w:val="00567477"/>
    <w:rsid w:val="00572D27"/>
    <w:rsid w:val="0057565D"/>
    <w:rsid w:val="005764AD"/>
    <w:rsid w:val="0058033D"/>
    <w:rsid w:val="00582608"/>
    <w:rsid w:val="00582F7D"/>
    <w:rsid w:val="005A539D"/>
    <w:rsid w:val="005A56AE"/>
    <w:rsid w:val="005A6517"/>
    <w:rsid w:val="005A697D"/>
    <w:rsid w:val="005B2564"/>
    <w:rsid w:val="005B5B8A"/>
    <w:rsid w:val="005B6389"/>
    <w:rsid w:val="005C011B"/>
    <w:rsid w:val="005C16B2"/>
    <w:rsid w:val="005C41B3"/>
    <w:rsid w:val="005C5A14"/>
    <w:rsid w:val="005D5D19"/>
    <w:rsid w:val="005D614B"/>
    <w:rsid w:val="005D77D7"/>
    <w:rsid w:val="005E02A5"/>
    <w:rsid w:val="005E0ED7"/>
    <w:rsid w:val="005E121A"/>
    <w:rsid w:val="005E3D19"/>
    <w:rsid w:val="005E4E84"/>
    <w:rsid w:val="005E66AF"/>
    <w:rsid w:val="005F5C93"/>
    <w:rsid w:val="0060272D"/>
    <w:rsid w:val="006053F3"/>
    <w:rsid w:val="006126FE"/>
    <w:rsid w:val="00613CE9"/>
    <w:rsid w:val="0061777E"/>
    <w:rsid w:val="00631FEE"/>
    <w:rsid w:val="00642F29"/>
    <w:rsid w:val="00644994"/>
    <w:rsid w:val="00650F34"/>
    <w:rsid w:val="0065606B"/>
    <w:rsid w:val="0065759C"/>
    <w:rsid w:val="00661A8D"/>
    <w:rsid w:val="006707FE"/>
    <w:rsid w:val="00674B70"/>
    <w:rsid w:val="00675A82"/>
    <w:rsid w:val="0067611E"/>
    <w:rsid w:val="006776A1"/>
    <w:rsid w:val="00681DEB"/>
    <w:rsid w:val="006851EA"/>
    <w:rsid w:val="006853C8"/>
    <w:rsid w:val="00693C3F"/>
    <w:rsid w:val="006955F5"/>
    <w:rsid w:val="006A24F1"/>
    <w:rsid w:val="006A783F"/>
    <w:rsid w:val="006B5BB6"/>
    <w:rsid w:val="006B781B"/>
    <w:rsid w:val="006C16A7"/>
    <w:rsid w:val="006C1733"/>
    <w:rsid w:val="006D096D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19F1"/>
    <w:rsid w:val="007270CB"/>
    <w:rsid w:val="0072725D"/>
    <w:rsid w:val="0073004D"/>
    <w:rsid w:val="0073428A"/>
    <w:rsid w:val="007364F7"/>
    <w:rsid w:val="007365E4"/>
    <w:rsid w:val="00746C89"/>
    <w:rsid w:val="00753753"/>
    <w:rsid w:val="007538EE"/>
    <w:rsid w:val="00764220"/>
    <w:rsid w:val="007643FE"/>
    <w:rsid w:val="00776F56"/>
    <w:rsid w:val="007824CD"/>
    <w:rsid w:val="0079238C"/>
    <w:rsid w:val="00793F18"/>
    <w:rsid w:val="00795109"/>
    <w:rsid w:val="0079657E"/>
    <w:rsid w:val="007A0451"/>
    <w:rsid w:val="007A20C1"/>
    <w:rsid w:val="007A4E3A"/>
    <w:rsid w:val="007B2D27"/>
    <w:rsid w:val="007C0828"/>
    <w:rsid w:val="007C3F70"/>
    <w:rsid w:val="007C4C7A"/>
    <w:rsid w:val="007D3F5A"/>
    <w:rsid w:val="007D5451"/>
    <w:rsid w:val="007D76B6"/>
    <w:rsid w:val="007E2B9D"/>
    <w:rsid w:val="007F36D6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7F7"/>
    <w:rsid w:val="00833986"/>
    <w:rsid w:val="008368EB"/>
    <w:rsid w:val="00847B24"/>
    <w:rsid w:val="0085738D"/>
    <w:rsid w:val="008612D4"/>
    <w:rsid w:val="008674D7"/>
    <w:rsid w:val="00875DF6"/>
    <w:rsid w:val="00880022"/>
    <w:rsid w:val="008825EF"/>
    <w:rsid w:val="008875A4"/>
    <w:rsid w:val="00892367"/>
    <w:rsid w:val="008B2200"/>
    <w:rsid w:val="008B320D"/>
    <w:rsid w:val="008B689B"/>
    <w:rsid w:val="008C2693"/>
    <w:rsid w:val="008C4708"/>
    <w:rsid w:val="008E0D13"/>
    <w:rsid w:val="008E33A4"/>
    <w:rsid w:val="008E704A"/>
    <w:rsid w:val="008F1E5B"/>
    <w:rsid w:val="008F2CAF"/>
    <w:rsid w:val="00902EA3"/>
    <w:rsid w:val="00903505"/>
    <w:rsid w:val="0090431A"/>
    <w:rsid w:val="009048A2"/>
    <w:rsid w:val="009076EA"/>
    <w:rsid w:val="00910C5D"/>
    <w:rsid w:val="00911F7D"/>
    <w:rsid w:val="00913B2E"/>
    <w:rsid w:val="00915DD8"/>
    <w:rsid w:val="009205FC"/>
    <w:rsid w:val="009259DA"/>
    <w:rsid w:val="0093155E"/>
    <w:rsid w:val="00932225"/>
    <w:rsid w:val="00932353"/>
    <w:rsid w:val="00935D2D"/>
    <w:rsid w:val="009373E4"/>
    <w:rsid w:val="00943A36"/>
    <w:rsid w:val="00946545"/>
    <w:rsid w:val="00946CB6"/>
    <w:rsid w:val="00951349"/>
    <w:rsid w:val="009573AC"/>
    <w:rsid w:val="0096430C"/>
    <w:rsid w:val="00970C56"/>
    <w:rsid w:val="0097433A"/>
    <w:rsid w:val="00974C72"/>
    <w:rsid w:val="00974F86"/>
    <w:rsid w:val="00976708"/>
    <w:rsid w:val="0098226A"/>
    <w:rsid w:val="00982350"/>
    <w:rsid w:val="009823A9"/>
    <w:rsid w:val="00983853"/>
    <w:rsid w:val="009841D7"/>
    <w:rsid w:val="009849FB"/>
    <w:rsid w:val="00991CFD"/>
    <w:rsid w:val="00993AA4"/>
    <w:rsid w:val="0099692F"/>
    <w:rsid w:val="009B0E2C"/>
    <w:rsid w:val="009B796F"/>
    <w:rsid w:val="009C6E37"/>
    <w:rsid w:val="009D5BD0"/>
    <w:rsid w:val="009D6191"/>
    <w:rsid w:val="009E0D6A"/>
    <w:rsid w:val="009E6D94"/>
    <w:rsid w:val="009F0457"/>
    <w:rsid w:val="009F6505"/>
    <w:rsid w:val="009F6FA7"/>
    <w:rsid w:val="009F7D3B"/>
    <w:rsid w:val="00A00093"/>
    <w:rsid w:val="00A03263"/>
    <w:rsid w:val="00A0550C"/>
    <w:rsid w:val="00A05BD7"/>
    <w:rsid w:val="00A10328"/>
    <w:rsid w:val="00A11FF6"/>
    <w:rsid w:val="00A13235"/>
    <w:rsid w:val="00A15A3E"/>
    <w:rsid w:val="00A15DCA"/>
    <w:rsid w:val="00A15F41"/>
    <w:rsid w:val="00A17315"/>
    <w:rsid w:val="00A24029"/>
    <w:rsid w:val="00A2450A"/>
    <w:rsid w:val="00A260D7"/>
    <w:rsid w:val="00A26AE6"/>
    <w:rsid w:val="00A27228"/>
    <w:rsid w:val="00A35C7F"/>
    <w:rsid w:val="00A3778A"/>
    <w:rsid w:val="00A37970"/>
    <w:rsid w:val="00A41E99"/>
    <w:rsid w:val="00A44A15"/>
    <w:rsid w:val="00A51A67"/>
    <w:rsid w:val="00A52343"/>
    <w:rsid w:val="00A54EAE"/>
    <w:rsid w:val="00A56181"/>
    <w:rsid w:val="00A57B51"/>
    <w:rsid w:val="00A610B9"/>
    <w:rsid w:val="00A631B1"/>
    <w:rsid w:val="00A71293"/>
    <w:rsid w:val="00A71CB7"/>
    <w:rsid w:val="00A72FFF"/>
    <w:rsid w:val="00A73B4E"/>
    <w:rsid w:val="00A74660"/>
    <w:rsid w:val="00A75253"/>
    <w:rsid w:val="00A829A2"/>
    <w:rsid w:val="00A83F45"/>
    <w:rsid w:val="00A849B8"/>
    <w:rsid w:val="00A86FCA"/>
    <w:rsid w:val="00A94E77"/>
    <w:rsid w:val="00A96058"/>
    <w:rsid w:val="00AA77BF"/>
    <w:rsid w:val="00AA7CE4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4DB6"/>
    <w:rsid w:val="00B24DCC"/>
    <w:rsid w:val="00B25274"/>
    <w:rsid w:val="00B25569"/>
    <w:rsid w:val="00B27391"/>
    <w:rsid w:val="00B35B50"/>
    <w:rsid w:val="00B36BD0"/>
    <w:rsid w:val="00B40529"/>
    <w:rsid w:val="00B413D5"/>
    <w:rsid w:val="00B5241D"/>
    <w:rsid w:val="00B54EBC"/>
    <w:rsid w:val="00B71E01"/>
    <w:rsid w:val="00B73151"/>
    <w:rsid w:val="00B7369B"/>
    <w:rsid w:val="00B73BB8"/>
    <w:rsid w:val="00B75D7B"/>
    <w:rsid w:val="00B77BDD"/>
    <w:rsid w:val="00B818A3"/>
    <w:rsid w:val="00B828DD"/>
    <w:rsid w:val="00B840EC"/>
    <w:rsid w:val="00B93BD6"/>
    <w:rsid w:val="00B93E3B"/>
    <w:rsid w:val="00BA0329"/>
    <w:rsid w:val="00BA4FD4"/>
    <w:rsid w:val="00BA7554"/>
    <w:rsid w:val="00BA7E3D"/>
    <w:rsid w:val="00BB0DD6"/>
    <w:rsid w:val="00BB0E07"/>
    <w:rsid w:val="00BB1A99"/>
    <w:rsid w:val="00BB7C80"/>
    <w:rsid w:val="00BC1074"/>
    <w:rsid w:val="00BC1804"/>
    <w:rsid w:val="00BC26AE"/>
    <w:rsid w:val="00BC7577"/>
    <w:rsid w:val="00BD219D"/>
    <w:rsid w:val="00BD5747"/>
    <w:rsid w:val="00BD65E9"/>
    <w:rsid w:val="00BD741B"/>
    <w:rsid w:val="00BD7FD3"/>
    <w:rsid w:val="00BE28C0"/>
    <w:rsid w:val="00BF0E97"/>
    <w:rsid w:val="00BF1579"/>
    <w:rsid w:val="00BF2065"/>
    <w:rsid w:val="00BF6726"/>
    <w:rsid w:val="00C00168"/>
    <w:rsid w:val="00C04E7B"/>
    <w:rsid w:val="00C06245"/>
    <w:rsid w:val="00C07196"/>
    <w:rsid w:val="00C078EC"/>
    <w:rsid w:val="00C171FB"/>
    <w:rsid w:val="00C17F0F"/>
    <w:rsid w:val="00C272F9"/>
    <w:rsid w:val="00C300C1"/>
    <w:rsid w:val="00C40E03"/>
    <w:rsid w:val="00C5015C"/>
    <w:rsid w:val="00C516C8"/>
    <w:rsid w:val="00C51D6C"/>
    <w:rsid w:val="00C657FA"/>
    <w:rsid w:val="00C66BDE"/>
    <w:rsid w:val="00C67E7C"/>
    <w:rsid w:val="00C73B42"/>
    <w:rsid w:val="00C83EEC"/>
    <w:rsid w:val="00C920FC"/>
    <w:rsid w:val="00C930A5"/>
    <w:rsid w:val="00C93159"/>
    <w:rsid w:val="00C94398"/>
    <w:rsid w:val="00C96025"/>
    <w:rsid w:val="00CA3861"/>
    <w:rsid w:val="00CA397B"/>
    <w:rsid w:val="00CA3C27"/>
    <w:rsid w:val="00CA426C"/>
    <w:rsid w:val="00CB1A10"/>
    <w:rsid w:val="00CB2251"/>
    <w:rsid w:val="00CB2938"/>
    <w:rsid w:val="00CB29C6"/>
    <w:rsid w:val="00CB462E"/>
    <w:rsid w:val="00CB4A74"/>
    <w:rsid w:val="00CC24FE"/>
    <w:rsid w:val="00CC598A"/>
    <w:rsid w:val="00CC70FB"/>
    <w:rsid w:val="00CD1E31"/>
    <w:rsid w:val="00CD3F54"/>
    <w:rsid w:val="00CE2AF9"/>
    <w:rsid w:val="00CE55AC"/>
    <w:rsid w:val="00CF625B"/>
    <w:rsid w:val="00CF6FA5"/>
    <w:rsid w:val="00D06FAE"/>
    <w:rsid w:val="00D1108E"/>
    <w:rsid w:val="00D13BC3"/>
    <w:rsid w:val="00D14F03"/>
    <w:rsid w:val="00D409BB"/>
    <w:rsid w:val="00D411C0"/>
    <w:rsid w:val="00D5007A"/>
    <w:rsid w:val="00D512E1"/>
    <w:rsid w:val="00D5598B"/>
    <w:rsid w:val="00D56BD0"/>
    <w:rsid w:val="00D61F2B"/>
    <w:rsid w:val="00D63679"/>
    <w:rsid w:val="00D65B4E"/>
    <w:rsid w:val="00D66E2C"/>
    <w:rsid w:val="00D6725D"/>
    <w:rsid w:val="00D71A2E"/>
    <w:rsid w:val="00D731FC"/>
    <w:rsid w:val="00D73EFA"/>
    <w:rsid w:val="00D74883"/>
    <w:rsid w:val="00D80973"/>
    <w:rsid w:val="00DA2F96"/>
    <w:rsid w:val="00DA3111"/>
    <w:rsid w:val="00DA6203"/>
    <w:rsid w:val="00DB3708"/>
    <w:rsid w:val="00DB4C4A"/>
    <w:rsid w:val="00DC32E7"/>
    <w:rsid w:val="00DC397E"/>
    <w:rsid w:val="00DD56E4"/>
    <w:rsid w:val="00DE4C5B"/>
    <w:rsid w:val="00DE76F1"/>
    <w:rsid w:val="00E004F9"/>
    <w:rsid w:val="00E01285"/>
    <w:rsid w:val="00E06FD8"/>
    <w:rsid w:val="00E136B5"/>
    <w:rsid w:val="00E16A77"/>
    <w:rsid w:val="00E21168"/>
    <w:rsid w:val="00E23547"/>
    <w:rsid w:val="00E26E63"/>
    <w:rsid w:val="00E311D9"/>
    <w:rsid w:val="00E336C0"/>
    <w:rsid w:val="00E360DE"/>
    <w:rsid w:val="00E40C58"/>
    <w:rsid w:val="00E40EE7"/>
    <w:rsid w:val="00E457D7"/>
    <w:rsid w:val="00E46527"/>
    <w:rsid w:val="00E52687"/>
    <w:rsid w:val="00E554AF"/>
    <w:rsid w:val="00E563A4"/>
    <w:rsid w:val="00E569E4"/>
    <w:rsid w:val="00E57056"/>
    <w:rsid w:val="00E5768D"/>
    <w:rsid w:val="00E60CF7"/>
    <w:rsid w:val="00E60DF3"/>
    <w:rsid w:val="00E60FCF"/>
    <w:rsid w:val="00E6205B"/>
    <w:rsid w:val="00E745ED"/>
    <w:rsid w:val="00E77E2B"/>
    <w:rsid w:val="00E8120B"/>
    <w:rsid w:val="00E812EB"/>
    <w:rsid w:val="00E81E0A"/>
    <w:rsid w:val="00E83B67"/>
    <w:rsid w:val="00E846BA"/>
    <w:rsid w:val="00E85951"/>
    <w:rsid w:val="00E86C47"/>
    <w:rsid w:val="00E92CC7"/>
    <w:rsid w:val="00E93D45"/>
    <w:rsid w:val="00E95D3C"/>
    <w:rsid w:val="00EA266A"/>
    <w:rsid w:val="00EA4712"/>
    <w:rsid w:val="00EA4C4D"/>
    <w:rsid w:val="00EA652C"/>
    <w:rsid w:val="00EB0731"/>
    <w:rsid w:val="00EB1D30"/>
    <w:rsid w:val="00EB6876"/>
    <w:rsid w:val="00EC19FA"/>
    <w:rsid w:val="00EC320D"/>
    <w:rsid w:val="00EC3590"/>
    <w:rsid w:val="00EC4DA4"/>
    <w:rsid w:val="00EC6379"/>
    <w:rsid w:val="00ED2DBE"/>
    <w:rsid w:val="00ED507C"/>
    <w:rsid w:val="00ED5E5E"/>
    <w:rsid w:val="00ED6BBB"/>
    <w:rsid w:val="00EE38CD"/>
    <w:rsid w:val="00EE3BCA"/>
    <w:rsid w:val="00EE4F13"/>
    <w:rsid w:val="00EE6D2C"/>
    <w:rsid w:val="00EE72D7"/>
    <w:rsid w:val="00EF5262"/>
    <w:rsid w:val="00EF7707"/>
    <w:rsid w:val="00F0134F"/>
    <w:rsid w:val="00F17270"/>
    <w:rsid w:val="00F20320"/>
    <w:rsid w:val="00F22C99"/>
    <w:rsid w:val="00F23A7D"/>
    <w:rsid w:val="00F3124D"/>
    <w:rsid w:val="00F33E1E"/>
    <w:rsid w:val="00F35569"/>
    <w:rsid w:val="00F3618F"/>
    <w:rsid w:val="00F4008B"/>
    <w:rsid w:val="00F4088E"/>
    <w:rsid w:val="00F41E61"/>
    <w:rsid w:val="00F42D10"/>
    <w:rsid w:val="00F503C8"/>
    <w:rsid w:val="00F56689"/>
    <w:rsid w:val="00F821BF"/>
    <w:rsid w:val="00F83FBE"/>
    <w:rsid w:val="00F853FB"/>
    <w:rsid w:val="00F9223C"/>
    <w:rsid w:val="00F92D1D"/>
    <w:rsid w:val="00FA4FF9"/>
    <w:rsid w:val="00FB2FAB"/>
    <w:rsid w:val="00FB3C62"/>
    <w:rsid w:val="00FB6FEC"/>
    <w:rsid w:val="00FB71E3"/>
    <w:rsid w:val="00FC3853"/>
    <w:rsid w:val="00FC53DE"/>
    <w:rsid w:val="00FC629F"/>
    <w:rsid w:val="00FC74F1"/>
    <w:rsid w:val="00FC7652"/>
    <w:rsid w:val="00FD0C0F"/>
    <w:rsid w:val="00FD2192"/>
    <w:rsid w:val="00FD7498"/>
    <w:rsid w:val="00FD7838"/>
    <w:rsid w:val="00FD7E55"/>
    <w:rsid w:val="00FE1360"/>
    <w:rsid w:val="00FE497C"/>
    <w:rsid w:val="00FE70B2"/>
    <w:rsid w:val="00FE7398"/>
    <w:rsid w:val="00FF3FBF"/>
    <w:rsid w:val="00FF4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F172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</w:style>
  <w:style w:type="character" w:customStyle="1" w:styleId="HTML0">
    <w:name w:val="HTML 预设格式 字符"/>
    <w:basedOn w:val="a0"/>
    <w:link w:val="HTML"/>
    <w:uiPriority w:val="99"/>
    <w:semiHidden/>
    <w:rsid w:val="00F17270"/>
    <w:rPr>
      <w:rFonts w:ascii="宋体" w:hAnsi="宋体" w:cs="宋体"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C300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7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18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31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5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76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3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80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5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83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6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9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2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89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0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3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58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147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464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1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7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79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73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89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524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hyperlink" Target="https://gala.amazonads.cn/home" TargetMode="Externa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www.xinpianchang.com/a12344757?from=private_pwd" TargetMode="External"/><Relationship Id="rId23" Type="http://schemas.openxmlformats.org/officeDocument/2006/relationships/image" Target="media/image13.jpe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xinpianchang.com/a12334117?from=private_pwd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4508278E-236D-8E40-BF2A-B6C8ACC14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473</Words>
  <Characters>2701</Characters>
  <Application>Microsoft Office Word</Application>
  <DocSecurity>0</DocSecurity>
  <PresentationFormat/>
  <Lines>22</Lines>
  <Paragraphs>6</Paragraphs>
  <Slides>0</Slides>
  <Notes>0</Notes>
  <HiddenSlides>0</HiddenSlides>
  <MMClips>0</MMClips>
  <ScaleCrop>false</ScaleCrop>
  <Company>WWW.YlmF.CoM</Company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2</cp:revision>
  <cp:lastPrinted>2023-02-06T04:13:00Z</cp:lastPrinted>
  <dcterms:created xsi:type="dcterms:W3CDTF">2023-02-17T06:08:00Z</dcterms:created>
  <dcterms:modified xsi:type="dcterms:W3CDTF">2023-02-17T06:08:00Z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