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23A0CE" w14:textId="38F3CB55" w:rsidR="00C642F9" w:rsidRPr="00263D6D" w:rsidRDefault="00267EB3" w:rsidP="00263D6D">
      <w:pPr>
        <w:spacing w:beforeLines="100" w:before="240" w:afterLines="100" w:after="240"/>
        <w:jc w:val="center"/>
        <w:textAlignment w:val="baseline"/>
        <w:rPr>
          <w:rFonts w:ascii="微软雅黑" w:eastAsia="微软雅黑" w:hAnsi="微软雅黑" w:cs="Times New Roman"/>
          <w:b/>
          <w:sz w:val="32"/>
          <w:szCs w:val="32"/>
        </w:rPr>
      </w:pPr>
      <w:r w:rsidRPr="00267EB3">
        <w:rPr>
          <w:rFonts w:ascii="微软雅黑" w:eastAsia="微软雅黑" w:hAnsi="微软雅黑" w:cs="Times New Roman"/>
          <w:b/>
          <w:sz w:val="32"/>
          <w:szCs w:val="32"/>
        </w:rPr>
        <w:t>百度IP×方太《为什么这么火</w:t>
      </w:r>
      <w:r w:rsidRPr="00267EB3">
        <w:rPr>
          <w:rFonts w:ascii="微软雅黑" w:eastAsia="微软雅黑" w:hAnsi="微软雅黑" w:cs="Times New Roman" w:hint="eastAsia"/>
          <w:b/>
          <w:sz w:val="32"/>
          <w:szCs w:val="32"/>
        </w:rPr>
        <w:t>Ⅱ</w:t>
      </w:r>
      <w:r w:rsidRPr="00267EB3">
        <w:rPr>
          <w:rFonts w:ascii="微软雅黑" w:eastAsia="微软雅黑" w:hAnsi="微软雅黑" w:cs="Times New Roman"/>
          <w:b/>
          <w:sz w:val="32"/>
          <w:szCs w:val="32"/>
        </w:rPr>
        <w:t>》</w:t>
      </w:r>
      <w:r w:rsidR="001E6952">
        <w:rPr>
          <w:rFonts w:ascii="微软雅黑" w:eastAsia="微软雅黑" w:hAnsi="微软雅黑" w:cs="Times New Roman" w:hint="eastAsia"/>
          <w:b/>
          <w:sz w:val="32"/>
          <w:szCs w:val="32"/>
        </w:rPr>
        <w:t>知识内容新营销</w:t>
      </w:r>
    </w:p>
    <w:p w14:paraId="0B14D8D6" w14:textId="3022E122" w:rsidR="008B689B" w:rsidRPr="002227C2"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2227C2" w:rsidRPr="002227C2">
        <w:rPr>
          <w:rFonts w:ascii="微软雅黑" w:eastAsia="微软雅黑" w:hAnsi="微软雅黑"/>
          <w:sz w:val="21"/>
          <w:szCs w:val="21"/>
        </w:rPr>
        <w:t>宁波方太营销有限公司</w:t>
      </w:r>
    </w:p>
    <w:p w14:paraId="39CF38F3" w14:textId="6AA5865B"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2227C2">
        <w:rPr>
          <w:rFonts w:ascii="微软雅黑" w:eastAsia="微软雅黑" w:hAnsi="微软雅黑" w:hint="eastAsia"/>
          <w:sz w:val="21"/>
          <w:szCs w:val="21"/>
        </w:rPr>
        <w:t>家电</w:t>
      </w:r>
      <w:r w:rsidR="006053F3" w:rsidRPr="006053F3">
        <w:rPr>
          <w:rFonts w:ascii="微软雅黑" w:eastAsia="微软雅黑" w:hAnsi="微软雅黑"/>
          <w:sz w:val="21"/>
          <w:szCs w:val="21"/>
        </w:rPr>
        <w:t>行业</w:t>
      </w:r>
    </w:p>
    <w:p w14:paraId="5DC88663" w14:textId="06290413"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7A4E3A" w:rsidRPr="00E5768D">
        <w:rPr>
          <w:rFonts w:ascii="微软雅黑" w:eastAsia="微软雅黑" w:hAnsi="微软雅黑" w:hint="eastAsia"/>
          <w:sz w:val="21"/>
          <w:szCs w:val="21"/>
        </w:rPr>
        <w:t>.0</w:t>
      </w:r>
      <w:r w:rsidR="002227C2">
        <w:rPr>
          <w:rFonts w:ascii="微软雅黑" w:eastAsia="微软雅黑" w:hAnsi="微软雅黑"/>
          <w:sz w:val="21"/>
          <w:szCs w:val="21"/>
        </w:rPr>
        <w:t>6</w:t>
      </w:r>
      <w:r w:rsidR="007A4E3A" w:rsidRPr="00E5768D">
        <w:rPr>
          <w:rFonts w:ascii="微软雅黑" w:eastAsia="微软雅黑" w:hAnsi="微软雅黑" w:hint="eastAsia"/>
          <w:sz w:val="21"/>
          <w:szCs w:val="21"/>
        </w:rPr>
        <w:t>.</w:t>
      </w:r>
      <w:r w:rsidR="002227C2">
        <w:rPr>
          <w:rFonts w:ascii="微软雅黑" w:eastAsia="微软雅黑" w:hAnsi="微软雅黑"/>
          <w:sz w:val="21"/>
          <w:szCs w:val="21"/>
        </w:rPr>
        <w:t>15</w:t>
      </w:r>
      <w:r w:rsidR="007A4E3A" w:rsidRPr="00E5768D">
        <w:rPr>
          <w:rFonts w:ascii="微软雅黑" w:eastAsia="微软雅黑" w:hAnsi="微软雅黑" w:hint="eastAsia"/>
          <w:sz w:val="21"/>
          <w:szCs w:val="21"/>
        </w:rPr>
        <w:t>-</w:t>
      </w:r>
      <w:r w:rsidR="002227C2">
        <w:rPr>
          <w:rFonts w:ascii="微软雅黑" w:eastAsia="微软雅黑" w:hAnsi="微软雅黑"/>
          <w:sz w:val="21"/>
          <w:szCs w:val="21"/>
        </w:rPr>
        <w:t>06.30</w:t>
      </w:r>
    </w:p>
    <w:p w14:paraId="4CC5C9D1" w14:textId="7382641A" w:rsidR="00C642F9" w:rsidRPr="00263D6D" w:rsidRDefault="000631F9" w:rsidP="00263D6D">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1E6952">
        <w:rPr>
          <w:rFonts w:ascii="微软雅黑" w:eastAsia="微软雅黑" w:hAnsi="微软雅黑" w:hint="eastAsia"/>
          <w:sz w:val="21"/>
          <w:szCs w:val="21"/>
        </w:rPr>
        <w:t>视频</w:t>
      </w:r>
      <w:r w:rsidR="00923AC4">
        <w:rPr>
          <w:rFonts w:ascii="微软雅黑" w:eastAsia="微软雅黑" w:hAnsi="微软雅黑" w:hint="eastAsia"/>
          <w:sz w:val="21"/>
          <w:szCs w:val="21"/>
        </w:rPr>
        <w:t>节目合作类</w:t>
      </w:r>
    </w:p>
    <w:p w14:paraId="4D4F149C" w14:textId="58188839" w:rsidR="00C642F9" w:rsidRPr="00C642F9" w:rsidRDefault="000631F9" w:rsidP="00C642F9">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219A1927" w14:textId="6C473034" w:rsidR="001B2DF4" w:rsidRPr="002227C2" w:rsidRDefault="00C642F9" w:rsidP="007270CB">
      <w:pPr>
        <w:spacing w:before="100" w:beforeAutospacing="1" w:after="100" w:afterAutospacing="1"/>
        <w:textAlignment w:val="baseline"/>
        <w:rPr>
          <w:rFonts w:ascii="微软雅黑" w:eastAsia="微软雅黑" w:hAnsi="微软雅黑"/>
          <w:sz w:val="21"/>
          <w:szCs w:val="21"/>
        </w:rPr>
      </w:pPr>
      <w:r w:rsidRPr="00C642F9">
        <w:rPr>
          <w:rFonts w:ascii="微软雅黑" w:eastAsia="微软雅黑" w:hAnsi="微软雅黑"/>
          <w:sz w:val="21"/>
          <w:szCs w:val="21"/>
        </w:rPr>
        <w:t>百度大数据透析厨电品类（大电器）时，洗碗机需求有高流量上涨趋势环比增长4%，洞察其对洗碗机的必要性和功能性存在大量疑问属于认知阶段的初期；</w:t>
      </w:r>
      <w:r w:rsidR="00923AC4">
        <w:rPr>
          <w:rFonts w:ascii="微软雅黑" w:eastAsia="微软雅黑" w:hAnsi="微软雅黑" w:hint="eastAsia"/>
          <w:sz w:val="21"/>
          <w:szCs w:val="21"/>
        </w:rPr>
        <w:t>方太希望借助知识科普形式传递「洗碗机」知识，帮助品牌完成软性种草和转化。</w:t>
      </w:r>
    </w:p>
    <w:p w14:paraId="3751F760" w14:textId="2C05EEC6"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4339FEA5" w14:textId="0211375A" w:rsidR="001B2DF4" w:rsidRPr="005F5C93" w:rsidRDefault="00923AC4" w:rsidP="001B2DF4">
      <w:pPr>
        <w:spacing w:before="100" w:beforeAutospacing="1" w:after="100" w:afterAutospacing="1"/>
        <w:textAlignment w:val="baseline"/>
        <w:rPr>
          <w:rFonts w:ascii="微软雅黑" w:eastAsia="微软雅黑" w:hAnsi="微软雅黑"/>
          <w:sz w:val="21"/>
          <w:szCs w:val="21"/>
        </w:rPr>
      </w:pPr>
      <w:r w:rsidRPr="00C642F9">
        <w:rPr>
          <w:rFonts w:ascii="微软雅黑" w:eastAsia="微软雅黑" w:hAnsi="微软雅黑"/>
          <w:sz w:val="21"/>
          <w:szCs w:val="21"/>
        </w:rPr>
        <w:t>延续『知识和微综』的趣味知识科普形式，多元化对『洗碗机』知识内容进行趣味讲解；同时借势618高关注度、高流量、高购买量期间进行内容植入，助力内容传播和电商转化。</w:t>
      </w:r>
    </w:p>
    <w:p w14:paraId="0B518474" w14:textId="69851FEE" w:rsidR="00923AC4" w:rsidRPr="00263D6D" w:rsidRDefault="000631F9" w:rsidP="002227C2">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42DF371B" w14:textId="65036E34" w:rsidR="00923AC4" w:rsidRDefault="00923AC4" w:rsidP="00923AC4">
      <w:pPr>
        <w:pStyle w:val="ab"/>
        <w:numPr>
          <w:ilvl w:val="0"/>
          <w:numId w:val="18"/>
        </w:numPr>
        <w:spacing w:before="100" w:beforeAutospacing="1" w:after="100" w:afterAutospacing="1"/>
        <w:ind w:firstLineChars="0"/>
        <w:textAlignment w:val="baseline"/>
        <w:rPr>
          <w:rFonts w:ascii="微软雅黑" w:eastAsia="微软雅黑" w:hAnsi="微软雅黑"/>
          <w:b/>
          <w:bCs/>
          <w:szCs w:val="21"/>
        </w:rPr>
      </w:pPr>
      <w:r w:rsidRPr="00923AC4">
        <w:rPr>
          <w:rFonts w:ascii="微软雅黑" w:eastAsia="微软雅黑" w:hAnsi="微软雅黑" w:hint="eastAsia"/>
          <w:b/>
          <w:bCs/>
          <w:szCs w:val="21"/>
        </w:rPr>
        <w:t>数据化内容种草，快速抢占市场</w:t>
      </w:r>
    </w:p>
    <w:p w14:paraId="4FA7B088" w14:textId="7D72E304" w:rsidR="00923AC4" w:rsidRPr="00923AC4" w:rsidRDefault="00923AC4" w:rsidP="00263D6D">
      <w:pPr>
        <w:pStyle w:val="ab"/>
        <w:spacing w:before="100" w:beforeAutospacing="1" w:after="100" w:afterAutospacing="1"/>
        <w:ind w:firstLineChars="0" w:firstLine="0"/>
        <w:textAlignment w:val="baseline"/>
        <w:rPr>
          <w:rFonts w:ascii="微软雅黑" w:eastAsia="微软雅黑" w:hAnsi="微软雅黑"/>
          <w:szCs w:val="21"/>
        </w:rPr>
      </w:pPr>
      <w:r w:rsidRPr="00923AC4">
        <w:rPr>
          <w:rFonts w:ascii="微软雅黑" w:eastAsia="微软雅黑" w:hAnsi="微软雅黑" w:hint="eastAsia"/>
          <w:szCs w:val="21"/>
        </w:rPr>
        <w:t>抓住家电热门品类『洗碗机』搜索上涨趋势，打造内容阵地</w:t>
      </w:r>
      <w:r w:rsidR="00263D6D">
        <w:rPr>
          <w:rFonts w:ascii="微软雅黑" w:eastAsia="微软雅黑" w:hAnsi="微软雅黑" w:hint="eastAsia"/>
          <w:szCs w:val="21"/>
        </w:rPr>
        <w:t>。</w:t>
      </w:r>
    </w:p>
    <w:p w14:paraId="4A4D9238" w14:textId="198A677A" w:rsidR="00923AC4" w:rsidRPr="00923AC4" w:rsidRDefault="00923AC4" w:rsidP="00923AC4">
      <w:pPr>
        <w:pStyle w:val="ab"/>
        <w:numPr>
          <w:ilvl w:val="0"/>
          <w:numId w:val="18"/>
        </w:numPr>
        <w:spacing w:before="100" w:beforeAutospacing="1" w:after="100" w:afterAutospacing="1"/>
        <w:ind w:firstLineChars="0"/>
        <w:textAlignment w:val="baseline"/>
        <w:rPr>
          <w:rFonts w:ascii="微软雅黑" w:eastAsia="微软雅黑" w:hAnsi="微软雅黑"/>
          <w:b/>
          <w:bCs/>
          <w:szCs w:val="21"/>
        </w:rPr>
      </w:pPr>
      <w:r>
        <w:rPr>
          <w:rFonts w:ascii="微软雅黑" w:eastAsia="微软雅黑" w:hAnsi="微软雅黑" w:hint="eastAsia"/>
          <w:b/>
          <w:bCs/>
          <w:szCs w:val="21"/>
        </w:rPr>
        <w:t>家电大V</w:t>
      </w:r>
      <w:r w:rsidRPr="00923AC4">
        <w:rPr>
          <w:rFonts w:ascii="微软雅黑" w:eastAsia="微软雅黑" w:hAnsi="微软雅黑" w:hint="eastAsia"/>
          <w:b/>
          <w:bCs/>
          <w:szCs w:val="21"/>
        </w:rPr>
        <w:t>趣味知识科普长草，多元化破圈营销</w:t>
      </w:r>
    </w:p>
    <w:p w14:paraId="04B01822" w14:textId="3B7C026B" w:rsidR="00923AC4" w:rsidRPr="00923AC4" w:rsidRDefault="00923AC4" w:rsidP="00263D6D">
      <w:pPr>
        <w:pStyle w:val="ab"/>
        <w:spacing w:before="100" w:beforeAutospacing="1" w:after="100" w:afterAutospacing="1"/>
        <w:ind w:firstLineChars="0" w:firstLine="0"/>
        <w:textAlignment w:val="baseline"/>
        <w:rPr>
          <w:rFonts w:ascii="微软雅黑" w:eastAsia="微软雅黑" w:hAnsi="微软雅黑"/>
          <w:szCs w:val="21"/>
        </w:rPr>
      </w:pPr>
      <w:r w:rsidRPr="00923AC4">
        <w:rPr>
          <w:rFonts w:ascii="微软雅黑" w:eastAsia="微软雅黑" w:hAnsi="微软雅黑" w:hint="eastAsia"/>
          <w:szCs w:val="21"/>
        </w:rPr>
        <w:t>线上KOL软文深度拓展内容，线下探店+家庭场景热推</w:t>
      </w:r>
      <w:r w:rsidR="00263D6D">
        <w:rPr>
          <w:rFonts w:ascii="微软雅黑" w:eastAsia="微软雅黑" w:hAnsi="微软雅黑" w:hint="eastAsia"/>
          <w:szCs w:val="21"/>
        </w:rPr>
        <w:t>。</w:t>
      </w:r>
    </w:p>
    <w:p w14:paraId="2D0F4DD2" w14:textId="7308A7DA" w:rsidR="00923AC4" w:rsidRPr="00923AC4" w:rsidRDefault="00923AC4" w:rsidP="00923AC4">
      <w:pPr>
        <w:pStyle w:val="ab"/>
        <w:numPr>
          <w:ilvl w:val="0"/>
          <w:numId w:val="18"/>
        </w:numPr>
        <w:spacing w:before="100" w:beforeAutospacing="1" w:after="100" w:afterAutospacing="1"/>
        <w:ind w:firstLineChars="0"/>
        <w:textAlignment w:val="baseline"/>
        <w:rPr>
          <w:rFonts w:ascii="微软雅黑" w:eastAsia="微软雅黑" w:hAnsi="微软雅黑"/>
          <w:b/>
          <w:bCs/>
          <w:szCs w:val="21"/>
        </w:rPr>
      </w:pPr>
      <w:r w:rsidRPr="00923AC4">
        <w:rPr>
          <w:rFonts w:ascii="微软雅黑" w:eastAsia="微软雅黑" w:hAnsi="微软雅黑" w:hint="eastAsia"/>
          <w:b/>
          <w:bCs/>
          <w:szCs w:val="21"/>
        </w:rPr>
        <w:t>跨场景流量+内容，助力电商转化拔草</w:t>
      </w:r>
    </w:p>
    <w:p w14:paraId="3E197E22" w14:textId="1F75A75A" w:rsidR="00923AC4" w:rsidRPr="00923AC4" w:rsidRDefault="00923AC4" w:rsidP="00263D6D">
      <w:pPr>
        <w:pStyle w:val="ab"/>
        <w:spacing w:before="100" w:beforeAutospacing="1" w:after="100" w:afterAutospacing="1"/>
        <w:ind w:firstLineChars="0" w:firstLine="0"/>
        <w:textAlignment w:val="baseline"/>
        <w:rPr>
          <w:rFonts w:ascii="微软雅黑" w:eastAsia="微软雅黑" w:hAnsi="微软雅黑"/>
          <w:szCs w:val="21"/>
        </w:rPr>
      </w:pPr>
      <w:r>
        <w:rPr>
          <w:rFonts w:ascii="微软雅黑" w:eastAsia="微软雅黑" w:hAnsi="微软雅黑" w:hint="eastAsia"/>
          <w:szCs w:val="21"/>
        </w:rPr>
        <w:t>借助</w:t>
      </w:r>
      <w:r w:rsidRPr="00923AC4">
        <w:rPr>
          <w:rFonts w:ascii="微软雅黑" w:eastAsia="微软雅黑" w:hAnsi="微软雅黑"/>
          <w:szCs w:val="21"/>
        </w:rPr>
        <w:t>【618】流量高地</w:t>
      </w:r>
      <w:r>
        <w:rPr>
          <w:rFonts w:ascii="微软雅黑" w:eastAsia="微软雅黑" w:hAnsi="微软雅黑" w:hint="eastAsia"/>
          <w:szCs w:val="21"/>
        </w:rPr>
        <w:t>，</w:t>
      </w:r>
      <w:r w:rsidRPr="00923AC4">
        <w:rPr>
          <w:rFonts w:ascii="微软雅黑" w:eastAsia="微软雅黑" w:hAnsi="微软雅黑"/>
          <w:szCs w:val="21"/>
        </w:rPr>
        <w:t>精准推送</w:t>
      </w:r>
      <w:r>
        <w:rPr>
          <w:rFonts w:ascii="微软雅黑" w:eastAsia="微软雅黑" w:hAnsi="微软雅黑" w:hint="eastAsia"/>
          <w:szCs w:val="21"/>
        </w:rPr>
        <w:t>内容至本品人群、资讯人群及电商人群</w:t>
      </w:r>
      <w:r w:rsidR="00263D6D">
        <w:rPr>
          <w:rFonts w:ascii="微软雅黑" w:eastAsia="微软雅黑" w:hAnsi="微软雅黑" w:hint="eastAsia"/>
          <w:szCs w:val="21"/>
        </w:rPr>
        <w:t>。</w:t>
      </w:r>
    </w:p>
    <w:p w14:paraId="31F37B03" w14:textId="018F11D8" w:rsidR="001B2DF4" w:rsidRPr="005F5C93" w:rsidRDefault="00790E03" w:rsidP="001E6952">
      <w:pPr>
        <w:spacing w:before="100" w:beforeAutospacing="1" w:after="100" w:afterAutospacing="1"/>
        <w:jc w:val="center"/>
        <w:textAlignment w:val="baseline"/>
        <w:rPr>
          <w:rFonts w:ascii="微软雅黑" w:eastAsia="微软雅黑" w:hAnsi="微软雅黑"/>
          <w:sz w:val="21"/>
          <w:szCs w:val="21"/>
        </w:rPr>
      </w:pPr>
      <w:r>
        <w:rPr>
          <w:noProof/>
        </w:rPr>
        <w:lastRenderedPageBreak/>
        <w:drawing>
          <wp:inline distT="0" distB="0" distL="0" distR="0" wp14:anchorId="68AC392C" wp14:editId="2A6F6C81">
            <wp:extent cx="5720715" cy="30524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3052445"/>
                    </a:xfrm>
                    <a:prstGeom prst="rect">
                      <a:avLst/>
                    </a:prstGeom>
                  </pic:spPr>
                </pic:pic>
              </a:graphicData>
            </a:graphic>
          </wp:inline>
        </w:drawing>
      </w:r>
    </w:p>
    <w:p w14:paraId="0413AEA7" w14:textId="61EDA515"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741A5832" w14:textId="2FA79519" w:rsidR="002227C2" w:rsidRPr="00EC67A1" w:rsidRDefault="002227C2" w:rsidP="00EC67A1">
      <w:pPr>
        <w:pStyle w:val="ab"/>
        <w:numPr>
          <w:ilvl w:val="0"/>
          <w:numId w:val="19"/>
        </w:numPr>
        <w:spacing w:before="100" w:beforeAutospacing="1" w:after="100" w:afterAutospacing="1"/>
        <w:ind w:firstLineChars="0"/>
        <w:textAlignment w:val="baseline"/>
        <w:rPr>
          <w:rFonts w:ascii="微软雅黑" w:eastAsia="微软雅黑" w:hAnsi="微软雅黑"/>
          <w:b/>
          <w:bCs/>
          <w:szCs w:val="21"/>
        </w:rPr>
      </w:pPr>
      <w:r w:rsidRPr="00EC67A1">
        <w:rPr>
          <w:rFonts w:ascii="微软雅黑" w:eastAsia="微软雅黑" w:hAnsi="微软雅黑"/>
          <w:b/>
          <w:bCs/>
          <w:szCs w:val="21"/>
        </w:rPr>
        <w:t>延续趣味科普微综艺形式 打造知识+内容认知</w:t>
      </w:r>
    </w:p>
    <w:p w14:paraId="7124E665" w14:textId="5D07D7F8" w:rsidR="00EC67A1" w:rsidRPr="00EC67A1" w:rsidRDefault="00EC67A1" w:rsidP="00EC67A1">
      <w:pPr>
        <w:spacing w:before="100" w:beforeAutospacing="1" w:after="100" w:afterAutospacing="1"/>
        <w:textAlignment w:val="baseline"/>
        <w:rPr>
          <w:rFonts w:ascii="微软雅黑" w:eastAsia="微软雅黑" w:hAnsi="微软雅黑"/>
          <w:sz w:val="21"/>
          <w:szCs w:val="21"/>
        </w:rPr>
      </w:pPr>
      <w:r w:rsidRPr="00EC67A1">
        <w:rPr>
          <w:rFonts w:ascii="微软雅黑" w:eastAsia="微软雅黑" w:hAnsi="微软雅黑" w:hint="eastAsia"/>
          <w:b/>
          <w:bCs/>
          <w:sz w:val="21"/>
          <w:szCs w:val="21"/>
        </w:rPr>
        <w:t>节目视频链接：</w:t>
      </w:r>
      <w:hyperlink r:id="rId9" w:history="1">
        <w:r w:rsidRPr="00EC67A1">
          <w:rPr>
            <w:rStyle w:val="a5"/>
            <w:rFonts w:ascii="微软雅黑" w:eastAsia="微软雅黑" w:hAnsi="微软雅黑"/>
            <w:sz w:val="21"/>
            <w:szCs w:val="21"/>
          </w:rPr>
          <w:t>https://www.xinpianchang.com/a12365890?from=UserProfile</w:t>
        </w:r>
      </w:hyperlink>
    </w:p>
    <w:p w14:paraId="3D8C875A" w14:textId="3ABFD090" w:rsidR="00C642F9" w:rsidRPr="00C642F9" w:rsidRDefault="00C642F9" w:rsidP="00C642F9">
      <w:pPr>
        <w:spacing w:before="100" w:beforeAutospacing="1" w:after="100" w:afterAutospacing="1"/>
        <w:textAlignment w:val="baseline"/>
        <w:rPr>
          <w:rFonts w:ascii="微软雅黑" w:eastAsia="微软雅黑" w:hAnsi="微软雅黑"/>
          <w:sz w:val="21"/>
          <w:szCs w:val="21"/>
        </w:rPr>
      </w:pPr>
      <w:r w:rsidRPr="00C642F9">
        <w:rPr>
          <w:rFonts w:ascii="微软雅黑" w:eastAsia="微软雅黑" w:hAnsi="微软雅黑" w:hint="eastAsia"/>
          <w:sz w:val="21"/>
          <w:szCs w:val="21"/>
        </w:rPr>
        <w:t>结合方太品牌全能洗碗机“洗消烘除存一体”的产品优势和设计理念，寻找相关话题，定制了趣味科普的知识主题『要不要用洗碗机』</w:t>
      </w:r>
      <w:r>
        <w:rPr>
          <w:rFonts w:ascii="微软雅黑" w:eastAsia="微软雅黑" w:hAnsi="微软雅黑" w:hint="eastAsia"/>
          <w:sz w:val="21"/>
          <w:szCs w:val="21"/>
        </w:rPr>
        <w:t>；</w:t>
      </w:r>
    </w:p>
    <w:p w14:paraId="349EAE4E" w14:textId="7FA1F16C" w:rsidR="00C642F9" w:rsidRDefault="00C642F9" w:rsidP="002227C2">
      <w:pPr>
        <w:spacing w:before="100" w:beforeAutospacing="1" w:after="100" w:afterAutospacing="1"/>
        <w:textAlignment w:val="baseline"/>
        <w:rPr>
          <w:rFonts w:ascii="微软雅黑" w:eastAsia="微软雅黑" w:hAnsi="微软雅黑"/>
          <w:sz w:val="21"/>
          <w:szCs w:val="21"/>
        </w:rPr>
      </w:pPr>
      <w:r w:rsidRPr="00C642F9">
        <w:rPr>
          <w:rFonts w:ascii="微软雅黑" w:eastAsia="微软雅黑" w:hAnsi="微软雅黑" w:hint="eastAsia"/>
          <w:sz w:val="21"/>
          <w:szCs w:val="21"/>
        </w:rPr>
        <w:t>通过街头采访/嘉宾访谈，全方位感受大众认知度，提升共鸣，内容植入『为什么选择方太洗碗机』</w:t>
      </w:r>
      <w:r>
        <w:rPr>
          <w:rFonts w:ascii="微软雅黑" w:eastAsia="微软雅黑" w:hAnsi="微软雅黑" w:hint="eastAsia"/>
          <w:sz w:val="21"/>
          <w:szCs w:val="21"/>
        </w:rPr>
        <w:t>。</w:t>
      </w:r>
    </w:p>
    <w:p w14:paraId="73BCDF42" w14:textId="32AE6858" w:rsidR="001E6952" w:rsidRDefault="00790E03" w:rsidP="002227C2">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67E5D122" wp14:editId="3C07EA37">
            <wp:extent cx="5720715" cy="2921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2921000"/>
                    </a:xfrm>
                    <a:prstGeom prst="rect">
                      <a:avLst/>
                    </a:prstGeom>
                  </pic:spPr>
                </pic:pic>
              </a:graphicData>
            </a:graphic>
          </wp:inline>
        </w:drawing>
      </w:r>
    </w:p>
    <w:p w14:paraId="69A11430" w14:textId="57FFFFAC" w:rsidR="00C642F9" w:rsidRPr="00913D10" w:rsidRDefault="00C642F9" w:rsidP="00C642F9">
      <w:pPr>
        <w:spacing w:before="100" w:beforeAutospacing="1" w:after="100" w:afterAutospacing="1"/>
        <w:textAlignment w:val="baseline"/>
        <w:rPr>
          <w:rFonts w:ascii="微软雅黑" w:eastAsia="微软雅黑" w:hAnsi="微软雅黑"/>
          <w:b/>
          <w:bCs/>
          <w:sz w:val="21"/>
          <w:szCs w:val="21"/>
        </w:rPr>
      </w:pPr>
      <w:r w:rsidRPr="00913D10">
        <w:rPr>
          <w:rFonts w:ascii="微软雅黑" w:eastAsia="微软雅黑" w:hAnsi="微软雅黑" w:hint="eastAsia"/>
          <w:b/>
          <w:bCs/>
          <w:sz w:val="21"/>
          <w:szCs w:val="21"/>
        </w:rPr>
        <w:t>二、</w:t>
      </w:r>
      <w:r w:rsidR="00913D10" w:rsidRPr="00913D10">
        <w:rPr>
          <w:rFonts w:ascii="微软雅黑" w:eastAsia="微软雅黑" w:hAnsi="微软雅黑"/>
          <w:b/>
          <w:bCs/>
          <w:sz w:val="21"/>
          <w:szCs w:val="21"/>
        </w:rPr>
        <w:t>增加KOL达人『线上+线下』 深度拓展内容营销</w:t>
      </w:r>
    </w:p>
    <w:p w14:paraId="54B6DE8C" w14:textId="02B7B240" w:rsidR="00C642F9" w:rsidRPr="00EC67A1" w:rsidRDefault="00EC67A1" w:rsidP="00C642F9">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lastRenderedPageBreak/>
        <w:t>【</w:t>
      </w:r>
      <w:r w:rsidR="00C642F9" w:rsidRPr="00EC67A1">
        <w:rPr>
          <w:rFonts w:ascii="微软雅黑" w:eastAsia="微软雅黑" w:hAnsi="微软雅黑"/>
          <w:b/>
          <w:bCs/>
          <w:sz w:val="21"/>
          <w:szCs w:val="21"/>
        </w:rPr>
        <w:t>线上</w:t>
      </w:r>
      <w:r>
        <w:rPr>
          <w:rFonts w:ascii="微软雅黑" w:eastAsia="微软雅黑" w:hAnsi="微软雅黑" w:hint="eastAsia"/>
          <w:b/>
          <w:bCs/>
          <w:sz w:val="21"/>
          <w:szCs w:val="21"/>
        </w:rPr>
        <w:t>】</w:t>
      </w:r>
      <w:r w:rsidR="00C642F9" w:rsidRPr="00EC67A1">
        <w:rPr>
          <w:rFonts w:ascii="微软雅黑" w:eastAsia="微软雅黑" w:hAnsi="微软雅黑"/>
          <w:sz w:val="21"/>
          <w:szCs w:val="21"/>
        </w:rPr>
        <w:t>文章内容加持 深度拓展内容营销声量</w:t>
      </w:r>
      <w:r w:rsidR="00263D6D">
        <w:rPr>
          <w:rFonts w:ascii="微软雅黑" w:eastAsia="微软雅黑" w:hAnsi="微软雅黑" w:hint="eastAsia"/>
          <w:sz w:val="21"/>
          <w:szCs w:val="21"/>
        </w:rPr>
        <w:t>。</w:t>
      </w:r>
    </w:p>
    <w:p w14:paraId="2FAA35CE" w14:textId="2BEA7A1C" w:rsidR="00EC67A1" w:rsidRDefault="00790E03" w:rsidP="002227C2">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5D5B56D1" wp14:editId="4DD26584">
            <wp:extent cx="5720715" cy="27717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2771775"/>
                    </a:xfrm>
                    <a:prstGeom prst="rect">
                      <a:avLst/>
                    </a:prstGeom>
                  </pic:spPr>
                </pic:pic>
              </a:graphicData>
            </a:graphic>
          </wp:inline>
        </w:drawing>
      </w:r>
    </w:p>
    <w:p w14:paraId="2FDEDD34" w14:textId="5C3DF805" w:rsidR="00EC67A1" w:rsidRPr="002227C2" w:rsidRDefault="00EC67A1" w:rsidP="00EC67A1">
      <w:pPr>
        <w:spacing w:before="100" w:beforeAutospacing="1" w:after="100" w:afterAutospacing="1"/>
        <w:textAlignment w:val="baseline"/>
        <w:rPr>
          <w:rFonts w:ascii="微软雅黑" w:eastAsia="微软雅黑" w:hAnsi="微软雅黑"/>
          <w:sz w:val="21"/>
          <w:szCs w:val="21"/>
        </w:rPr>
      </w:pPr>
      <w:r w:rsidRPr="00EC67A1">
        <w:rPr>
          <w:rFonts w:ascii="微软雅黑" w:eastAsia="微软雅黑" w:hAnsi="微软雅黑" w:hint="eastAsia"/>
          <w:b/>
          <w:bCs/>
          <w:sz w:val="21"/>
          <w:szCs w:val="21"/>
        </w:rPr>
        <w:t>【</w:t>
      </w:r>
      <w:r w:rsidRPr="00EC67A1">
        <w:rPr>
          <w:rFonts w:ascii="微软雅黑" w:eastAsia="微软雅黑" w:hAnsi="微软雅黑"/>
          <w:b/>
          <w:bCs/>
          <w:sz w:val="21"/>
          <w:szCs w:val="21"/>
        </w:rPr>
        <w:t>线下</w:t>
      </w:r>
      <w:r w:rsidRPr="00EC67A1">
        <w:rPr>
          <w:rFonts w:ascii="微软雅黑" w:eastAsia="微软雅黑" w:hAnsi="微软雅黑" w:hint="eastAsia"/>
          <w:b/>
          <w:bCs/>
          <w:sz w:val="21"/>
          <w:szCs w:val="21"/>
        </w:rPr>
        <w:t>】</w:t>
      </w:r>
      <w:r w:rsidRPr="002227C2">
        <w:rPr>
          <w:rFonts w:ascii="微软雅黑" w:eastAsia="微软雅黑" w:hAnsi="微软雅黑"/>
          <w:sz w:val="21"/>
          <w:szCs w:val="21"/>
        </w:rPr>
        <w:t>9个KOL城市探店 多重身份get产品新技能</w:t>
      </w:r>
      <w:r w:rsidR="00263D6D">
        <w:rPr>
          <w:rFonts w:ascii="微软雅黑" w:eastAsia="微软雅黑" w:hAnsi="微软雅黑" w:hint="eastAsia"/>
          <w:sz w:val="21"/>
          <w:szCs w:val="21"/>
        </w:rPr>
        <w:t>。</w:t>
      </w:r>
    </w:p>
    <w:p w14:paraId="3E637F8C" w14:textId="63CE0A83" w:rsidR="00913D10" w:rsidRDefault="00790E03" w:rsidP="002227C2">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727625F8" wp14:editId="5959B1A3">
            <wp:extent cx="5720715" cy="29248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2924810"/>
                    </a:xfrm>
                    <a:prstGeom prst="rect">
                      <a:avLst/>
                    </a:prstGeom>
                  </pic:spPr>
                </pic:pic>
              </a:graphicData>
            </a:graphic>
          </wp:inline>
        </w:drawing>
      </w:r>
    </w:p>
    <w:p w14:paraId="54AEEBF2" w14:textId="77777777" w:rsidR="00913D10" w:rsidRPr="00913D10" w:rsidRDefault="00913D10" w:rsidP="00913D10">
      <w:pPr>
        <w:spacing w:before="100" w:beforeAutospacing="1" w:after="100" w:afterAutospacing="1"/>
        <w:textAlignment w:val="baseline"/>
        <w:rPr>
          <w:rFonts w:ascii="微软雅黑" w:eastAsia="微软雅黑" w:hAnsi="微软雅黑"/>
          <w:b/>
          <w:bCs/>
          <w:sz w:val="21"/>
          <w:szCs w:val="21"/>
        </w:rPr>
      </w:pPr>
      <w:r w:rsidRPr="00913D10">
        <w:rPr>
          <w:rFonts w:ascii="微软雅黑" w:eastAsia="微软雅黑" w:hAnsi="微软雅黑" w:hint="eastAsia"/>
          <w:b/>
          <w:bCs/>
          <w:sz w:val="21"/>
          <w:szCs w:val="21"/>
        </w:rPr>
        <w:t>三、延展家庭场景和电商的传播方式</w:t>
      </w:r>
    </w:p>
    <w:p w14:paraId="559E7A48" w14:textId="5060CF8E" w:rsidR="00913D10" w:rsidRPr="002227C2" w:rsidRDefault="00EC67A1" w:rsidP="00913D10">
      <w:pPr>
        <w:spacing w:before="100" w:beforeAutospacing="1" w:after="100" w:afterAutospacing="1"/>
        <w:textAlignment w:val="baseline"/>
        <w:rPr>
          <w:rFonts w:ascii="微软雅黑" w:eastAsia="微软雅黑" w:hAnsi="微软雅黑"/>
          <w:sz w:val="21"/>
          <w:szCs w:val="21"/>
        </w:rPr>
      </w:pPr>
      <w:r w:rsidRPr="00EC67A1">
        <w:rPr>
          <w:rFonts w:ascii="微软雅黑" w:eastAsia="微软雅黑" w:hAnsi="微软雅黑" w:hint="eastAsia"/>
          <w:b/>
          <w:bCs/>
          <w:sz w:val="21"/>
          <w:szCs w:val="21"/>
        </w:rPr>
        <w:t>【</w:t>
      </w:r>
      <w:r w:rsidR="00913D10" w:rsidRPr="00EC67A1">
        <w:rPr>
          <w:rFonts w:ascii="微软雅黑" w:eastAsia="微软雅黑" w:hAnsi="微软雅黑" w:hint="eastAsia"/>
          <w:b/>
          <w:bCs/>
          <w:sz w:val="21"/>
          <w:szCs w:val="21"/>
        </w:rPr>
        <w:t>导</w:t>
      </w:r>
      <w:r w:rsidR="00913D10" w:rsidRPr="00EC67A1">
        <w:rPr>
          <w:rFonts w:ascii="微软雅黑" w:eastAsia="微软雅黑" w:hAnsi="微软雅黑"/>
          <w:b/>
          <w:bCs/>
          <w:sz w:val="21"/>
          <w:szCs w:val="21"/>
        </w:rPr>
        <w:t>流资源</w:t>
      </w:r>
      <w:r w:rsidRPr="00EC67A1">
        <w:rPr>
          <w:rFonts w:ascii="微软雅黑" w:eastAsia="微软雅黑" w:hAnsi="微软雅黑" w:hint="eastAsia"/>
          <w:b/>
          <w:bCs/>
          <w:sz w:val="21"/>
          <w:szCs w:val="21"/>
        </w:rPr>
        <w:t>】</w:t>
      </w:r>
      <w:r w:rsidR="00913D10" w:rsidRPr="002227C2">
        <w:rPr>
          <w:rFonts w:ascii="微软雅黑" w:eastAsia="微软雅黑" w:hAnsi="微软雅黑"/>
          <w:sz w:val="21"/>
          <w:szCs w:val="21"/>
        </w:rPr>
        <w:t>圈定受众人群大量曝光 助力618电商节</w:t>
      </w:r>
      <w:r w:rsidR="00263D6D">
        <w:rPr>
          <w:rFonts w:ascii="微软雅黑" w:eastAsia="微软雅黑" w:hAnsi="微软雅黑" w:hint="eastAsia"/>
          <w:sz w:val="21"/>
          <w:szCs w:val="21"/>
        </w:rPr>
        <w:t>。</w:t>
      </w:r>
    </w:p>
    <w:p w14:paraId="0EAFA556" w14:textId="352ACAB5" w:rsidR="00EC67A1" w:rsidRDefault="00790E03" w:rsidP="002227C2">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0" distR="0" wp14:anchorId="45AF5992" wp14:editId="3CE80DB4">
            <wp:extent cx="5720715" cy="25977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0715" cy="2597785"/>
                    </a:xfrm>
                    <a:prstGeom prst="rect">
                      <a:avLst/>
                    </a:prstGeom>
                  </pic:spPr>
                </pic:pic>
              </a:graphicData>
            </a:graphic>
          </wp:inline>
        </w:drawing>
      </w:r>
    </w:p>
    <w:p w14:paraId="551AAAC1" w14:textId="0C729475" w:rsidR="00EC67A1" w:rsidRPr="00EC67A1" w:rsidRDefault="00EC67A1" w:rsidP="002227C2">
      <w:pPr>
        <w:spacing w:before="100" w:beforeAutospacing="1" w:after="100" w:afterAutospacing="1"/>
        <w:textAlignment w:val="baseline"/>
        <w:rPr>
          <w:rFonts w:ascii="微软雅黑" w:eastAsia="微软雅黑" w:hAnsi="微软雅黑"/>
          <w:sz w:val="21"/>
          <w:szCs w:val="21"/>
        </w:rPr>
      </w:pPr>
      <w:r w:rsidRPr="00EC67A1">
        <w:rPr>
          <w:rFonts w:ascii="微软雅黑" w:eastAsia="微软雅黑" w:hAnsi="微软雅黑" w:hint="eastAsia"/>
          <w:b/>
          <w:bCs/>
          <w:sz w:val="21"/>
          <w:szCs w:val="21"/>
        </w:rPr>
        <w:t>【</w:t>
      </w:r>
      <w:r w:rsidRPr="00EC67A1">
        <w:rPr>
          <w:rFonts w:ascii="微软雅黑" w:eastAsia="微软雅黑" w:hAnsi="微软雅黑"/>
          <w:b/>
          <w:bCs/>
          <w:sz w:val="21"/>
          <w:szCs w:val="21"/>
        </w:rPr>
        <w:t>运营资源</w:t>
      </w:r>
      <w:r w:rsidRPr="00EC67A1">
        <w:rPr>
          <w:rFonts w:ascii="微软雅黑" w:eastAsia="微软雅黑" w:hAnsi="微软雅黑" w:hint="eastAsia"/>
          <w:b/>
          <w:bCs/>
          <w:sz w:val="21"/>
          <w:szCs w:val="21"/>
        </w:rPr>
        <w:t>】</w:t>
      </w:r>
      <w:r w:rsidRPr="002227C2">
        <w:rPr>
          <w:rFonts w:ascii="微软雅黑" w:eastAsia="微软雅黑" w:hAnsi="微软雅黑"/>
          <w:sz w:val="21"/>
          <w:szCs w:val="21"/>
        </w:rPr>
        <w:t>助力内容多元化渗透 提升影响力</w:t>
      </w:r>
      <w:r w:rsidR="00263D6D">
        <w:rPr>
          <w:rFonts w:ascii="微软雅黑" w:eastAsia="微软雅黑" w:hAnsi="微软雅黑" w:hint="eastAsia"/>
          <w:sz w:val="21"/>
          <w:szCs w:val="21"/>
        </w:rPr>
        <w:t>。</w:t>
      </w:r>
    </w:p>
    <w:p w14:paraId="7EC104C2" w14:textId="1F1C628F" w:rsidR="001B2DF4" w:rsidRPr="002227C2" w:rsidRDefault="00790E03" w:rsidP="002227C2">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1EFDC40B" wp14:editId="4FD34018">
            <wp:extent cx="5720715" cy="27476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0715" cy="2747645"/>
                    </a:xfrm>
                    <a:prstGeom prst="rect">
                      <a:avLst/>
                    </a:prstGeom>
                  </pic:spPr>
                </pic:pic>
              </a:graphicData>
            </a:graphic>
          </wp:inline>
        </w:drawing>
      </w:r>
    </w:p>
    <w:p w14:paraId="501B2660" w14:textId="77777777"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04BB04F6" w14:textId="10C407A7" w:rsidR="002227C2" w:rsidRPr="002227C2" w:rsidRDefault="002227C2" w:rsidP="002227C2">
      <w:pPr>
        <w:spacing w:before="100" w:beforeAutospacing="1" w:after="100" w:afterAutospacing="1"/>
        <w:rPr>
          <w:rFonts w:ascii="微软雅黑" w:eastAsia="微软雅黑" w:hAnsi="微软雅黑"/>
          <w:sz w:val="21"/>
          <w:szCs w:val="21"/>
        </w:rPr>
      </w:pPr>
      <w:r w:rsidRPr="002227C2">
        <w:rPr>
          <w:rFonts w:ascii="微软雅黑" w:eastAsia="微软雅黑" w:hAnsi="微软雅黑"/>
          <w:sz w:val="21"/>
          <w:szCs w:val="21"/>
        </w:rPr>
        <w:t>【方太洗碗机】资讯指数：同比增幅 +37701%</w:t>
      </w:r>
      <w:r w:rsidR="000D1664">
        <w:rPr>
          <w:rFonts w:ascii="微软雅黑" w:eastAsia="微软雅黑" w:hAnsi="微软雅黑" w:hint="eastAsia"/>
          <w:sz w:val="21"/>
          <w:szCs w:val="21"/>
        </w:rPr>
        <w:t>，</w:t>
      </w:r>
      <w:r w:rsidRPr="002227C2">
        <w:rPr>
          <w:rFonts w:ascii="微软雅黑" w:eastAsia="微软雅黑" w:hAnsi="微软雅黑"/>
          <w:sz w:val="21"/>
          <w:szCs w:val="21"/>
        </w:rPr>
        <w:t>环比增幅 +718125%</w:t>
      </w:r>
      <w:r w:rsidR="000D1664">
        <w:rPr>
          <w:rFonts w:ascii="微软雅黑" w:eastAsia="微软雅黑" w:hAnsi="微软雅黑" w:hint="eastAsia"/>
          <w:sz w:val="21"/>
          <w:szCs w:val="21"/>
        </w:rPr>
        <w:t>；</w:t>
      </w:r>
    </w:p>
    <w:p w14:paraId="5F62C0FD" w14:textId="4B66419F" w:rsidR="00847B24" w:rsidRDefault="002227C2" w:rsidP="002227C2">
      <w:pPr>
        <w:spacing w:before="100" w:beforeAutospacing="1" w:after="100" w:afterAutospacing="1"/>
        <w:rPr>
          <w:rFonts w:ascii="微软雅黑" w:eastAsia="微软雅黑" w:hAnsi="微软雅黑"/>
          <w:sz w:val="21"/>
          <w:szCs w:val="21"/>
        </w:rPr>
      </w:pPr>
      <w:r w:rsidRPr="002227C2">
        <w:rPr>
          <w:rFonts w:ascii="微软雅黑" w:eastAsia="微软雅黑" w:hAnsi="微软雅黑"/>
          <w:sz w:val="21"/>
          <w:szCs w:val="21"/>
        </w:rPr>
        <w:t>【洗碗机】品线流量趋势，同比增幅 +6%</w:t>
      </w:r>
      <w:r w:rsidR="000D1664">
        <w:rPr>
          <w:rFonts w:ascii="微软雅黑" w:eastAsia="微软雅黑" w:hAnsi="微软雅黑" w:hint="eastAsia"/>
          <w:sz w:val="21"/>
          <w:szCs w:val="21"/>
        </w:rPr>
        <w:t>；</w:t>
      </w:r>
    </w:p>
    <w:p w14:paraId="0FB2D6FF" w14:textId="2EF1E3FC" w:rsidR="002227C2" w:rsidRDefault="002227C2" w:rsidP="002227C2">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同时荣获金网奖-内容营销奖；TMA</w:t>
      </w:r>
      <w:r w:rsidR="00827945">
        <w:rPr>
          <w:rFonts w:ascii="微软雅黑" w:eastAsia="微软雅黑" w:hAnsi="微软雅黑"/>
          <w:sz w:val="21"/>
          <w:szCs w:val="21"/>
        </w:rPr>
        <w:t>-</w:t>
      </w:r>
      <w:r>
        <w:rPr>
          <w:rFonts w:ascii="微软雅黑" w:eastAsia="微软雅黑" w:hAnsi="微软雅黑" w:hint="eastAsia"/>
          <w:sz w:val="21"/>
          <w:szCs w:val="21"/>
        </w:rPr>
        <w:t>家居类奖项；金</w:t>
      </w:r>
      <w:r w:rsidR="00827945">
        <w:rPr>
          <w:rFonts w:ascii="微软雅黑" w:eastAsia="微软雅黑" w:hAnsi="微软雅黑" w:hint="eastAsia"/>
          <w:sz w:val="21"/>
          <w:szCs w:val="21"/>
        </w:rPr>
        <w:t>榜奖</w:t>
      </w:r>
      <w:r w:rsidR="00827945">
        <w:rPr>
          <w:rFonts w:ascii="微软雅黑" w:eastAsia="微软雅黑" w:hAnsi="微软雅黑"/>
          <w:sz w:val="21"/>
          <w:szCs w:val="21"/>
        </w:rPr>
        <w:t>-</w:t>
      </w:r>
      <w:r w:rsidR="00827945">
        <w:rPr>
          <w:rFonts w:ascii="微软雅黑" w:eastAsia="微软雅黑" w:hAnsi="微软雅黑" w:hint="eastAsia"/>
          <w:sz w:val="21"/>
          <w:szCs w:val="21"/>
        </w:rPr>
        <w:t>年度节日营销奖；百度AI创想季-内容营销奖</w:t>
      </w:r>
      <w:r w:rsidR="000D1664">
        <w:rPr>
          <w:rFonts w:ascii="微软雅黑" w:eastAsia="微软雅黑" w:hAnsi="微软雅黑" w:hint="eastAsia"/>
          <w:sz w:val="21"/>
          <w:szCs w:val="21"/>
        </w:rPr>
        <w:t>。</w:t>
      </w:r>
    </w:p>
    <w:p w14:paraId="2D6962E4" w14:textId="610B3580" w:rsidR="000D1664" w:rsidRPr="002227C2" w:rsidRDefault="00790E03" w:rsidP="002227C2">
      <w:pPr>
        <w:spacing w:before="100" w:beforeAutospacing="1" w:after="100" w:afterAutospacing="1"/>
        <w:rPr>
          <w:rFonts w:ascii="微软雅黑" w:eastAsia="微软雅黑" w:hAnsi="微软雅黑"/>
          <w:sz w:val="21"/>
          <w:szCs w:val="21"/>
        </w:rPr>
      </w:pPr>
      <w:r>
        <w:rPr>
          <w:noProof/>
        </w:rPr>
        <w:lastRenderedPageBreak/>
        <w:drawing>
          <wp:inline distT="0" distB="0" distL="0" distR="0" wp14:anchorId="06106B10" wp14:editId="2492FDEE">
            <wp:extent cx="5720715" cy="2863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0715" cy="2863850"/>
                    </a:xfrm>
                    <a:prstGeom prst="rect">
                      <a:avLst/>
                    </a:prstGeom>
                  </pic:spPr>
                </pic:pic>
              </a:graphicData>
            </a:graphic>
          </wp:inline>
        </w:drawing>
      </w:r>
    </w:p>
    <w:sectPr w:rsidR="000D1664" w:rsidRPr="002227C2" w:rsidSect="00970C56">
      <w:headerReference w:type="default" r:id="rId16"/>
      <w:footerReference w:type="even" r:id="rId17"/>
      <w:footerReference w:type="default" r:id="rId1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8BFDF" w14:textId="77777777" w:rsidR="00296A28" w:rsidRDefault="00296A28">
      <w:r>
        <w:separator/>
      </w:r>
    </w:p>
  </w:endnote>
  <w:endnote w:type="continuationSeparator" w:id="0">
    <w:p w14:paraId="5A3BAEC7" w14:textId="77777777" w:rsidR="00296A28" w:rsidRDefault="00296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A2559" w14:textId="77777777" w:rsidR="00296A28" w:rsidRDefault="00296A28">
      <w:r>
        <w:separator/>
      </w:r>
    </w:p>
  </w:footnote>
  <w:footnote w:type="continuationSeparator" w:id="0">
    <w:p w14:paraId="070E1343" w14:textId="77777777" w:rsidR="00296A28" w:rsidRDefault="00296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C0B18AA"/>
    <w:multiLevelType w:val="hybridMultilevel"/>
    <w:tmpl w:val="7D4C616A"/>
    <w:lvl w:ilvl="0" w:tplc="6518C6C2">
      <w:start w:val="1"/>
      <w:numFmt w:val="japaneseCount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65B5D7E"/>
    <w:multiLevelType w:val="hybridMultilevel"/>
    <w:tmpl w:val="F22E7E2E"/>
    <w:lvl w:ilvl="0" w:tplc="9E4A23A6">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38763341">
    <w:abstractNumId w:val="9"/>
  </w:num>
  <w:num w:numId="2" w16cid:durableId="989334095">
    <w:abstractNumId w:val="8"/>
  </w:num>
  <w:num w:numId="3" w16cid:durableId="641884598">
    <w:abstractNumId w:val="2"/>
  </w:num>
  <w:num w:numId="4" w16cid:durableId="713117353">
    <w:abstractNumId w:val="6"/>
  </w:num>
  <w:num w:numId="5" w16cid:durableId="1694919709">
    <w:abstractNumId w:val="0"/>
  </w:num>
  <w:num w:numId="6" w16cid:durableId="1055858263">
    <w:abstractNumId w:val="18"/>
  </w:num>
  <w:num w:numId="7" w16cid:durableId="867983296">
    <w:abstractNumId w:val="15"/>
  </w:num>
  <w:num w:numId="8" w16cid:durableId="1761027578">
    <w:abstractNumId w:val="12"/>
  </w:num>
  <w:num w:numId="9" w16cid:durableId="2087409828">
    <w:abstractNumId w:val="11"/>
  </w:num>
  <w:num w:numId="10" w16cid:durableId="24523460">
    <w:abstractNumId w:val="10"/>
  </w:num>
  <w:num w:numId="11" w16cid:durableId="509804788">
    <w:abstractNumId w:val="13"/>
  </w:num>
  <w:num w:numId="12" w16cid:durableId="1355378955">
    <w:abstractNumId w:val="16"/>
  </w:num>
  <w:num w:numId="13" w16cid:durableId="1567689946">
    <w:abstractNumId w:val="7"/>
  </w:num>
  <w:num w:numId="14" w16cid:durableId="1530339020">
    <w:abstractNumId w:val="14"/>
  </w:num>
  <w:num w:numId="15" w16cid:durableId="215632594">
    <w:abstractNumId w:val="3"/>
  </w:num>
  <w:num w:numId="16" w16cid:durableId="828180519">
    <w:abstractNumId w:val="5"/>
  </w:num>
  <w:num w:numId="17" w16cid:durableId="605771763">
    <w:abstractNumId w:val="1"/>
  </w:num>
  <w:num w:numId="18" w16cid:durableId="910699304">
    <w:abstractNumId w:val="17"/>
  </w:num>
  <w:num w:numId="19" w16cid:durableId="1463620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1664"/>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B2DF4"/>
    <w:rsid w:val="001C4334"/>
    <w:rsid w:val="001D11F3"/>
    <w:rsid w:val="001D2E2D"/>
    <w:rsid w:val="001D3F3B"/>
    <w:rsid w:val="001E12DA"/>
    <w:rsid w:val="001E1BDF"/>
    <w:rsid w:val="001E38F1"/>
    <w:rsid w:val="001E6133"/>
    <w:rsid w:val="001E6952"/>
    <w:rsid w:val="001F17F1"/>
    <w:rsid w:val="001F36FC"/>
    <w:rsid w:val="001F4270"/>
    <w:rsid w:val="001F720A"/>
    <w:rsid w:val="0020719F"/>
    <w:rsid w:val="002071BB"/>
    <w:rsid w:val="0020726A"/>
    <w:rsid w:val="002208F6"/>
    <w:rsid w:val="0022117C"/>
    <w:rsid w:val="002227C2"/>
    <w:rsid w:val="0023746F"/>
    <w:rsid w:val="002405B6"/>
    <w:rsid w:val="00250580"/>
    <w:rsid w:val="00252186"/>
    <w:rsid w:val="00255B1F"/>
    <w:rsid w:val="00262A77"/>
    <w:rsid w:val="00263D6D"/>
    <w:rsid w:val="00267EB3"/>
    <w:rsid w:val="002707E7"/>
    <w:rsid w:val="00270EF0"/>
    <w:rsid w:val="002712AF"/>
    <w:rsid w:val="00274F8A"/>
    <w:rsid w:val="002826E2"/>
    <w:rsid w:val="00290500"/>
    <w:rsid w:val="00296A28"/>
    <w:rsid w:val="002A004E"/>
    <w:rsid w:val="002A44B4"/>
    <w:rsid w:val="002B0CDA"/>
    <w:rsid w:val="002B1FC2"/>
    <w:rsid w:val="002C2690"/>
    <w:rsid w:val="002D0436"/>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B70BE"/>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0DAE"/>
    <w:rsid w:val="00764220"/>
    <w:rsid w:val="00776F56"/>
    <w:rsid w:val="00790E03"/>
    <w:rsid w:val="0079238C"/>
    <w:rsid w:val="00793F18"/>
    <w:rsid w:val="00795109"/>
    <w:rsid w:val="007A0451"/>
    <w:rsid w:val="007A4E3A"/>
    <w:rsid w:val="007B2D27"/>
    <w:rsid w:val="007C0828"/>
    <w:rsid w:val="007C3F70"/>
    <w:rsid w:val="007C4C7A"/>
    <w:rsid w:val="007D5451"/>
    <w:rsid w:val="007D76B6"/>
    <w:rsid w:val="007E2B9D"/>
    <w:rsid w:val="007F373C"/>
    <w:rsid w:val="007F6422"/>
    <w:rsid w:val="0080439E"/>
    <w:rsid w:val="00812085"/>
    <w:rsid w:val="00812A8A"/>
    <w:rsid w:val="00813515"/>
    <w:rsid w:val="008159A4"/>
    <w:rsid w:val="00820C09"/>
    <w:rsid w:val="00823822"/>
    <w:rsid w:val="00825032"/>
    <w:rsid w:val="00827945"/>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E766E"/>
    <w:rsid w:val="008F2CAF"/>
    <w:rsid w:val="00902EA3"/>
    <w:rsid w:val="00903505"/>
    <w:rsid w:val="0090431A"/>
    <w:rsid w:val="009076EA"/>
    <w:rsid w:val="00910C5D"/>
    <w:rsid w:val="00911F7D"/>
    <w:rsid w:val="00913B2E"/>
    <w:rsid w:val="00913D10"/>
    <w:rsid w:val="00915DD8"/>
    <w:rsid w:val="009205FC"/>
    <w:rsid w:val="00923AC4"/>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A37EC"/>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528B"/>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3CBE"/>
    <w:rsid w:val="00C642F9"/>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C67A1"/>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uiPriority w:val="22"/>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unhideWhenUsed/>
    <w:rsid w:val="001D3F3B"/>
  </w:style>
  <w:style w:type="character" w:customStyle="1" w:styleId="af5">
    <w:name w:val="批注文字 字符"/>
    <w:basedOn w:val="a0"/>
    <w:link w:val="af4"/>
    <w:uiPriority w:val="99"/>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paragraph" w:styleId="af8">
    <w:name w:val="Date"/>
    <w:basedOn w:val="a"/>
    <w:next w:val="a"/>
    <w:link w:val="af9"/>
    <w:uiPriority w:val="99"/>
    <w:semiHidden/>
    <w:unhideWhenUsed/>
    <w:rsid w:val="002227C2"/>
    <w:pPr>
      <w:ind w:leftChars="2500" w:left="100"/>
    </w:pPr>
  </w:style>
  <w:style w:type="character" w:customStyle="1" w:styleId="af9">
    <w:name w:val="日期 字符"/>
    <w:basedOn w:val="a0"/>
    <w:link w:val="af8"/>
    <w:uiPriority w:val="99"/>
    <w:semiHidden/>
    <w:rsid w:val="002227C2"/>
    <w:rPr>
      <w:rFonts w:ascii="宋体" w:hAnsi="宋体" w:cs="宋体"/>
      <w:sz w:val="24"/>
      <w:szCs w:val="24"/>
    </w:rPr>
  </w:style>
  <w:style w:type="character" w:styleId="afa">
    <w:name w:val="Unresolved Mention"/>
    <w:basedOn w:val="a0"/>
    <w:uiPriority w:val="99"/>
    <w:semiHidden/>
    <w:unhideWhenUsed/>
    <w:rsid w:val="00EC6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35976">
      <w:bodyDiv w:val="1"/>
      <w:marLeft w:val="0"/>
      <w:marRight w:val="0"/>
      <w:marTop w:val="0"/>
      <w:marBottom w:val="0"/>
      <w:divBdr>
        <w:top w:val="none" w:sz="0" w:space="0" w:color="auto"/>
        <w:left w:val="none" w:sz="0" w:space="0" w:color="auto"/>
        <w:bottom w:val="none" w:sz="0" w:space="0" w:color="auto"/>
        <w:right w:val="none" w:sz="0" w:space="0" w:color="auto"/>
      </w:divBdr>
    </w:div>
    <w:div w:id="197864753">
      <w:bodyDiv w:val="1"/>
      <w:marLeft w:val="0"/>
      <w:marRight w:val="0"/>
      <w:marTop w:val="0"/>
      <w:marBottom w:val="0"/>
      <w:divBdr>
        <w:top w:val="none" w:sz="0" w:space="0" w:color="auto"/>
        <w:left w:val="none" w:sz="0" w:space="0" w:color="auto"/>
        <w:bottom w:val="none" w:sz="0" w:space="0" w:color="auto"/>
        <w:right w:val="none" w:sz="0" w:space="0" w:color="auto"/>
      </w:divBdr>
    </w:div>
    <w:div w:id="426274210">
      <w:bodyDiv w:val="1"/>
      <w:marLeft w:val="0"/>
      <w:marRight w:val="0"/>
      <w:marTop w:val="0"/>
      <w:marBottom w:val="0"/>
      <w:divBdr>
        <w:top w:val="none" w:sz="0" w:space="0" w:color="auto"/>
        <w:left w:val="none" w:sz="0" w:space="0" w:color="auto"/>
        <w:bottom w:val="none" w:sz="0" w:space="0" w:color="auto"/>
        <w:right w:val="none" w:sz="0" w:space="0" w:color="auto"/>
      </w:divBdr>
    </w:div>
    <w:div w:id="442576662">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951595048">
      <w:bodyDiv w:val="1"/>
      <w:marLeft w:val="0"/>
      <w:marRight w:val="0"/>
      <w:marTop w:val="0"/>
      <w:marBottom w:val="0"/>
      <w:divBdr>
        <w:top w:val="none" w:sz="0" w:space="0" w:color="auto"/>
        <w:left w:val="none" w:sz="0" w:space="0" w:color="auto"/>
        <w:bottom w:val="none" w:sz="0" w:space="0" w:color="auto"/>
        <w:right w:val="none" w:sz="0" w:space="0" w:color="auto"/>
      </w:divBdr>
    </w:div>
    <w:div w:id="969895179">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411080751">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60563287">
      <w:bodyDiv w:val="1"/>
      <w:marLeft w:val="0"/>
      <w:marRight w:val="0"/>
      <w:marTop w:val="0"/>
      <w:marBottom w:val="0"/>
      <w:divBdr>
        <w:top w:val="none" w:sz="0" w:space="0" w:color="auto"/>
        <w:left w:val="none" w:sz="0" w:space="0" w:color="auto"/>
        <w:bottom w:val="none" w:sz="0" w:space="0" w:color="auto"/>
        <w:right w:val="none" w:sz="0" w:space="0" w:color="auto"/>
      </w:divBdr>
    </w:div>
    <w:div w:id="212121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xinpianchang.com/a12365890?from=UserProfile"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509B384-C8E6-D641-A40F-326E47D45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147</Words>
  <Characters>840</Characters>
  <Application>Microsoft Office Word</Application>
  <DocSecurity>0</DocSecurity>
  <PresentationFormat/>
  <Lines>7</Lines>
  <Paragraphs>1</Paragraphs>
  <Slides>0</Slides>
  <Notes>0</Notes>
  <HiddenSlides>0</HiddenSlides>
  <MMClips>0</MMClips>
  <ScaleCrop>false</ScaleCrop>
  <Company>WWW.YlmF.CoM</Company>
  <LinksUpToDate>false</LinksUpToDate>
  <CharactersWithSpaces>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jinshubiao011@163.com</cp:lastModifiedBy>
  <cp:revision>3</cp:revision>
  <cp:lastPrinted>2012-10-11T08:46:00Z</cp:lastPrinted>
  <dcterms:created xsi:type="dcterms:W3CDTF">2023-02-17T10:50:00Z</dcterms:created>
  <dcterms:modified xsi:type="dcterms:W3CDTF">2023-02-20T09:57:00Z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