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7DB3DE" w14:textId="2905324C" w:rsidR="00DC2FE6" w:rsidRDefault="00DD14A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vivo X80 野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奢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秘境漫游</w:t>
      </w:r>
    </w:p>
    <w:p w14:paraId="706A021E" w14:textId="77777777" w:rsidR="00DC2F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：vivo</w:t>
      </w:r>
    </w:p>
    <w:p w14:paraId="2DE03B20" w14:textId="77777777" w:rsidR="00DC2F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：3C家电</w:t>
      </w:r>
    </w:p>
    <w:p w14:paraId="0E4908C7" w14:textId="77777777" w:rsidR="00DC2FE6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.04.28-05.28</w:t>
      </w:r>
    </w:p>
    <w:p w14:paraId="22E27F14" w14:textId="0815C554" w:rsidR="00DC2FE6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8F22D7" w:rsidRPr="008F22D7">
        <w:rPr>
          <w:rFonts w:ascii="微软雅黑" w:eastAsia="微软雅黑" w:hAnsi="微软雅黑" w:hint="eastAsia"/>
          <w:color w:val="000000"/>
          <w:sz w:val="21"/>
          <w:szCs w:val="21"/>
        </w:rPr>
        <w:t>跨界联合营销类</w:t>
      </w:r>
    </w:p>
    <w:p w14:paraId="0C301828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C1B7759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手机厂商竞争激烈的同时，消费者也更挑剔——更注重软硬结合和实际体验现状。</w:t>
      </w:r>
    </w:p>
    <w:p w14:paraId="34BE4961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而面对从vivo X70系列到X80系列的全面升级，如何抓住高端人群及向往生活心智？如何呈现更强大的产品功能特点？如何完成不止于露营的营销升级？三大问题摆在眼前。</w:t>
      </w:r>
    </w:p>
    <w:p w14:paraId="0311E2FC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03DA1BB" w14:textId="3D207C04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在小红书平台，“户外出行</w:t>
      </w:r>
      <w:r w:rsidR="00493BB3">
        <w:rPr>
          <w:rFonts w:ascii="微软雅黑" w:eastAsia="微软雅黑" w:hAnsi="微软雅黑" w:hint="eastAsia"/>
          <w:sz w:val="20"/>
          <w:szCs w:val="20"/>
        </w:rPr>
        <w:t>”</w:t>
      </w:r>
      <w:r>
        <w:rPr>
          <w:rFonts w:ascii="微软雅黑" w:eastAsia="微软雅黑" w:hAnsi="微软雅黑" w:hint="eastAsia"/>
          <w:sz w:val="20"/>
          <w:szCs w:val="20"/>
        </w:rPr>
        <w:t>板块连续两年占据</w:t>
      </w:r>
      <w:r>
        <w:rPr>
          <w:rFonts w:ascii="微软雅黑" w:eastAsia="微软雅黑" w:hAnsi="微软雅黑"/>
          <w:sz w:val="20"/>
          <w:szCs w:val="20"/>
        </w:rPr>
        <w:t>30%</w:t>
      </w:r>
      <w:r>
        <w:rPr>
          <w:rFonts w:ascii="微软雅黑" w:eastAsia="微软雅黑" w:hAnsi="微软雅黑" w:hint="eastAsia"/>
          <w:sz w:val="20"/>
          <w:szCs w:val="20"/>
        </w:rPr>
        <w:t>社区内容池，如何将主推板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块更好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升级到高端，同时和品牌方营销目的契合？</w:t>
      </w:r>
      <w:r w:rsidRPr="005D77D5">
        <w:rPr>
          <w:rFonts w:ascii="微软雅黑" w:eastAsia="微软雅黑" w:hAnsi="微软雅黑"/>
          <w:b/>
          <w:bCs/>
          <w:sz w:val="20"/>
          <w:szCs w:val="20"/>
        </w:rPr>
        <w:t>vivo X80野</w:t>
      </w:r>
      <w:proofErr w:type="gramStart"/>
      <w:r w:rsidRPr="005D77D5">
        <w:rPr>
          <w:rFonts w:ascii="微软雅黑" w:eastAsia="微软雅黑" w:hAnsi="微软雅黑"/>
          <w:b/>
          <w:bCs/>
          <w:sz w:val="20"/>
          <w:szCs w:val="20"/>
        </w:rPr>
        <w:t>奢</w:t>
      </w:r>
      <w:proofErr w:type="gramEnd"/>
      <w:r w:rsidRPr="005D77D5">
        <w:rPr>
          <w:rFonts w:ascii="微软雅黑" w:eastAsia="微软雅黑" w:hAnsi="微软雅黑"/>
          <w:b/>
          <w:bCs/>
          <w:sz w:val="20"/>
          <w:szCs w:val="20"/>
        </w:rPr>
        <w:t>秘境漫游</w:t>
      </w:r>
      <w:r>
        <w:rPr>
          <w:rFonts w:ascii="微软雅黑" w:eastAsia="微软雅黑" w:hAnsi="微软雅黑" w:hint="eastAsia"/>
          <w:sz w:val="20"/>
          <w:szCs w:val="20"/>
        </w:rPr>
        <w:t>，正是在这些问题中应运而生。</w:t>
      </w:r>
    </w:p>
    <w:p w14:paraId="37726804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B0D2D35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1. 【为产品找到最合适的营销趋势】</w:t>
      </w:r>
    </w:p>
    <w:p w14:paraId="038C163C" w14:textId="335DDBE9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近一年</w:t>
      </w:r>
      <w:r w:rsidR="00BA1E81"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野奢”笔记曝光量上涨213%，进入小红书站内出行热搜词TOP10。洞察这一趋势后，定位「野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」赛道，联合全国9家民宿酒店和vivo X80，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整合线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上线下资源，打造高端目标人群向往的生活方式。</w:t>
      </w:r>
    </w:p>
    <w:p w14:paraId="303DB651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 xml:space="preserve">2.【重新定义场景化营销】 </w:t>
      </w:r>
    </w:p>
    <w:p w14:paraId="4A8815F2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将新机融入野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场景中，通过电影感的影像表达，用内容拓展产品想象力的边界，让用户透过vivoX80看见美好生活，在跨界的创意碰撞中，点亮产品的未来可能。</w:t>
      </w:r>
    </w:p>
    <w:p w14:paraId="61BEBA8E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3.【精选，再精选】</w:t>
      </w:r>
    </w:p>
    <w:p w14:paraId="6D07CB06" w14:textId="50D09DF5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在无数精选美景中再从中选出切合“野奢”的打卡地，并和9家风格多样的野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酒店达成合作，邀请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众多博主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全程使用vivo X80系列拍摄电影感大片视频，收获近13万次互动，为新机造势；从内容投放到内容合作，用更多UGC玩法，让用户沉浸式感受野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生活。</w:t>
      </w:r>
    </w:p>
    <w:p w14:paraId="6E48A89A" w14:textId="6375A040" w:rsidR="005D77D5" w:rsidRDefault="005D77D5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2919E81" wp14:editId="26623F37">
            <wp:extent cx="5720715" cy="2541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A588" w14:textId="531D8F56" w:rsidR="00DC2FE6" w:rsidRDefault="005D77D5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15DA73D" wp14:editId="1BFED55D">
            <wp:extent cx="5720715" cy="2540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10D0" w14:textId="5CFFC022" w:rsidR="00DC2FE6" w:rsidRDefault="005D77D5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F3AFEFB" wp14:editId="401412B9">
            <wp:extent cx="5720715" cy="254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C0A6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02665EA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1.【利用数据指明方向】</w:t>
      </w:r>
    </w:p>
    <w:p w14:paraId="7C209207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检索连续两年的小红书官方十大趋势报告，同时匹配目标人群，得到交集——印证连续占据30%社区内容池的「户外出行」是借力的绝佳赛道与契机。最终以更精英化的「野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」为名，再造vivo X80向往感。</w:t>
      </w:r>
    </w:p>
    <w:p w14:paraId="088F1673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2.【营造产品TA向往感的生活方式】</w:t>
      </w:r>
    </w:p>
    <w:p w14:paraId="745CEFA6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精选小红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书用户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向往的美景，达成9家风格多样的野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酒店合作；对应酒店风格匹配不同个性博主，形成人景合一的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电影级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美景大片。</w:t>
      </w:r>
    </w:p>
    <w:p w14:paraId="2C62A426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3.【内容即产品力的影像表达】</w:t>
      </w:r>
    </w:p>
    <w:p w14:paraId="5F400E8F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多物料产出，全程使用vivo X80 Pro拍摄视频，展现内容种草力。多重场景多种细节，种草产品强大功能，无限放大影像表达冲击力。</w:t>
      </w:r>
    </w:p>
    <w:p w14:paraId="377B6C1A" w14:textId="77777777" w:rsidR="00DC2FE6" w:rsidRPr="005D77D5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4.【强强联合，1+1远大于2】</w:t>
      </w:r>
    </w:p>
    <w:p w14:paraId="14EEE75B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小红书联动野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酒店和品牌，形成联名效应，实现三方联合营销。线上线下，一体多面整合营销，实现真正超大杯体验。</w:t>
      </w:r>
    </w:p>
    <w:p w14:paraId="2C2E5398" w14:textId="77777777" w:rsidR="00DC2FE6" w:rsidRDefault="00000000" w:rsidP="005D77D5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849B747" w14:textId="77777777" w:rsidR="00DC2FE6" w:rsidRPr="005D77D5" w:rsidRDefault="00000000" w:rsidP="005D77D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1.【从跟随趋势到引领风潮】</w:t>
      </w:r>
    </w:p>
    <w:p w14:paraId="0F08D618" w14:textId="77777777" w:rsidR="00DC2FE6" w:rsidRDefault="00000000" w:rsidP="005D77D5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将新机融入野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场景中，通过电影感的影像表达，用内容拓展产品想象力的边界，让用户透过vivoX80看见美好生活，在跨界的创意碰撞中，点亮产品的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末来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可能。</w:t>
      </w:r>
    </w:p>
    <w:p w14:paraId="610A0C24" w14:textId="77777777" w:rsidR="00DC2FE6" w:rsidRPr="005D77D5" w:rsidRDefault="00000000" w:rsidP="005D77D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2.【聚拢品牌心智】</w:t>
      </w:r>
    </w:p>
    <w:p w14:paraId="5980AE79" w14:textId="77777777" w:rsidR="00DC2FE6" w:rsidRDefault="00000000" w:rsidP="005D77D5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沉淀超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千赞爆文笔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记12篇，站内曝光量1.7亿，vivo×80搜索大涨465%，vivo成为野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赛道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下品牌词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TOP1，实现了品牌与「野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奢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」的深度绑定。抓住五一出行心智，站内邀约近百位博主、明星发布出行笔记，站外营造向往感话题引发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网友热议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8B2394A" w14:textId="77777777" w:rsidR="00DC2FE6" w:rsidRPr="005D77D5" w:rsidRDefault="00000000" w:rsidP="005D77D5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5D77D5">
        <w:rPr>
          <w:rFonts w:ascii="微软雅黑" w:eastAsia="微软雅黑" w:hAnsi="微软雅黑" w:hint="eastAsia"/>
          <w:b/>
          <w:bCs/>
          <w:sz w:val="21"/>
          <w:szCs w:val="21"/>
        </w:rPr>
        <w:t>3.【加固一体多面的良性合作关系】</w:t>
      </w:r>
    </w:p>
    <w:p w14:paraId="284CA3DA" w14:textId="77777777" w:rsidR="00DC2FE6" w:rsidRDefault="00000000" w:rsidP="005D77D5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帮助社区加深用户“住好民宿来小红书”的心智，同时稳固民宿商家与平台关系，形成平台、用户、商家良性增长关系，也让品牌看到更多发展可能性。</w:t>
      </w:r>
    </w:p>
    <w:sectPr w:rsidR="00DC2FE6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443EA" w14:textId="77777777" w:rsidR="00D3613F" w:rsidRDefault="00D3613F">
      <w:r>
        <w:separator/>
      </w:r>
    </w:p>
  </w:endnote>
  <w:endnote w:type="continuationSeparator" w:id="0">
    <w:p w14:paraId="1345E42D" w14:textId="77777777" w:rsidR="00D3613F" w:rsidRDefault="00D36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FEF7" w14:textId="77777777" w:rsidR="00DC2FE6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3AD321C" w14:textId="77777777" w:rsidR="00DC2FE6" w:rsidRDefault="00DC2FE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5632C" w14:textId="77777777" w:rsidR="00DC2FE6" w:rsidRDefault="00DC2FE6">
    <w:pPr>
      <w:pStyle w:val="a9"/>
      <w:framePr w:wrap="around" w:vAnchor="text" w:hAnchor="margin" w:xAlign="right" w:y="1"/>
      <w:rPr>
        <w:rStyle w:val="af2"/>
      </w:rPr>
    </w:pPr>
  </w:p>
  <w:p w14:paraId="43CA2EAE" w14:textId="77777777" w:rsidR="00DC2FE6" w:rsidRDefault="00DC2FE6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B5EF1" w14:textId="77777777" w:rsidR="00D3613F" w:rsidRDefault="00D3613F">
      <w:r>
        <w:separator/>
      </w:r>
    </w:p>
  </w:footnote>
  <w:footnote w:type="continuationSeparator" w:id="0">
    <w:p w14:paraId="479AABE5" w14:textId="77777777" w:rsidR="00D3613F" w:rsidRDefault="00D36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FB0F" w14:textId="77777777" w:rsidR="00DC2FE6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A9C5405" wp14:editId="1A501CA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k5ODM0YmMxOWJiYWQyNDU4MGIzYWRmYTA0ZmI5NDc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3BB3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5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0B5A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2F18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2D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308B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45F"/>
    <w:rsid w:val="00B5241D"/>
    <w:rsid w:val="00B54EBC"/>
    <w:rsid w:val="00B71E01"/>
    <w:rsid w:val="00B93BD6"/>
    <w:rsid w:val="00B93E3B"/>
    <w:rsid w:val="00BA0329"/>
    <w:rsid w:val="00BA1E81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3613F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FE6"/>
    <w:rsid w:val="00DC32E7"/>
    <w:rsid w:val="00DC397E"/>
    <w:rsid w:val="00DD14AD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D4D7B51"/>
    <w:rsid w:val="4E410A9F"/>
    <w:rsid w:val="4E4946F8"/>
    <w:rsid w:val="5BC4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3F1589"/>
  <w15:docId w15:val="{D9678F4E-ADE3-0B45-A4A3-4C1C19DA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195</Words>
  <Characters>1117</Characters>
  <Application>Microsoft Office Word</Application>
  <DocSecurity>0</DocSecurity>
  <Lines>9</Lines>
  <Paragraphs>2</Paragraphs>
  <ScaleCrop>false</ScaleCrop>
  <Company>WWW.YlmF.CoM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liu lijing</cp:lastModifiedBy>
  <cp:revision>4</cp:revision>
  <cp:lastPrinted>2012-10-11T08:46:00Z</cp:lastPrinted>
  <dcterms:created xsi:type="dcterms:W3CDTF">2023-02-20T11:32:00Z</dcterms:created>
  <dcterms:modified xsi:type="dcterms:W3CDTF">2023-02-21T01:01:00Z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51C6992DE59C41E989291312540B2925</vt:lpwstr>
  </property>
</Properties>
</file>