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B21C09" w14:textId="075D1D08" w:rsidR="002758E3" w:rsidRPr="00B87929" w:rsidRDefault="00000000" w:rsidP="00B8792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B87929">
        <w:rPr>
          <w:rFonts w:ascii="微软雅黑" w:eastAsia="微软雅黑" w:hAnsi="微软雅黑" w:cs="Times New Roman" w:hint="eastAsia"/>
          <w:b/>
          <w:sz w:val="32"/>
          <w:szCs w:val="32"/>
        </w:rPr>
        <w:t>荣威999架无人机告白中国女足</w:t>
      </w:r>
    </w:p>
    <w:p w14:paraId="00EA65EE" w14:textId="77777777" w:rsidR="002758E3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上汽荣威</w:t>
      </w:r>
    </w:p>
    <w:p w14:paraId="3B551B13" w14:textId="77777777" w:rsidR="002758E3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汽车</w:t>
      </w:r>
    </w:p>
    <w:p w14:paraId="4AFC89E9" w14:textId="71ABA177" w:rsidR="002758E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14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8</w:t>
      </w:r>
    </w:p>
    <w:p w14:paraId="42073156" w14:textId="649639CC" w:rsidR="002758E3" w:rsidRPr="00B87929" w:rsidRDefault="00000000" w:rsidP="00B87929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87929" w:rsidRPr="00B87929">
        <w:rPr>
          <w:rFonts w:ascii="微软雅黑" w:eastAsia="微软雅黑" w:hAnsi="微软雅黑" w:hint="eastAsia"/>
          <w:sz w:val="21"/>
          <w:szCs w:val="21"/>
        </w:rPr>
        <w:t>体育+数字营销类</w:t>
      </w:r>
    </w:p>
    <w:p w14:paraId="28FC8630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AB4A006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年，</w:t>
      </w:r>
      <w:r>
        <w:rPr>
          <w:rFonts w:ascii="微软雅黑" w:eastAsia="微软雅黑" w:hAnsi="微软雅黑"/>
          <w:sz w:val="21"/>
          <w:szCs w:val="21"/>
        </w:rPr>
        <w:t>落后、扳平、绝杀！</w:t>
      </w:r>
      <w:r>
        <w:rPr>
          <w:rFonts w:ascii="微软雅黑" w:eastAsia="微软雅黑" w:hAnsi="微软雅黑" w:hint="eastAsia"/>
          <w:sz w:val="21"/>
          <w:szCs w:val="21"/>
        </w:rPr>
        <w:t>中</w:t>
      </w:r>
      <w:r>
        <w:rPr>
          <w:rFonts w:ascii="微软雅黑" w:eastAsia="微软雅黑" w:hAnsi="微软雅黑"/>
          <w:sz w:val="21"/>
          <w:szCs w:val="21"/>
        </w:rPr>
        <w:t>国女足用一场史诗般的大逆转，时隔16年后再次问鼎亚洲之巅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女足的登顶是16年来厚积薄发、力克险阻、逆境求生的结果，不仅让民族热情再次激荡，也让中国足球再次站在了国际舞台的顶点，完美展现了中国精神与中国力量，荣我国威。</w:t>
      </w:r>
    </w:p>
    <w:p w14:paraId="7E6BF60B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上汽荣威也诞生于中国汽车工业起步、向上阻力巨大的时代。通过16年的研发与蜕变，如今已经成为智能出行领军企业的荣威，在海内外市场均有极佳口碑，向世界展示了中国汽车工业的强大创新实力，荣我国威。</w:t>
      </w:r>
    </w:p>
    <w:p w14:paraId="0ECB0B8B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二者的牵手，是中国力量的合力向上，</w:t>
      </w:r>
      <w:r>
        <w:rPr>
          <w:rFonts w:ascii="微软雅黑" w:eastAsia="微软雅黑" w:hAnsi="微软雅黑" w:hint="eastAsia"/>
          <w:sz w:val="21"/>
          <w:szCs w:val="21"/>
        </w:rPr>
        <w:t>也展现了</w:t>
      </w:r>
      <w:r>
        <w:rPr>
          <w:rFonts w:ascii="微软雅黑" w:eastAsia="微软雅黑" w:hAnsi="微软雅黑"/>
          <w:sz w:val="21"/>
          <w:szCs w:val="21"/>
        </w:rPr>
        <w:t>上汽集团到上汽乘用车对中国体育事业发展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长期支持</w:t>
      </w:r>
      <w:r>
        <w:rPr>
          <w:rFonts w:ascii="微软雅黑" w:eastAsia="微软雅黑" w:hAnsi="微软雅黑" w:hint="eastAsia"/>
          <w:sz w:val="21"/>
          <w:szCs w:val="21"/>
        </w:rPr>
        <w:t>，双方的联合</w:t>
      </w:r>
      <w:r>
        <w:rPr>
          <w:rFonts w:ascii="微软雅黑" w:eastAsia="微软雅黑" w:hAnsi="微软雅黑"/>
          <w:sz w:val="21"/>
          <w:szCs w:val="21"/>
        </w:rPr>
        <w:t>定能书写属于中华民族精神更璀璨的故事。</w:t>
      </w:r>
    </w:p>
    <w:p w14:paraId="1E869D9A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11BAF8D" wp14:editId="3CFB2CB3">
            <wp:extent cx="4793063" cy="2738811"/>
            <wp:effectExtent l="0" t="0" r="0" b="4445"/>
            <wp:docPr id="11" name="图片 11" descr="微信图片_2022021418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2141837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6271" cy="287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E913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6F2465C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通过官宣的一系列传播动作打造热搜话题，集中资源曝光荣威赞助中国女足，强化荣威在大众心中民族自主品牌的认知度与好感度。</w:t>
      </w:r>
    </w:p>
    <w:p w14:paraId="578203B3" w14:textId="23C678D8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3795871" w14:textId="77777777" w:rsidR="00B87929" w:rsidRDefault="00B87929" w:rsidP="00B87929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宣传视频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r>
        <w:rPr>
          <w:rStyle w:val="af4"/>
          <w:lang w:eastAsia="zh-Hans"/>
        </w:rPr>
        <w:fldChar w:fldCharType="begin"/>
      </w:r>
      <w:r>
        <w:rPr>
          <w:rStyle w:val="af4"/>
          <w:lang w:eastAsia="zh-Hans"/>
        </w:rPr>
        <w:instrText xml:space="preserve"> HYPERLINK "https://www.xinpianchang.com/a12306472" </w:instrText>
      </w:r>
      <w:r>
        <w:rPr>
          <w:rStyle w:val="af4"/>
          <w:lang w:eastAsia="zh-Hans"/>
        </w:rPr>
      </w:r>
      <w:r>
        <w:rPr>
          <w:rStyle w:val="af4"/>
          <w:lang w:eastAsia="zh-Hans"/>
        </w:rPr>
        <w:fldChar w:fldCharType="separate"/>
      </w:r>
      <w:r>
        <w:rPr>
          <w:rStyle w:val="af4"/>
          <w:lang w:eastAsia="zh-Hans"/>
        </w:rPr>
        <w:t>https://www.xinpianchang.com/a12306472</w:t>
      </w:r>
      <w:r>
        <w:rPr>
          <w:rStyle w:val="af4"/>
          <w:lang w:eastAsia="zh-Hans"/>
        </w:rPr>
        <w:fldChar w:fldCharType="end"/>
      </w:r>
    </w:p>
    <w:p w14:paraId="31D4C06C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  <w:r>
        <w:rPr>
          <w:rFonts w:ascii="微软雅黑" w:eastAsia="微软雅黑" w:hAnsi="微软雅黑" w:hint="eastAsia"/>
          <w:sz w:val="21"/>
          <w:szCs w:val="21"/>
        </w:rPr>
        <w:t>女足女将们展示出的</w:t>
      </w:r>
      <w:r>
        <w:rPr>
          <w:rFonts w:ascii="微软雅黑" w:eastAsia="微软雅黑" w:hAnsi="微软雅黑"/>
          <w:sz w:val="21"/>
          <w:szCs w:val="21"/>
        </w:rPr>
        <w:t>步伐坚定，从容向前，不畏将来</w:t>
      </w:r>
      <w:r>
        <w:rPr>
          <w:rFonts w:ascii="微软雅黑" w:eastAsia="微软雅黑" w:hAnsi="微软雅黑" w:hint="eastAsia"/>
          <w:sz w:val="21"/>
          <w:szCs w:val="21"/>
        </w:rPr>
        <w:t>的精神，也是</w:t>
      </w:r>
      <w:r>
        <w:rPr>
          <w:rFonts w:ascii="微软雅黑" w:eastAsia="微软雅黑" w:hAnsi="微软雅黑"/>
          <w:sz w:val="21"/>
          <w:szCs w:val="21"/>
        </w:rPr>
        <w:t>上汽荣威于中国汽车工业起步</w:t>
      </w:r>
      <w:r>
        <w:rPr>
          <w:rFonts w:ascii="微软雅黑" w:eastAsia="微软雅黑" w:hAnsi="微软雅黑" w:hint="eastAsia"/>
          <w:sz w:val="21"/>
          <w:szCs w:val="21"/>
        </w:rPr>
        <w:t>、发展所拥有的品质，</w:t>
      </w:r>
      <w:r>
        <w:rPr>
          <w:rFonts w:ascii="微软雅黑" w:eastAsia="微软雅黑" w:hAnsi="微软雅黑"/>
          <w:sz w:val="21"/>
          <w:szCs w:val="21"/>
        </w:rPr>
        <w:t>二者的牵手，定能书写属于中华民族更璀璨的故事。</w:t>
      </w:r>
    </w:p>
    <w:p w14:paraId="49E6B345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核心创意：#9</w:t>
      </w:r>
      <w:r>
        <w:rPr>
          <w:rFonts w:ascii="微软雅黑" w:eastAsia="微软雅黑" w:hAnsi="微软雅黑"/>
          <w:b/>
          <w:bCs/>
          <w:sz w:val="21"/>
          <w:szCs w:val="21"/>
        </w:rPr>
        <w:t>99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架无人机点亮夜空 告白女足#：</w:t>
      </w:r>
      <w:r>
        <w:rPr>
          <w:rFonts w:ascii="微软雅黑" w:eastAsia="微软雅黑" w:hAnsi="微软雅黑" w:hint="eastAsia"/>
          <w:sz w:val="21"/>
          <w:szCs w:val="21"/>
        </w:rPr>
        <w:t>上汽荣威真情告白中国女足，9</w:t>
      </w:r>
      <w:r>
        <w:rPr>
          <w:rFonts w:ascii="微软雅黑" w:eastAsia="微软雅黑" w:hAnsi="微软雅黑"/>
          <w:sz w:val="21"/>
          <w:szCs w:val="21"/>
        </w:rPr>
        <w:t>99</w:t>
      </w:r>
      <w:r>
        <w:rPr>
          <w:rFonts w:ascii="微软雅黑" w:eastAsia="微软雅黑" w:hAnsi="微软雅黑" w:hint="eastAsia"/>
          <w:sz w:val="21"/>
          <w:szCs w:val="21"/>
        </w:rPr>
        <w:t>架无人机在夜空中变幻出女足运动员们的飒爽英姿，也在夜空为女足的运动员们点缀出了最美的铿锵玫瑰。</w:t>
      </w:r>
    </w:p>
    <w:p w14:paraId="32783536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投放策略：</w:t>
      </w:r>
      <w:r>
        <w:rPr>
          <w:rFonts w:ascii="微软雅黑" w:eastAsia="微软雅黑" w:hAnsi="微软雅黑"/>
          <w:sz w:val="21"/>
          <w:szCs w:val="21"/>
        </w:rPr>
        <w:t>聚焦高流量</w:t>
      </w:r>
      <w:r>
        <w:rPr>
          <w:rFonts w:ascii="微软雅黑" w:eastAsia="微软雅黑" w:hAnsi="微软雅黑" w:hint="eastAsia"/>
          <w:sz w:val="21"/>
          <w:szCs w:val="21"/>
        </w:rPr>
        <w:t>和具有定调高度的</w:t>
      </w:r>
      <w:r>
        <w:rPr>
          <w:rFonts w:ascii="微软雅黑" w:eastAsia="微软雅黑" w:hAnsi="微软雅黑"/>
          <w:sz w:val="21"/>
          <w:szCs w:val="21"/>
        </w:rPr>
        <w:t>传播阵地，打造全域话题传播效应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形成“高低配合”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全媒体传播矩阵覆盖消费者全平台流量触点</w:t>
      </w:r>
      <w:r>
        <w:rPr>
          <w:rFonts w:ascii="微软雅黑" w:eastAsia="微软雅黑" w:hAnsi="微软雅黑" w:hint="eastAsia"/>
          <w:sz w:val="21"/>
          <w:szCs w:val="21"/>
        </w:rPr>
        <w:t>。以“告白视频”为核心传播物料，在抖音、微博、视频号全面传播。抖音平台积极推流，微博平台打造#中国女足 荣威国威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话题；同时联合党</w:t>
      </w:r>
      <w:r>
        <w:rPr>
          <w:rFonts w:ascii="微软雅黑" w:eastAsia="微软雅黑" w:hAnsi="微软雅黑"/>
          <w:sz w:val="21"/>
          <w:szCs w:val="21"/>
        </w:rPr>
        <w:t>央媒，垂媒、</w:t>
      </w:r>
      <w:r>
        <w:rPr>
          <w:rFonts w:ascii="微软雅黑" w:eastAsia="微软雅黑" w:hAnsi="微软雅黑" w:hint="eastAsia"/>
          <w:sz w:val="21"/>
          <w:szCs w:val="21"/>
        </w:rPr>
        <w:t>社会化</w:t>
      </w:r>
      <w:r>
        <w:rPr>
          <w:rFonts w:ascii="微软雅黑" w:eastAsia="微软雅黑" w:hAnsi="微软雅黑"/>
          <w:sz w:val="21"/>
          <w:szCs w:val="21"/>
        </w:rPr>
        <w:t>媒体等媒体矩阵配合传播，以高度、深度、广度三维传播，引爆官宣合作声量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489E159C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详细投放渠道说明：</w:t>
      </w:r>
    </w:p>
    <w:p w14:paraId="73AFD5F7" w14:textId="77777777" w:rsidR="002758E3" w:rsidRDefault="00000000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抖音&amp;微博社交媒体传播：抖音平台视频和话题推流，</w:t>
      </w:r>
      <w:r>
        <w:rPr>
          <w:rFonts w:ascii="微软雅黑" w:eastAsia="微软雅黑" w:hAnsi="微软雅黑"/>
          <w:b/>
          <w:bCs/>
          <w:i/>
          <w:iCs/>
          <w:szCs w:val="21"/>
        </w:rPr>
        <w:t>#荣威999架无人机告白中国女足#</w:t>
      </w:r>
      <w:r>
        <w:rPr>
          <w:rFonts w:ascii="微软雅黑" w:eastAsia="微软雅黑" w:hAnsi="微软雅黑" w:hint="eastAsia"/>
          <w:szCs w:val="21"/>
        </w:rPr>
        <w:t>话题在当天抖音热榜中达到2</w:t>
      </w:r>
      <w:r>
        <w:rPr>
          <w:rFonts w:ascii="微软雅黑" w:eastAsia="微软雅黑" w:hAnsi="微软雅黑"/>
          <w:szCs w:val="21"/>
        </w:rPr>
        <w:t>6</w:t>
      </w:r>
      <w:r>
        <w:rPr>
          <w:rFonts w:ascii="微软雅黑" w:eastAsia="微软雅黑" w:hAnsi="微软雅黑" w:hint="eastAsia"/>
          <w:szCs w:val="21"/>
        </w:rPr>
        <w:t>位；微博平台打造话题</w:t>
      </w:r>
      <w:r>
        <w:rPr>
          <w:rFonts w:ascii="微软雅黑" w:eastAsia="微软雅黑" w:hAnsi="微软雅黑" w:hint="eastAsia"/>
          <w:b/>
          <w:bCs/>
          <w:i/>
          <w:iCs/>
          <w:szCs w:val="21"/>
        </w:rPr>
        <w:t>#中国女足</w:t>
      </w:r>
      <w:r>
        <w:rPr>
          <w:rFonts w:ascii="微软雅黑" w:eastAsia="微软雅黑" w:hAnsi="微软雅黑"/>
          <w:b/>
          <w:bCs/>
          <w:i/>
          <w:iCs/>
          <w:szCs w:val="21"/>
        </w:rPr>
        <w:t xml:space="preserve"> </w:t>
      </w:r>
      <w:r>
        <w:rPr>
          <w:rFonts w:ascii="微软雅黑" w:eastAsia="微软雅黑" w:hAnsi="微软雅黑" w:hint="eastAsia"/>
          <w:b/>
          <w:bCs/>
          <w:i/>
          <w:iCs/>
          <w:szCs w:val="21"/>
        </w:rPr>
        <w:t>荣我国威#，</w:t>
      </w:r>
      <w:r>
        <w:rPr>
          <w:rFonts w:ascii="微软雅黑" w:eastAsia="微软雅黑" w:hAnsi="微软雅黑" w:hint="eastAsia"/>
          <w:szCs w:val="21"/>
        </w:rPr>
        <w:t>并联手当红体育名人（黄健翔、王濛）进行扩散传播，登上微博热搜第3</w:t>
      </w:r>
      <w:r>
        <w:rPr>
          <w:rFonts w:ascii="微软雅黑" w:eastAsia="微软雅黑" w:hAnsi="微软雅黑"/>
          <w:szCs w:val="21"/>
        </w:rPr>
        <w:t>6</w:t>
      </w:r>
      <w:r>
        <w:rPr>
          <w:rFonts w:ascii="微软雅黑" w:eastAsia="微软雅黑" w:hAnsi="微软雅黑" w:hint="eastAsia"/>
          <w:szCs w:val="21"/>
        </w:rPr>
        <w:t>位；</w:t>
      </w:r>
    </w:p>
    <w:p w14:paraId="3BB04BD5" w14:textId="77777777" w:rsidR="002758E3" w:rsidRDefault="00000000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党央媒定调传播、行业&amp;社会化媒体扩散传播：联合人民日报、央视网、新华社、学习强国等权威党政媒体，不仅有新闻内容的高度定调，还在相关媒体的抖音及视频号平台进行视频的扩散传播；联合</w:t>
      </w:r>
      <w:proofErr w:type="spellStart"/>
      <w:r>
        <w:rPr>
          <w:rFonts w:ascii="微软雅黑" w:eastAsia="微软雅黑" w:hAnsi="微软雅黑" w:hint="eastAsia"/>
          <w:szCs w:val="21"/>
        </w:rPr>
        <w:t>Autolab</w:t>
      </w:r>
      <w:proofErr w:type="spellEnd"/>
      <w:r>
        <w:rPr>
          <w:rFonts w:ascii="微软雅黑" w:eastAsia="微软雅黑" w:hAnsi="微软雅黑" w:hint="eastAsia"/>
          <w:szCs w:val="21"/>
        </w:rPr>
        <w:t>、汽车公社、汽车通讯社等行业媒体，进行深度的跨界营销解读和品牌营销传播；联合澎湃、界面、梨视频、东方网、四川观察等社会化媒体进行内容的持续扩散传播。</w:t>
      </w:r>
    </w:p>
    <w:p w14:paraId="755A01D1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投放周期说明：</w:t>
      </w:r>
      <w:r>
        <w:rPr>
          <w:rFonts w:ascii="微软雅黑" w:eastAsia="微软雅黑" w:hAnsi="微软雅黑" w:hint="eastAsia"/>
          <w:sz w:val="21"/>
          <w:szCs w:val="21"/>
        </w:rPr>
        <w:t>官方2月1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日发布视频，抖音、微博、党央媒、行业&amp;社会化媒体，均在2月1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号当周跟进报道，对事件进行持续传播。</w:t>
      </w:r>
    </w:p>
    <w:p w14:paraId="1904AE28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399F87D" w14:textId="77777777" w:rsidR="002758E3" w:rsidRDefault="00000000">
      <w:pPr>
        <w:pStyle w:val="2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传播启动阶段：</w:t>
      </w:r>
      <w:r>
        <w:rPr>
          <w:rFonts w:ascii="微软雅黑" w:eastAsia="微软雅黑" w:hAnsi="微软雅黑" w:hint="eastAsia"/>
          <w:sz w:val="21"/>
          <w:szCs w:val="21"/>
        </w:rPr>
        <w:t>官方平台发布9</w:t>
      </w:r>
      <w:r>
        <w:rPr>
          <w:rFonts w:ascii="微软雅黑" w:eastAsia="微软雅黑" w:hAnsi="微软雅黑"/>
          <w:sz w:val="21"/>
          <w:szCs w:val="21"/>
        </w:rPr>
        <w:t>99</w:t>
      </w:r>
      <w:r>
        <w:rPr>
          <w:rFonts w:ascii="微软雅黑" w:eastAsia="微软雅黑" w:hAnsi="微软雅黑" w:hint="eastAsia"/>
          <w:sz w:val="21"/>
          <w:szCs w:val="21"/>
        </w:rPr>
        <w:t>架无人机告白女足的视频；</w:t>
      </w:r>
    </w:p>
    <w:p w14:paraId="24DEC9F3" w14:textId="77777777" w:rsidR="002758E3" w:rsidRDefault="00000000">
      <w:pPr>
        <w:pStyle w:val="2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引爆期：</w:t>
      </w:r>
      <w:r>
        <w:rPr>
          <w:rFonts w:ascii="微软雅黑" w:eastAsia="微软雅黑" w:hAnsi="微软雅黑" w:hint="eastAsia"/>
          <w:sz w:val="21"/>
          <w:szCs w:val="21"/>
        </w:rPr>
        <w:t>打造#中国女足 荣我国威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话题，在微博、抖音、小红书等社交媒体平台造势传播；借助党央媒，C</w:t>
      </w:r>
      <w:r>
        <w:rPr>
          <w:rFonts w:ascii="微软雅黑" w:eastAsia="微软雅黑" w:hAnsi="微软雅黑"/>
          <w:sz w:val="21"/>
          <w:szCs w:val="21"/>
        </w:rPr>
        <w:t>CTV</w:t>
      </w:r>
      <w:r>
        <w:rPr>
          <w:rFonts w:ascii="微软雅黑" w:eastAsia="微软雅黑" w:hAnsi="微软雅黑" w:hint="eastAsia"/>
          <w:sz w:val="21"/>
          <w:szCs w:val="21"/>
        </w:rPr>
        <w:t>、学习强国、新华社对事件的关注和报道对事件进行定调；借势时下最热体坛大V，黄健翔&amp;王濛背书发声，联合各区域融媒体集中报道，实现事件性传播效果。</w:t>
      </w:r>
    </w:p>
    <w:p w14:paraId="11F63065" w14:textId="2D493B34" w:rsidR="002758E3" w:rsidRDefault="00000000">
      <w:pPr>
        <w:pStyle w:val="2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#9</w:t>
      </w:r>
      <w:r>
        <w:rPr>
          <w:rFonts w:ascii="微软雅黑" w:eastAsia="微软雅黑" w:hAnsi="微软雅黑"/>
          <w:b/>
          <w:bCs/>
          <w:sz w:val="21"/>
          <w:szCs w:val="21"/>
        </w:rPr>
        <w:t>99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架无人机点亮夜空#：</w:t>
      </w:r>
      <w:r>
        <w:rPr>
          <w:rFonts w:ascii="微软雅黑" w:eastAsia="微软雅黑" w:hAnsi="微软雅黑" w:hint="eastAsia"/>
          <w:sz w:val="21"/>
          <w:szCs w:val="21"/>
        </w:rPr>
        <w:t>上汽荣威真情告白中国女足，9</w:t>
      </w:r>
      <w:r>
        <w:rPr>
          <w:rFonts w:ascii="微软雅黑" w:eastAsia="微软雅黑" w:hAnsi="微软雅黑"/>
          <w:sz w:val="21"/>
          <w:szCs w:val="21"/>
        </w:rPr>
        <w:t>99</w:t>
      </w:r>
      <w:r>
        <w:rPr>
          <w:rFonts w:ascii="微软雅黑" w:eastAsia="微软雅黑" w:hAnsi="微软雅黑" w:hint="eastAsia"/>
          <w:sz w:val="21"/>
          <w:szCs w:val="21"/>
        </w:rPr>
        <w:t xml:space="preserve">架无人机在夜空中变幻出女足运动员们的飒爽英姿，也在夜空为女足的运动员们点缀出了最美的铿锵玫瑰。 </w:t>
      </w:r>
    </w:p>
    <w:p w14:paraId="6C8E6496" w14:textId="39BC8CCA" w:rsidR="00B87929" w:rsidRDefault="00B87929">
      <w:pPr>
        <w:pStyle w:val="2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DAC147B" w14:textId="40005190" w:rsidR="00B87929" w:rsidRDefault="00B8792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87929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745D861" wp14:editId="36A9C9E3">
            <wp:extent cx="5720715" cy="5720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B647" w14:textId="77777777" w:rsidR="002758E3" w:rsidRDefault="00000000">
      <w:pPr>
        <w:pStyle w:val="2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党央媒喉舌媒体下场定调：</w:t>
      </w:r>
      <w:r>
        <w:rPr>
          <w:rFonts w:ascii="微软雅黑" w:eastAsia="微软雅黑" w:hAnsi="微软雅黑" w:hint="eastAsia"/>
          <w:sz w:val="21"/>
          <w:szCs w:val="21"/>
        </w:rPr>
        <w:t>C</w:t>
      </w:r>
      <w:r>
        <w:rPr>
          <w:rFonts w:ascii="微软雅黑" w:eastAsia="微软雅黑" w:hAnsi="微软雅黑"/>
          <w:sz w:val="21"/>
          <w:szCs w:val="21"/>
        </w:rPr>
        <w:t>CTV</w:t>
      </w:r>
      <w:r>
        <w:rPr>
          <w:rFonts w:ascii="微软雅黑" w:eastAsia="微软雅黑" w:hAnsi="微软雅黑" w:hint="eastAsia"/>
          <w:sz w:val="21"/>
          <w:szCs w:val="21"/>
        </w:rPr>
        <w:t>、学习强国、新华社、人民日报针对事件实时报道；</w:t>
      </w:r>
    </w:p>
    <w:p w14:paraId="593B726C" w14:textId="77777777" w:rsidR="002758E3" w:rsidRDefault="00000000">
      <w:pPr>
        <w:pStyle w:val="2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时下最热体坛大V发声：</w:t>
      </w:r>
      <w:r>
        <w:rPr>
          <w:rFonts w:ascii="微软雅黑" w:eastAsia="微软雅黑" w:hAnsi="微软雅黑" w:hint="eastAsia"/>
          <w:sz w:val="21"/>
          <w:szCs w:val="21"/>
        </w:rPr>
        <w:t>黄健翔、王濛微博&amp;抖音平台声援</w:t>
      </w:r>
    </w:p>
    <w:p w14:paraId="58A16EA7" w14:textId="77777777" w:rsidR="002758E3" w:rsidRDefault="00000000">
      <w:pPr>
        <w:pStyle w:val="2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抖音微博融媒体报道：</w:t>
      </w:r>
      <w:r>
        <w:rPr>
          <w:rFonts w:ascii="微软雅黑" w:eastAsia="微软雅黑" w:hAnsi="微软雅黑"/>
          <w:sz w:val="21"/>
          <w:szCs w:val="21"/>
        </w:rPr>
        <w:t>四川观察，1818黄金眼等头部融媒体集中报道</w:t>
      </w:r>
      <w:r>
        <w:rPr>
          <w:rFonts w:ascii="微软雅黑" w:eastAsia="微软雅黑" w:hAnsi="微软雅黑" w:hint="eastAsia"/>
          <w:sz w:val="21"/>
          <w:szCs w:val="21"/>
        </w:rPr>
        <w:t>微博</w:t>
      </w:r>
      <w:r>
        <w:rPr>
          <w:rFonts w:ascii="微软雅黑" w:eastAsia="微软雅黑" w:hAnsi="微软雅黑"/>
          <w:sz w:val="21"/>
          <w:szCs w:val="21"/>
        </w:rPr>
        <w:t>&amp;</w:t>
      </w:r>
      <w:r>
        <w:rPr>
          <w:rFonts w:ascii="微软雅黑" w:eastAsia="微软雅黑" w:hAnsi="微软雅黑" w:hint="eastAsia"/>
          <w:sz w:val="21"/>
          <w:szCs w:val="21"/>
        </w:rPr>
        <w:t>抖音头部融媒体发布</w:t>
      </w:r>
    </w:p>
    <w:p w14:paraId="441ED934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8F7EE40" wp14:editId="1A7BE43F">
            <wp:extent cx="2717800" cy="2139950"/>
            <wp:effectExtent l="0" t="0" r="0" b="19050"/>
            <wp:docPr id="13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8601" cy="216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DEFF3F2" wp14:editId="196E4117">
            <wp:extent cx="2649855" cy="2138680"/>
            <wp:effectExtent l="0" t="0" r="17145" b="20320"/>
            <wp:docPr id="14" name="图片 1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4592" cy="2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863D" w14:textId="77777777" w:rsidR="002758E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2D4DD702" w14:textId="77777777" w:rsidR="002758E3" w:rsidRDefault="00000000">
      <w:pPr>
        <w:pStyle w:val="2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微博+抖音平台，#中国女足 容我国威#的相关话题传播获得</w:t>
      </w:r>
      <w:r>
        <w:rPr>
          <w:rFonts w:ascii="微软雅黑" w:eastAsia="微软雅黑" w:hAnsi="微软雅黑"/>
          <w:sz w:val="21"/>
          <w:szCs w:val="21"/>
        </w:rPr>
        <w:t>75</w:t>
      </w:r>
      <w:r>
        <w:rPr>
          <w:rFonts w:ascii="微软雅黑" w:eastAsia="微软雅黑" w:hAnsi="微软雅黑" w:hint="eastAsia"/>
          <w:sz w:val="21"/>
          <w:szCs w:val="21"/>
        </w:rPr>
        <w:t>亿次曝光；登上微博热搜3</w:t>
      </w:r>
      <w:r>
        <w:rPr>
          <w:rFonts w:ascii="微软雅黑" w:eastAsia="微软雅黑" w:hAnsi="微软雅黑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位，抖音热榜2</w:t>
      </w:r>
      <w:r>
        <w:rPr>
          <w:rFonts w:ascii="微软雅黑" w:eastAsia="微软雅黑" w:hAnsi="微软雅黑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位；</w:t>
      </w:r>
    </w:p>
    <w:p w14:paraId="1E3E4384" w14:textId="77777777" w:rsidR="002758E3" w:rsidRDefault="00000000">
      <w:pPr>
        <w:pStyle w:val="2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媒体全网报道见刊量1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万+；</w:t>
      </w:r>
    </w:p>
    <w:p w14:paraId="55B0E5FC" w14:textId="77777777" w:rsidR="002758E3" w:rsidRDefault="00000000">
      <w:pPr>
        <w:pStyle w:val="2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国社级党央媒</w:t>
      </w:r>
      <w:r>
        <w:rPr>
          <w:rFonts w:ascii="微软雅黑" w:eastAsia="微软雅黑" w:hAnsi="微软雅黑" w:hint="eastAsia"/>
          <w:sz w:val="21"/>
          <w:szCs w:val="21"/>
        </w:rPr>
        <w:t>包括</w:t>
      </w:r>
      <w:r>
        <w:rPr>
          <w:rFonts w:ascii="微软雅黑" w:eastAsia="微软雅黑" w:hAnsi="微软雅黑"/>
          <w:sz w:val="21"/>
          <w:szCs w:val="21"/>
        </w:rPr>
        <w:t>新华社抖音、微博/人民日报视频号/人民网抖音/学习强国、新华财经APP等</w:t>
      </w:r>
      <w:r>
        <w:rPr>
          <w:rFonts w:ascii="微软雅黑" w:eastAsia="微软雅黑" w:hAnsi="微软雅黑" w:hint="eastAsia"/>
          <w:sz w:val="21"/>
          <w:szCs w:val="21"/>
        </w:rPr>
        <w:t>平台收获1亿+曝光；</w:t>
      </w:r>
    </w:p>
    <w:p w14:paraId="5D0C559B" w14:textId="117D1C61" w:rsidR="00B87929" w:rsidRPr="00B87929" w:rsidRDefault="00000000" w:rsidP="00B87929">
      <w:pPr>
        <w:pStyle w:val="2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荣威自有全平台发布，仅微博一条视频播放量就超1亿；</w:t>
      </w:r>
      <w:r w:rsidRPr="00B87929">
        <w:rPr>
          <w:rFonts w:ascii="微软雅黑" w:eastAsia="微软雅黑" w:hAnsi="微软雅黑"/>
          <w:sz w:val="21"/>
          <w:szCs w:val="21"/>
        </w:rPr>
        <w:t xml:space="preserve"> </w:t>
      </w:r>
    </w:p>
    <w:p w14:paraId="66730607" w14:textId="397EBD59" w:rsidR="00B87929" w:rsidRDefault="00B87929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B8792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E32E41C" wp14:editId="1073237F">
            <wp:extent cx="5720715" cy="40601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F0B4" w14:textId="5D81F121" w:rsidR="002758E3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397078D7" wp14:editId="2AD8B20A">
            <wp:extent cx="5711825" cy="3213100"/>
            <wp:effectExtent l="0" t="0" r="3175" b="12700"/>
            <wp:docPr id="1" name="图片 1" descr="荣威999架无人机告白中国女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荣威999架无人机告白中国女足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8E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1ECDD" w14:textId="77777777" w:rsidR="00457C22" w:rsidRDefault="00457C22">
      <w:r>
        <w:separator/>
      </w:r>
    </w:p>
  </w:endnote>
  <w:endnote w:type="continuationSeparator" w:id="0">
    <w:p w14:paraId="3D4EBCD8" w14:textId="77777777" w:rsidR="00457C22" w:rsidRDefault="00457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E86A5" w14:textId="77777777" w:rsidR="002758E3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EE0496C" w14:textId="77777777" w:rsidR="002758E3" w:rsidRDefault="002758E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0BC1" w14:textId="77777777" w:rsidR="002758E3" w:rsidRDefault="002758E3">
    <w:pPr>
      <w:pStyle w:val="a9"/>
      <w:framePr w:wrap="around" w:vAnchor="text" w:hAnchor="margin" w:xAlign="right" w:y="1"/>
      <w:rPr>
        <w:rStyle w:val="af2"/>
      </w:rPr>
    </w:pPr>
  </w:p>
  <w:p w14:paraId="2C32B931" w14:textId="77777777" w:rsidR="002758E3" w:rsidRDefault="002758E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130F9" w14:textId="77777777" w:rsidR="002758E3" w:rsidRDefault="002758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02EE5" w14:textId="77777777" w:rsidR="00457C22" w:rsidRDefault="00457C22">
      <w:r>
        <w:separator/>
      </w:r>
    </w:p>
  </w:footnote>
  <w:footnote w:type="continuationSeparator" w:id="0">
    <w:p w14:paraId="751FABEC" w14:textId="77777777" w:rsidR="00457C22" w:rsidRDefault="00457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FA356" w14:textId="77777777" w:rsidR="002758E3" w:rsidRDefault="002758E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BADD0" w14:textId="77777777" w:rsidR="002758E3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B88F92D" wp14:editId="00CC18F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6639F" w14:textId="77777777" w:rsidR="002758E3" w:rsidRDefault="002758E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25B71"/>
    <w:multiLevelType w:val="multilevel"/>
    <w:tmpl w:val="27425B7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86056C"/>
    <w:multiLevelType w:val="multilevel"/>
    <w:tmpl w:val="2786056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665430"/>
    <w:multiLevelType w:val="multilevel"/>
    <w:tmpl w:val="4B6654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82C2655"/>
    <w:multiLevelType w:val="multilevel"/>
    <w:tmpl w:val="682C265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652224952">
    <w:abstractNumId w:val="3"/>
  </w:num>
  <w:num w:numId="2" w16cid:durableId="1985621666">
    <w:abstractNumId w:val="0"/>
  </w:num>
  <w:num w:numId="3" w16cid:durableId="1798789613">
    <w:abstractNumId w:val="2"/>
  </w:num>
  <w:num w:numId="4" w16cid:durableId="103619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9F6B091A"/>
    <w:rsid w:val="AFFB8E8C"/>
    <w:rsid w:val="E5ECC171"/>
    <w:rsid w:val="00000FCE"/>
    <w:rsid w:val="00020E7A"/>
    <w:rsid w:val="00024497"/>
    <w:rsid w:val="00030A60"/>
    <w:rsid w:val="00032ADA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58E3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C22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7929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64ED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ADB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61D15F"/>
  <w15:docId w15:val="{9299CEE4-A5B9-AC41-A1D5-549F7D2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paragraph" w:customStyle="1" w:styleId="2">
    <w:name w:val="列表段落2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262</Words>
  <Characters>1499</Characters>
  <Application>Microsoft Office Word</Application>
  <DocSecurity>0</DocSecurity>
  <Lines>12</Lines>
  <Paragraphs>3</Paragraphs>
  <ScaleCrop>false</ScaleCrop>
  <Company>WWW.YlmF.CoM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58</cp:revision>
  <cp:lastPrinted>2012-10-12T00:46:00Z</cp:lastPrinted>
  <dcterms:created xsi:type="dcterms:W3CDTF">2015-11-23T23:28:00Z</dcterms:created>
  <dcterms:modified xsi:type="dcterms:W3CDTF">2023-02-22T07:06:00Z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BE37C7CC3E541F21063AB56301296EE1</vt:lpwstr>
  </property>
</Properties>
</file>