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ascii="微软雅黑" w:hAnsi="微软雅黑" w:eastAsia="微软雅黑" w:cs="Times New Roman"/>
          <w:b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sz w:val="32"/>
          <w:szCs w:val="32"/>
        </w:rPr>
        <w:t>伊利金典-这老师真有两把“刷子</w:t>
      </w:r>
      <w:r>
        <w:rPr>
          <w:rFonts w:ascii="微软雅黑" w:hAnsi="微软雅黑" w:eastAsia="微软雅黑" w:cs="Times New Roman"/>
          <w:b/>
          <w:sz w:val="32"/>
          <w:szCs w:val="32"/>
        </w:rPr>
        <w:t>”</w:t>
      </w:r>
      <w:r>
        <w:rPr>
          <w:rFonts w:hint="eastAsia" w:ascii="微软雅黑" w:hAnsi="微软雅黑" w:eastAsia="微软雅黑" w:cs="Times New Roman"/>
          <w:b/>
          <w:sz w:val="32"/>
          <w:szCs w:val="32"/>
        </w:rPr>
        <w:t>视频内容营销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</w:t>
      </w:r>
      <w:r>
        <w:rPr>
          <w:rFonts w:hint="eastAsia" w:ascii="微软雅黑" w:hAnsi="微软雅黑" w:eastAsia="微软雅黑"/>
          <w:sz w:val="21"/>
          <w:szCs w:val="21"/>
        </w:rPr>
        <w:t>：伊利金典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</w:t>
      </w:r>
      <w:r>
        <w:rPr>
          <w:rFonts w:hint="eastAsia" w:ascii="微软雅黑" w:hAnsi="微软雅黑" w:eastAsia="微软雅黑"/>
          <w:sz w:val="21"/>
          <w:szCs w:val="21"/>
        </w:rPr>
        <w:t>：快消-牛奶</w:t>
      </w:r>
    </w:p>
    <w:p>
      <w:pPr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</w:t>
      </w:r>
      <w:r>
        <w:rPr>
          <w:rFonts w:hint="eastAsia" w:ascii="微软雅黑" w:hAnsi="微软雅黑" w:eastAsia="微软雅黑"/>
          <w:sz w:val="21"/>
          <w:szCs w:val="21"/>
        </w:rPr>
        <w:t>：</w:t>
      </w:r>
      <w:r>
        <w:rPr>
          <w:rFonts w:ascii="微软雅黑" w:hAnsi="微软雅黑" w:eastAsia="微软雅黑"/>
          <w:sz w:val="21"/>
          <w:szCs w:val="21"/>
        </w:rPr>
        <w:t>2022.09.09-09.14</w:t>
      </w:r>
    </w:p>
    <w:p>
      <w:pPr>
        <w:spacing w:after="240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</w:t>
      </w:r>
      <w:r>
        <w:rPr>
          <w:rFonts w:hint="eastAsia"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视频内容营销类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营销背景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品牌背景：</w:t>
      </w:r>
    </w:p>
    <w:p>
      <w:pPr>
        <w:spacing w:after="240"/>
        <w:textAlignment w:val="baseline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金典为伊利旗下高端奶子</w:t>
      </w:r>
      <w:r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  <w:t>品牌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，提供自然健康的高品质</w:t>
      </w:r>
      <w:r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  <w:t>产品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，并倡导关爱、</w:t>
      </w:r>
      <w:r>
        <w:rPr>
          <w:rFonts w:hint="eastAsia" w:ascii="微软雅黑" w:hAnsi="微软雅黑" w:eastAsia="微软雅黑"/>
          <w:color w:val="auto"/>
          <w:sz w:val="21"/>
          <w:szCs w:val="21"/>
          <w:lang w:val="en-US" w:eastAsia="zh-CN"/>
        </w:rPr>
        <w:t>崇尚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自然的生活方式。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项目背景：</w:t>
      </w:r>
    </w:p>
    <w:p>
      <w:pPr>
        <w:spacing w:after="240"/>
        <w:textAlignment w:val="baseline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2022年教师节与中秋节撞日，无论中秋还是教师都是高端牛奶送礼的关键节日场景，也一向是高端奶品牌营销战地的必争之地，面对新一代年轻消费者，应如何传承创新中秋送礼+老师感恩，并传达“新一代有机”的产品/品牌理念？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营销目标</w:t>
      </w:r>
    </w:p>
    <w:p>
      <w:pPr>
        <w:pStyle w:val="25"/>
        <w:numPr>
          <w:ilvl w:val="0"/>
          <w:numId w:val="0"/>
        </w:numPr>
        <w:spacing w:before="100" w:beforeAutospacing="1" w:after="100" w:afterAutospacing="1"/>
        <w:ind w:leftChars="0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与竞品抢占双节社媒声量</w:t>
      </w:r>
      <w:r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位</w:t>
      </w:r>
    </w:p>
    <w:p>
      <w:pPr>
        <w:spacing w:after="240"/>
        <w:textAlignment w:val="baseline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金典直接竞品特仑苏每年都在中秋节有营销动作和大体量媒介传播Campaign，2022年恰逢中秋节+教师节通过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「差异化」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打法，突破竞品声量围攻。</w:t>
      </w:r>
    </w:p>
    <w:p>
      <w:pPr>
        <w:pStyle w:val="25"/>
        <w:numPr>
          <w:ilvl w:val="0"/>
          <w:numId w:val="0"/>
        </w:numPr>
        <w:spacing w:before="100" w:beforeAutospacing="1" w:after="100" w:afterAutospacing="1"/>
        <w:ind w:leftChars="0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深化“新一代有机”产品认知</w:t>
      </w:r>
    </w:p>
    <w:p>
      <w:pPr>
        <w:spacing w:after="240"/>
        <w:textAlignment w:val="baseline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金典自2020年品牌全新升级改为“新一代有机，有我定义”，持续向消费者传达深化金典“</w:t>
      </w: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</w:rPr>
        <w:t>新一代有机</w:t>
      </w:r>
      <w:r>
        <w:rPr>
          <w:rFonts w:hint="eastAsia" w:ascii="微软雅黑" w:hAnsi="微软雅黑" w:eastAsia="微软雅黑"/>
          <w:color w:val="auto"/>
          <w:sz w:val="21"/>
          <w:szCs w:val="21"/>
        </w:rPr>
        <w:t>”，借助双节习俗，有效传达产“新一代有机”认知。</w:t>
      </w:r>
    </w:p>
    <w:p>
      <w:pPr>
        <w:pStyle w:val="25"/>
        <w:numPr>
          <w:ilvl w:val="0"/>
          <w:numId w:val="0"/>
        </w:numPr>
        <w:spacing w:before="100" w:beforeAutospacing="1" w:after="100" w:afterAutospacing="1"/>
        <w:ind w:leftChars="0"/>
        <w:rPr>
          <w:rFonts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创新中秋+教师节的“年轻化沟通”，提升年轻一代消费者品牌好感</w:t>
      </w:r>
    </w:p>
    <w:p>
      <w:pPr>
        <w:spacing w:after="240"/>
        <w:textAlignment w:val="baseline"/>
        <w:rPr>
          <w:rFonts w:hint="eastAsia" w:ascii="微软雅黑" w:hAnsi="微软雅黑" w:eastAsia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 w:val="21"/>
          <w:szCs w:val="21"/>
        </w:rPr>
        <w:t>面对新一代年轻化群体，教师节+中秋节的节日营销既要传承传统/教师文化，也要创新沟通方式，以获得新一代年轻用户群体好感。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策略与创意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洞察：</w:t>
      </w:r>
    </w:p>
    <w:p>
      <w:pPr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新时代媒体语境下的老师，不再只是刻板的“标准好老师”，致敬老师不用春蚕到死丝方尽般的「悲壮」，老师是神更是人，随着知识的泛科普化和信息壁垒的打破，老师的“新标签”也在重构：</w:t>
      </w:r>
    </w:p>
    <w:p>
      <w:pPr>
        <w:pStyle w:val="25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华中师范大学教授戴建业以讲段子的形式诠释晦涩古文；</w:t>
      </w:r>
    </w:p>
    <w:p>
      <w:pPr>
        <w:pStyle w:val="25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人大附中利用了老师用生活热点将抽象物理化讲解得深入浅出；</w:t>
      </w:r>
    </w:p>
    <w:p>
      <w:pPr>
        <w:pStyle w:val="25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“年轻人互联网嘴替”复旦社会学教授梁永安以热点新闻讲解共鸣年轻人生活困境……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策略：</w:t>
      </w:r>
    </w:p>
    <w:p>
      <w:pPr>
        <w:spacing w:before="100" w:beforeAutospacing="1" w:after="100" w:afterAutospacing="1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聚焦“新一代”老师们的「不务正业」，贯通人生经历、社会阅历、书本智慧在书本之外也能传授知识，金典聚焦有「两面」属性的“新一代”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网红老师们，以更轻松的语调和诙谐热血的小故事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，刻画一群有趣、有料、有实力、有故事的「鲜活」的老师形象，表达对“新一代”老师的致敬与感恩。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创意：</w:t>
      </w:r>
    </w:p>
    <w:p>
      <w:pPr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故事主题：“这老师，真有两把刷子！”</w:t>
      </w:r>
    </w:p>
    <w:p>
      <w:pPr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根据四位「新一代」网红老师故事改编的的系列微电影</w:t>
      </w:r>
    </w:p>
    <w:p>
      <w:pPr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阐述：“有两把刷子”常形容人出乎意料地确有真才实学，以「刷子」作为全片视觉串联的主线，在学生面对生活问题、知识难点、人生经历上，老师看似“不务正业”的指点实则还真“有两把刷子“的智慧与故事。</w:t>
      </w:r>
    </w:p>
    <w:p>
      <w:pPr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内容亮点：</w:t>
      </w:r>
    </w:p>
    <w:p>
      <w:pPr>
        <w:pStyle w:val="25"/>
        <w:numPr>
          <w:ilvl w:val="0"/>
          <w:numId w:val="2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真实性：根据四位老师的真实故事or梗进行改编优化，真实的力量更有说服力；</w:t>
      </w:r>
    </w:p>
    <w:p>
      <w:pPr>
        <w:pStyle w:val="25"/>
        <w:numPr>
          <w:ilvl w:val="0"/>
          <w:numId w:val="2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反差感：古文老师可以很生动，物理化老师意外很开明，体育老师也能有热血故事；</w:t>
      </w:r>
    </w:p>
    <w:p>
      <w:pPr>
        <w:pStyle w:val="25"/>
        <w:numPr>
          <w:ilvl w:val="0"/>
          <w:numId w:val="2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轻松感：老师不用非得无私奉献，寓教于乐、学有所用也能深受学生喜欢与爱戴；</w:t>
      </w:r>
    </w:p>
    <w:p>
      <w:pPr>
        <w:pStyle w:val="25"/>
        <w:numPr>
          <w:ilvl w:val="0"/>
          <w:numId w:val="2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统一性：用两把刷子作为「视觉锤」串联全片故事系列推动情节的关键发展。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执行过程/媒体表现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主题微电影：“这老师真有两把刷子！”微电影，塑造新一代老师的「智慧」</w:t>
      </w:r>
    </w:p>
    <w:p>
      <w:pPr>
        <w:spacing w:before="100" w:beforeAutospacing="1" w:after="100" w:afterAutospacing="1"/>
        <w:jc w:val="center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93285" cy="2639060"/>
            <wp:effectExtent l="0" t="0" r="0" b="2540"/>
            <wp:docPr id="13" name="图片 1" descr="男人和女人在跳舞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男人和女人在跳舞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6791" cy="26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视频链接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before="100" w:beforeAutospacing="1" w:after="100" w:afterAutospacing="1"/>
        <w:rPr>
          <w:rStyle w:val="19"/>
          <w:rFonts w:hint="eastAsia" w:ascii="微软雅黑" w:hAnsi="微软雅黑" w:eastAsia="微软雅黑"/>
          <w:sz w:val="21"/>
          <w:szCs w:val="21"/>
        </w:rPr>
      </w:pPr>
      <w:r>
        <w:rPr>
          <w:rStyle w:val="19"/>
          <w:rFonts w:ascii="微软雅黑" w:hAnsi="微软雅黑" w:eastAsia="微软雅黑"/>
          <w:sz w:val="21"/>
          <w:szCs w:val="21"/>
        </w:rPr>
        <w:fldChar w:fldCharType="begin"/>
      </w:r>
      <w:r>
        <w:rPr>
          <w:rStyle w:val="19"/>
          <w:rFonts w:ascii="微软雅黑" w:hAnsi="微软雅黑" w:eastAsia="微软雅黑"/>
          <w:sz w:val="21"/>
          <w:szCs w:val="21"/>
        </w:rPr>
        <w:instrText xml:space="preserve"> HYPERLINK "https://www.bilibili.com/video/BV1ae411372N/?spm_id_from=333.337" </w:instrText>
      </w:r>
      <w:r>
        <w:rPr>
          <w:rStyle w:val="19"/>
          <w:rFonts w:ascii="微软雅黑" w:hAnsi="微软雅黑" w:eastAsia="微软雅黑"/>
          <w:sz w:val="21"/>
          <w:szCs w:val="21"/>
        </w:rPr>
        <w:fldChar w:fldCharType="separate"/>
      </w:r>
      <w:r>
        <w:rPr>
          <w:rStyle w:val="19"/>
          <w:rFonts w:ascii="微软雅黑" w:hAnsi="微软雅黑" w:eastAsia="微软雅黑"/>
          <w:sz w:val="21"/>
          <w:szCs w:val="21"/>
        </w:rPr>
        <w:t>https://www.bilibili.com/video/BV1ae411372N/?spm_id_from=333.337</w:t>
      </w:r>
      <w:r>
        <w:rPr>
          <w:rStyle w:val="19"/>
          <w:rFonts w:ascii="微软雅黑" w:hAnsi="微软雅黑" w:eastAsia="微软雅黑"/>
          <w:sz w:val="21"/>
          <w:szCs w:val="21"/>
        </w:rPr>
        <w:fldChar w:fldCharType="end"/>
      </w:r>
      <w:bookmarkStart w:id="0" w:name="_GoBack"/>
      <w:bookmarkEnd w:id="0"/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媒体传播：新华网联名出品，带动官媒</w:t>
      </w:r>
      <w:r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央媒矩阵传播背书，强化金典国民品牌权威感</w:t>
      </w:r>
    </w:p>
    <w:p>
      <w:pPr>
        <w:spacing w:before="100" w:beforeAutospacing="1" w:after="100" w:afterAutospacing="1"/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720715" cy="29444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C79E5B"/>
          <w:sz w:val="28"/>
        </w:rPr>
      </w:pPr>
      <w:r>
        <w:rPr>
          <w:rFonts w:hint="eastAsia" w:ascii="微软雅黑" w:hAnsi="微软雅黑" w:eastAsia="微软雅黑"/>
          <w:b/>
          <w:color w:val="C79E5B"/>
          <w:sz w:val="28"/>
        </w:rPr>
        <w:t>营销效果与市场反馈</w:t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传播数据：</w:t>
      </w:r>
    </w:p>
    <w:p>
      <w:pPr>
        <w:pStyle w:val="25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视频上线1周，全网破1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亿曝光</w:t>
      </w:r>
    </w:p>
    <w:p>
      <w:pPr>
        <w:pStyle w:val="25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上线双节当日曝光阅读量超过竞品7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2%</w:t>
      </w:r>
    </w:p>
    <w:p>
      <w:pPr>
        <w:pStyle w:val="25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成功夺下双节当日高端牛奶行业声量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位</w:t>
      </w:r>
    </w:p>
    <w:p>
      <w:pPr>
        <w:jc w:val="center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686425" cy="18192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口碑反馈：</w:t>
      </w:r>
    </w:p>
    <w:p>
      <w:pPr>
        <w:spacing w:before="100" w:beforeAutospacing="1" w:after="100" w:afterAutospacing="1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行业口碑：行业权威媒体主动收录，网友点评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一条赋予了人生意义的广告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before="100" w:beforeAutospacing="1" w:after="100" w:afterAutospacing="1"/>
        <w:rPr>
          <w:rFonts w:ascii="微软雅黑 Light" w:hAnsi="微软雅黑 Light" w:eastAsia="微软雅黑 Light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715000" cy="2379345"/>
            <wp:effectExtent l="0" t="0" r="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2863C4"/>
    <w:multiLevelType w:val="multilevel"/>
    <w:tmpl w:val="4C2863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467692"/>
    <w:multiLevelType w:val="multilevel"/>
    <w:tmpl w:val="6D4676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BC470EC"/>
    <w:multiLevelType w:val="multilevel"/>
    <w:tmpl w:val="7BC470E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OGU4OWUyMzhmZTI5N2I5YWVhZjVjNzgxYWMyZmQ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160CD"/>
    <w:rsid w:val="001231BD"/>
    <w:rsid w:val="001265C9"/>
    <w:rsid w:val="00131A61"/>
    <w:rsid w:val="00132BB8"/>
    <w:rsid w:val="00136B4D"/>
    <w:rsid w:val="00140FE5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6469D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87FBF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A8A"/>
    <w:rsid w:val="00642F29"/>
    <w:rsid w:val="00644994"/>
    <w:rsid w:val="00650F34"/>
    <w:rsid w:val="0065606B"/>
    <w:rsid w:val="0065759C"/>
    <w:rsid w:val="00661A8D"/>
    <w:rsid w:val="006707FE"/>
    <w:rsid w:val="0067611E"/>
    <w:rsid w:val="00682841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E604C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05A0D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926A6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A5914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05F4D"/>
    <w:rsid w:val="00A11FF6"/>
    <w:rsid w:val="00A13235"/>
    <w:rsid w:val="00A154F0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0BC9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01B0"/>
    <w:rsid w:val="00AC3B7B"/>
    <w:rsid w:val="00AC6E5A"/>
    <w:rsid w:val="00AD1334"/>
    <w:rsid w:val="00AD1E2C"/>
    <w:rsid w:val="00AD58E1"/>
    <w:rsid w:val="00AD5FDE"/>
    <w:rsid w:val="00AE7AB9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5E6A"/>
    <w:rsid w:val="00BA7554"/>
    <w:rsid w:val="00BB0E07"/>
    <w:rsid w:val="00BB1A99"/>
    <w:rsid w:val="00BB2FC2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8165A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C78D1"/>
    <w:rsid w:val="00CE55AC"/>
    <w:rsid w:val="00CF1CAB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1C5"/>
    <w:rsid w:val="00EE38CD"/>
    <w:rsid w:val="00EE4F13"/>
    <w:rsid w:val="00EE6D2C"/>
    <w:rsid w:val="00EE72D7"/>
    <w:rsid w:val="00EF1BB2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C79FD"/>
    <w:rsid w:val="00FD2192"/>
    <w:rsid w:val="00FD7498"/>
    <w:rsid w:val="00FD7838"/>
    <w:rsid w:val="00FD7E55"/>
    <w:rsid w:val="00FE1360"/>
    <w:rsid w:val="00FE497C"/>
    <w:rsid w:val="00FE70B2"/>
    <w:rsid w:val="00FE7398"/>
    <w:rsid w:val="12733E06"/>
    <w:rsid w:val="129B16E6"/>
    <w:rsid w:val="13586B9F"/>
    <w:rsid w:val="23A5373D"/>
    <w:rsid w:val="28BF76EF"/>
    <w:rsid w:val="2CEF7151"/>
    <w:rsid w:val="3B8E2875"/>
    <w:rsid w:val="476E579A"/>
    <w:rsid w:val="4A970B16"/>
    <w:rsid w:val="564668AD"/>
    <w:rsid w:val="67E10ABE"/>
    <w:rsid w:val="68C44340"/>
    <w:rsid w:val="6BC96E4F"/>
    <w:rsid w:val="6DAC257E"/>
    <w:rsid w:val="7C3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0"/>
    <w:semiHidden/>
    <w:unhideWhenUsed/>
    <w:qFormat/>
    <w:uiPriority w:val="99"/>
  </w:style>
  <w:style w:type="paragraph" w:styleId="4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21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11">
    <w:name w:val="annotation subject"/>
    <w:basedOn w:val="3"/>
    <w:next w:val="3"/>
    <w:link w:val="31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Emphasis"/>
    <w:basedOn w:val="14"/>
    <w:qFormat/>
    <w:uiPriority w:val="0"/>
    <w:rPr>
      <w:i/>
    </w:rPr>
  </w:style>
  <w:style w:type="character" w:styleId="19">
    <w:name w:val="Hyperlink"/>
    <w:basedOn w:val="14"/>
    <w:qFormat/>
    <w:uiPriority w:val="0"/>
    <w:rPr>
      <w:color w:val="0000FF"/>
      <w:u w:val="single"/>
    </w:rPr>
  </w:style>
  <w:style w:type="character" w:styleId="20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21">
    <w:name w:val="标题 字符"/>
    <w:basedOn w:val="14"/>
    <w:link w:val="10"/>
    <w:qFormat/>
    <w:uiPriority w:val="0"/>
    <w:rPr>
      <w:b/>
      <w:sz w:val="28"/>
      <w:lang w:eastAsia="en-US"/>
    </w:rPr>
  </w:style>
  <w:style w:type="character" w:customStyle="1" w:styleId="22">
    <w:name w:val="bottom1"/>
    <w:basedOn w:val="14"/>
    <w:qFormat/>
    <w:uiPriority w:val="0"/>
    <w:rPr>
      <w:color w:val="6E6E6E"/>
    </w:rPr>
  </w:style>
  <w:style w:type="character" w:customStyle="1" w:styleId="23">
    <w:name w:val="apple-converted-space"/>
    <w:basedOn w:val="14"/>
    <w:qFormat/>
    <w:uiPriority w:val="0"/>
  </w:style>
  <w:style w:type="character" w:customStyle="1" w:styleId="24">
    <w:name w:val="apple-style-span"/>
    <w:basedOn w:val="14"/>
    <w:qFormat/>
    <w:uiPriority w:val="0"/>
  </w:style>
  <w:style w:type="paragraph" w:styleId="2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6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7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8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9">
    <w:name w:val="批注框文本 字符"/>
    <w:basedOn w:val="14"/>
    <w:link w:val="6"/>
    <w:semiHidden/>
    <w:qFormat/>
    <w:uiPriority w:val="99"/>
    <w:rPr>
      <w:kern w:val="2"/>
      <w:sz w:val="18"/>
      <w:szCs w:val="18"/>
    </w:rPr>
  </w:style>
  <w:style w:type="character" w:customStyle="1" w:styleId="30">
    <w:name w:val="批注文字 字符"/>
    <w:basedOn w:val="14"/>
    <w:link w:val="3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1">
    <w:name w:val="批注主题 字符"/>
    <w:basedOn w:val="30"/>
    <w:link w:val="11"/>
    <w:semiHidden/>
    <w:qFormat/>
    <w:uiPriority w:val="99"/>
    <w:rPr>
      <w:rFonts w:ascii="宋体" w:hAnsi="宋体" w:cs="宋体"/>
      <w:b/>
      <w:bCs/>
      <w:sz w:val="24"/>
      <w:szCs w:val="24"/>
    </w:rPr>
  </w:style>
  <w:style w:type="character" w:customStyle="1" w:styleId="32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894D6E-5363-D641-8418-AA3E47B1D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1268</Words>
  <Characters>1374</Characters>
  <Lines>15</Lines>
  <Paragraphs>4</Paragraphs>
  <TotalTime>0</TotalTime>
  <ScaleCrop>false</ScaleCrop>
  <LinksUpToDate>false</LinksUpToDate>
  <CharactersWithSpaces>1376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2023-02-06T07:26:00Z</dcterms:created>
  <dc:creator>雨林木风</dc:creator>
  <cp:lastModifiedBy>熊梦洋</cp:lastModifiedBy>
  <cp:lastPrinted>2012-10-11T08:46:00Z</cp:lastPrinted>
  <dcterms:modified xsi:type="dcterms:W3CDTF">2023-03-14T02:55:04Z</dcterms:modified>
  <dc:title>No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5BECD101663E4583A6A9BBF748577C6C</vt:lpwstr>
  </property>
</Properties>
</file>