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E971DD" w14:textId="327BAFEC" w:rsidR="003F0FC9" w:rsidRPr="00DD3B01" w:rsidRDefault="00000000" w:rsidP="00DD3B01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DD3B01">
        <w:rPr>
          <w:rFonts w:ascii="微软雅黑" w:eastAsia="微软雅黑" w:hAnsi="微软雅黑"/>
          <w:b/>
          <w:bCs/>
          <w:sz w:val="32"/>
          <w:szCs w:val="32"/>
        </w:rPr>
        <w:t>抖音超品日</w:t>
      </w:r>
      <w:r w:rsidR="00183207" w:rsidRPr="00183207">
        <w:rPr>
          <w:rFonts w:ascii="微软雅黑" w:eastAsia="微软雅黑" w:hAnsi="微软雅黑"/>
          <w:b/>
          <w:bCs/>
          <w:sz w:val="32"/>
          <w:szCs w:val="32"/>
        </w:rPr>
        <w:t>×</w:t>
      </w:r>
      <w:r w:rsidRPr="00DD3B01">
        <w:rPr>
          <w:rFonts w:ascii="微软雅黑" w:eastAsia="微软雅黑" w:hAnsi="微软雅黑"/>
          <w:b/>
          <w:bCs/>
          <w:sz w:val="32"/>
          <w:szCs w:val="32"/>
        </w:rPr>
        <w:t>中国邮政：打响溯源计划营销第一战</w:t>
      </w:r>
    </w:p>
    <w:p w14:paraId="66C1D58B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color w:val="1F2329"/>
          <w:sz w:val="21"/>
          <w:szCs w:val="21"/>
        </w:rPr>
        <w:t>广 告 主</w:t>
      </w:r>
      <w:r>
        <w:rPr>
          <w:rFonts w:ascii="微软雅黑" w:eastAsia="微软雅黑" w:hAnsi="微软雅黑" w:cs="Arial"/>
          <w:color w:val="1F2329"/>
          <w:sz w:val="21"/>
          <w:szCs w:val="21"/>
        </w:rPr>
        <w:t>：抖音电商超级品牌日</w:t>
      </w:r>
    </w:p>
    <w:p w14:paraId="352A206B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color w:val="1F2329"/>
          <w:sz w:val="21"/>
          <w:szCs w:val="21"/>
        </w:rPr>
        <w:t>所属行业</w:t>
      </w:r>
      <w:r>
        <w:rPr>
          <w:rFonts w:ascii="微软雅黑" w:eastAsia="微软雅黑" w:hAnsi="微软雅黑" w:cs="Arial"/>
          <w:color w:val="1F2329"/>
          <w:sz w:val="21"/>
          <w:szCs w:val="21"/>
        </w:rPr>
        <w:t>：互联网电商平台</w:t>
      </w:r>
    </w:p>
    <w:p w14:paraId="2C2A8A6E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color w:val="1F2329"/>
          <w:sz w:val="21"/>
          <w:szCs w:val="21"/>
        </w:rPr>
        <w:t>执行时间</w:t>
      </w:r>
      <w:r>
        <w:rPr>
          <w:rFonts w:ascii="微软雅黑" w:eastAsia="微软雅黑" w:hAnsi="微软雅黑" w:cs="Arial"/>
          <w:color w:val="1F2329"/>
          <w:sz w:val="21"/>
          <w:szCs w:val="21"/>
        </w:rPr>
        <w:t>：2022.08.27-09.05</w:t>
      </w:r>
    </w:p>
    <w:p w14:paraId="770D6477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color w:val="1F2329"/>
          <w:sz w:val="21"/>
          <w:szCs w:val="21"/>
        </w:rPr>
        <w:t>参选类别</w:t>
      </w:r>
      <w:r>
        <w:rPr>
          <w:rFonts w:ascii="微软雅黑" w:eastAsia="微软雅黑" w:hAnsi="微软雅黑" w:cs="Arial"/>
          <w:color w:val="1F2329"/>
          <w:sz w:val="21"/>
          <w:szCs w:val="21"/>
        </w:rPr>
        <w:t>：电商营销类</w:t>
      </w:r>
    </w:p>
    <w:p w14:paraId="4092BDA8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5882A455" w14:textId="77777777" w:rsidR="003F0FC9" w:rsidRDefault="00000000">
      <w:pPr>
        <w:spacing w:before="120" w:after="12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color w:val="C79E5B"/>
          <w:sz w:val="28"/>
        </w:rPr>
        <w:t>营销背景</w:t>
      </w:r>
    </w:p>
    <w:p w14:paraId="26E7239A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很多品牌苦于缺乏与消费者深度沟通的窗口，常常找不到“爆破点”，“有劲儿不知道该往哪使”，无法形成有效链路。抖音电商超级品牌日意识到，许多大牌、老牌都迫切需要与消费者展开一场真诚、近距离的沟通，在品牌和消费者中间发挥桥梁作用。因此，抖音电商超级品牌日启动了溯源长线计划，希望传递品牌背后的故事、让消费者看到中国好物，助力更多品牌实现品效新增长。</w:t>
      </w:r>
    </w:p>
    <w:p w14:paraId="0C4D92CE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溯源计划的第一站落地到了八马茶业原产地——福建安溪。</w:t>
      </w:r>
    </w:p>
    <w:p w14:paraId="1705A3BB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为什么是茶叶？2022年，“雪糕刺客”成为热议话题，而在茶叶市场，同样存在“刺客”。茶叶品种多样、产地繁多，由于缺乏相关知识，大多数普通消费者往往不清楚自己要买什么茶，也难以分辨自茶叶的品质好坏。将八马茶业作为溯源的第一站，在向用户普及茶叶的行业知识的同时，也能为溯源计划起到很好的示范作用。</w:t>
      </w:r>
    </w:p>
    <w:p w14:paraId="4E670DEE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于是本次营销的核心议题就是：</w:t>
      </w:r>
    </w:p>
    <w:p w14:paraId="628E4ADC" w14:textId="1EE87D5D" w:rsidR="003F0FC9" w:rsidRPr="00F006CB" w:rsidRDefault="00000000" w:rsidP="00F006CB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/>
          <w:szCs w:val="21"/>
        </w:rPr>
      </w:pPr>
      <w:r w:rsidRPr="00F006CB">
        <w:rPr>
          <w:rFonts w:ascii="微软雅黑" w:eastAsia="微软雅黑" w:hAnsi="微软雅黑" w:cs="Arial"/>
          <w:b/>
          <w:szCs w:val="21"/>
        </w:rPr>
        <w:t>如何帮助八马茶业在中秋节点打出差异化营销，实现品效合一？</w:t>
      </w:r>
    </w:p>
    <w:p w14:paraId="07DACD3E" w14:textId="427601BE" w:rsidR="003F0FC9" w:rsidRPr="00F006CB" w:rsidRDefault="00000000" w:rsidP="00F006CB">
      <w:pPr>
        <w:pStyle w:val="af7"/>
        <w:numPr>
          <w:ilvl w:val="0"/>
          <w:numId w:val="1"/>
        </w:numPr>
        <w:spacing w:before="120" w:after="120"/>
        <w:ind w:firstLineChars="0"/>
        <w:rPr>
          <w:rFonts w:ascii="微软雅黑" w:eastAsia="微软雅黑" w:hAnsi="微软雅黑"/>
          <w:szCs w:val="21"/>
        </w:rPr>
      </w:pPr>
      <w:r w:rsidRPr="00F006CB">
        <w:rPr>
          <w:rFonts w:ascii="微软雅黑" w:eastAsia="微软雅黑" w:hAnsi="微软雅黑" w:cs="Arial"/>
          <w:b/>
          <w:szCs w:val="21"/>
        </w:rPr>
        <w:t>溯源计划第一站该如何利用营销手段建立用户&amp;行业心智，为长线发展打好基础？</w:t>
      </w:r>
    </w:p>
    <w:p w14:paraId="7000658A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5A444ACE" w14:textId="77777777" w:rsidR="003F0FC9" w:rsidRDefault="00000000">
      <w:pPr>
        <w:spacing w:before="120" w:after="12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color w:val="C79E5B"/>
          <w:sz w:val="28"/>
        </w:rPr>
        <w:t>营销目标</w:t>
      </w:r>
    </w:p>
    <w:p w14:paraId="08F69B6E" w14:textId="6F71ED83" w:rsidR="003F0FC9" w:rsidRPr="00F006CB" w:rsidRDefault="00000000" w:rsidP="00F006CB">
      <w:pPr>
        <w:pStyle w:val="af7"/>
        <w:numPr>
          <w:ilvl w:val="0"/>
          <w:numId w:val="3"/>
        </w:numPr>
        <w:spacing w:before="120" w:after="120"/>
        <w:ind w:firstLineChars="0"/>
        <w:rPr>
          <w:rFonts w:ascii="微软雅黑" w:eastAsia="微软雅黑" w:hAnsi="微软雅黑"/>
          <w:szCs w:val="21"/>
        </w:rPr>
      </w:pPr>
      <w:r w:rsidRPr="00F006CB">
        <w:rPr>
          <w:rFonts w:ascii="微软雅黑" w:eastAsia="微软雅黑" w:hAnsi="微软雅黑" w:cs="Arial"/>
          <w:szCs w:val="21"/>
        </w:rPr>
        <w:t>通过打造溯源大事件，在中秋节点的溯源营销实现八马茶业品牌声量与GMV双爆发；</w:t>
      </w:r>
    </w:p>
    <w:p w14:paraId="77B56F39" w14:textId="1D23ABE1" w:rsidR="003F0FC9" w:rsidRPr="00F006CB" w:rsidRDefault="00000000" w:rsidP="00F006CB">
      <w:pPr>
        <w:pStyle w:val="af7"/>
        <w:numPr>
          <w:ilvl w:val="0"/>
          <w:numId w:val="3"/>
        </w:numPr>
        <w:spacing w:before="120" w:after="120"/>
        <w:ind w:firstLineChars="0"/>
        <w:rPr>
          <w:rFonts w:ascii="微软雅黑" w:eastAsia="微软雅黑" w:hAnsi="微软雅黑"/>
          <w:szCs w:val="21"/>
        </w:rPr>
      </w:pPr>
      <w:r w:rsidRPr="00F006CB">
        <w:rPr>
          <w:rFonts w:ascii="微软雅黑" w:eastAsia="微软雅黑" w:hAnsi="微软雅黑" w:cs="Arial"/>
          <w:szCs w:val="21"/>
        </w:rPr>
        <w:t>以此为样本，在用户侧、行业侧建立抖音电商超级品牌日开启长线溯源计划的心智，吸引更多品牌加入抖音电商平台实现品效新增长。</w:t>
      </w:r>
    </w:p>
    <w:p w14:paraId="0678DA9E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65678B14" w14:textId="77777777" w:rsidR="003F0FC9" w:rsidRDefault="00000000">
      <w:pPr>
        <w:spacing w:before="120" w:after="12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color w:val="C79E5B"/>
          <w:sz w:val="28"/>
        </w:rPr>
        <w:t>策略与创意</w:t>
      </w:r>
    </w:p>
    <w:p w14:paraId="504F7A7F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“溯源”的目的就是让消费者看到并信任产品的品质，要想把溯源计划做成长线，需要寻找一个最契合的Soul Mate加入助力。</w:t>
      </w:r>
      <w:r>
        <w:rPr>
          <w:rFonts w:ascii="微软雅黑" w:eastAsia="微软雅黑" w:hAnsi="微软雅黑" w:cs="Arial"/>
          <w:b/>
          <w:sz w:val="21"/>
          <w:szCs w:val="21"/>
        </w:rPr>
        <w:t>于是我们联合「中国邮政IP」跨界合作，为本次溯源计划背书，用「溯源×IP营销」打法，形成线上线下营销闭环。</w:t>
      </w:r>
    </w:p>
    <w:p w14:paraId="141B3A1F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亮点一：携手中国邮政玩转跨界营销，开启「邮物中国」超级品牌溯源计划</w:t>
      </w:r>
    </w:p>
    <w:p w14:paraId="739184E2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lastRenderedPageBreak/>
        <w:t>为什么是中国邮政？</w:t>
      </w:r>
    </w:p>
    <w:p w14:paraId="30A3D933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①邮政敢于跨界。不论是“沙漠邮局”还是“邮氧的茶”都很出圈。</w:t>
      </w:r>
    </w:p>
    <w:p w14:paraId="18D04030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②理念也与抖音电商超级品牌日契合。邮政物流遍及全国各地，能真正体现深入原产地的能力，其“链接美好、无处不在”的品牌理念，也与此次活动概念“遇见懂你的好物”相契合。</w:t>
      </w:r>
    </w:p>
    <w:p w14:paraId="083B2FEE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③提供的专项物流保障本身就是背书，有国民信任基础。</w:t>
      </w:r>
    </w:p>
    <w:p w14:paraId="61AA83AB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658A1887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亮点二：邮政车进茶园，打造线下创意溯源大事件</w:t>
      </w:r>
    </w:p>
    <w:p w14:paraId="7DDBD1F9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线下，发力品宣和流量聚合造势。</w:t>
      </w:r>
      <w:r>
        <w:rPr>
          <w:rFonts w:ascii="微软雅黑" w:eastAsia="微软雅黑" w:hAnsi="微软雅黑" w:cs="Arial"/>
          <w:sz w:val="21"/>
          <w:szCs w:val="21"/>
        </w:rPr>
        <w:t>品牌宣传的第一步，永远是先让内容吸引消费者。</w:t>
      </w:r>
    </w:p>
    <w:p w14:paraId="751342FA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如何在溯源首站吸引住受众目光？我们需要打造一场够吸睛的线下溯源大事件。首先要有足够有辨识度且具有延续性的“符号”，作为广告的载体。</w:t>
      </w:r>
    </w:p>
    <w:p w14:paraId="7EFD6508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综合盘点邮政资源后，我们选择邮政物流车这一标志性符号作为广告文案的重要载体之一，把车身改造成“行走的广告”。</w:t>
      </w:r>
    </w:p>
    <w:p w14:paraId="5A19D99E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F3C24F7" wp14:editId="51630187">
            <wp:extent cx="5400675" cy="1085850"/>
            <wp:effectExtent l="0" t="0" r="0" b="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6A07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其次，溯源的目的是要让消费者看到产品卖点。因此我们把广告文案直接变成有故事的“画面”，在茶园打造原生态广告牌，增强真实性和宣传力度，自然传递好产地诞生好品质的理念。</w:t>
      </w:r>
    </w:p>
    <w:p w14:paraId="1FF64A0A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在文案信息上，既要官宣「邮物中国」超级品牌溯源计划，又要兼顾八马茶业品牌声量与生意。所以我们决定用“抖音梗”讲出消费者痛点，用social的话术拉近与受众的距离；从采茶到制茶，让消费者“有图有真相”地了解一杯好茶的诞生。</w:t>
      </w:r>
    </w:p>
    <w:p w14:paraId="46831DA6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E3E842A" wp14:editId="1F611D38">
            <wp:extent cx="5400675" cy="1200150"/>
            <wp:effectExtent l="0" t="0" r="0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561A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6094F364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亮点三：超头达人痞幼+多类型达人矩阵打法，内容场激发消费者潜在兴趣</w:t>
      </w:r>
    </w:p>
    <w:p w14:paraId="4D4A3C43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线上，借势达人深化品牌认知，创意内容种草提升转化。</w:t>
      </w:r>
      <w:r>
        <w:rPr>
          <w:rFonts w:ascii="微软雅黑" w:eastAsia="微软雅黑" w:hAnsi="微软雅黑" w:cs="Arial"/>
          <w:sz w:val="21"/>
          <w:szCs w:val="21"/>
        </w:rPr>
        <w:t>抖音全域兴趣电商基于「FACT+经营矩阵」，这其中的重点，便是如何通过“内容场”吸引流量，持续产生裂变，实现品牌转化和影响力的双重打造。</w:t>
      </w:r>
    </w:p>
    <w:p w14:paraId="33F6B6A0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首先，携手超头部达人痞幼，展开了一场茶园溯源，借助达人自身的内容优势，助力品牌影响力和信任感。同时平台启动达人矩阵，末那大叔，赵喵喵喵，JF等头部达人纷纷加持，通过变装的</w:t>
      </w:r>
      <w:r>
        <w:rPr>
          <w:rFonts w:ascii="微软雅黑" w:eastAsia="微软雅黑" w:hAnsi="微软雅黑" w:cs="Arial"/>
          <w:sz w:val="21"/>
          <w:szCs w:val="21"/>
        </w:rPr>
        <w:lastRenderedPageBreak/>
        <w:t>创意视频，打造挑战赛TOP6热点</w:t>
      </w:r>
      <w:r>
        <w:rPr>
          <w:rFonts w:ascii="微软雅黑" w:eastAsia="微软雅黑" w:hAnsi="微软雅黑" w:cs="Arial"/>
          <w:b/>
          <w:sz w:val="21"/>
          <w:szCs w:val="21"/>
        </w:rPr>
        <w:t>#浅扮一下中秋茶叶侦探</w:t>
      </w:r>
      <w:r>
        <w:rPr>
          <w:rFonts w:ascii="微软雅黑" w:eastAsia="微软雅黑" w:hAnsi="微软雅黑" w:cs="Arial"/>
          <w:sz w:val="21"/>
          <w:szCs w:val="21"/>
        </w:rPr>
        <w:t>，吸引更多用户参与，持续产生裂变。专业的财经垂类和旅游达人聚焦消费者关注的痛点，打出“茶叶雷区”和“茶业侦探”的概念，侧面展现品牌洞察力和品质。</w:t>
      </w:r>
    </w:p>
    <w:p w14:paraId="1AC8DB43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AABEA3" wp14:editId="1060767E">
            <wp:extent cx="5400675" cy="266700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6997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在整体链路中，再配合商城+搜索的“中心场”发力，全力促成品牌的生意大爆发。</w:t>
      </w:r>
    </w:p>
    <w:p w14:paraId="0D2F8DF1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7464FFFC" w14:textId="77777777" w:rsidR="003F0FC9" w:rsidRDefault="00000000">
      <w:pPr>
        <w:spacing w:before="120" w:after="12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color w:val="C79E5B"/>
          <w:sz w:val="28"/>
        </w:rPr>
        <w:t>执行过程/媒体表现</w:t>
      </w:r>
    </w:p>
    <w:p w14:paraId="61BD518B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step1 重点传播期：抖音挑战赛造势，中秋节点炒热“茶叶侦探”</w:t>
      </w:r>
    </w:p>
    <w:p w14:paraId="36EE2A06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中秋送礼是茶叶消费的重要场景，八马茶业也希望通过这次营销让品牌年轻化，拓宽消费场景和人群。然而消费者尤其是年轻人群注重茶叶品质，但却难以判断茶叶品质优劣。于是我们受“雪糕刺客”启发，提炼出关键词“茶叶侦探”——明辨茶叶品质优劣，找到正宗好茶。</w:t>
      </w:r>
    </w:p>
    <w:p w14:paraId="69CEEA90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结合这一洞察，用抖音用户最容易关注的挑战赛形式打造</w:t>
      </w:r>
      <w:r>
        <w:rPr>
          <w:rFonts w:ascii="微软雅黑" w:eastAsia="微软雅黑" w:hAnsi="微软雅黑" w:cs="Arial"/>
          <w:b/>
          <w:sz w:val="21"/>
          <w:szCs w:val="21"/>
        </w:rPr>
        <w:t>#浅扮一下中秋茶叶侦探</w:t>
      </w:r>
      <w:r>
        <w:rPr>
          <w:rFonts w:ascii="微软雅黑" w:eastAsia="微软雅黑" w:hAnsi="微软雅黑" w:cs="Arial"/>
          <w:sz w:val="21"/>
          <w:szCs w:val="21"/>
        </w:rPr>
        <w:t xml:space="preserve"> 热点，为八马茶业造势引流，透传产品「正宗」的卖点。联动音乐达人@JF 定制挑战赛专属BGM，将洞察融入台词“中秋茗茶何处寻，茶叶侦探辨纷纭”中，增加记忆点，强化用户心智；结合“茶”的国韵感，融入“放大镜找茶”、“喝茶”等核心动作，打造新中式喝茶变装。既不失品牌本身调性，又让八马茶业“年轻”了一把，占据年轻群体心智。</w:t>
      </w:r>
    </w:p>
    <w:p w14:paraId="420993F8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FAE7C3D" wp14:editId="43E12067">
            <wp:extent cx="5400675" cy="2647950"/>
            <wp:effectExtent l="0" t="0" r="0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5C07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7E9D1E3A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step2 集中爆发期：溯源事件全网炒热，打透用户&amp;行业心智</w:t>
      </w:r>
    </w:p>
    <w:p w14:paraId="6C9DA548" w14:textId="2F617AA5" w:rsidR="003F0FC9" w:rsidRPr="00183207" w:rsidRDefault="00000000" w:rsidP="00183207">
      <w:pPr>
        <w:rPr>
          <w:b/>
          <w:bCs/>
        </w:rPr>
      </w:pPr>
      <w:r w:rsidRPr="00183207">
        <w:rPr>
          <w:rFonts w:hint="eastAsia"/>
          <w:b/>
          <w:bCs/>
        </w:rPr>
        <w:t>1</w:t>
      </w:r>
      <w:r w:rsidR="00006645" w:rsidRPr="00183207">
        <w:rPr>
          <w:rFonts w:hint="eastAsia"/>
          <w:b/>
          <w:bCs/>
        </w:rPr>
        <w:t>．</w:t>
      </w:r>
      <w:r w:rsidRPr="00183207">
        <w:rPr>
          <w:b/>
          <w:bCs/>
        </w:rPr>
        <w:t>线下反哺线上物料，高调官宣</w:t>
      </w:r>
    </w:p>
    <w:p w14:paraId="76DAB210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线下溯源海报、短片释出，抖音电商、中国邮政和八马茶业三方的官方全渠道共同官宣，高质感物料呈现出物流车和茶园广告牌的趣味融合，将溯源地秀美的自然风光展现出来，强势背书品牌品质。</w:t>
      </w:r>
    </w:p>
    <w:p w14:paraId="3EEE1A35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EA4ED01" wp14:editId="08251430">
            <wp:extent cx="5400675" cy="3457575"/>
            <wp:effectExtent l="0" t="0" r="0" b="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299C" w14:textId="2109A1D1" w:rsidR="003F0FC9" w:rsidRPr="00183207" w:rsidRDefault="00000000" w:rsidP="00183207">
      <w:pPr>
        <w:rPr>
          <w:b/>
          <w:bCs/>
        </w:rPr>
      </w:pPr>
      <w:r w:rsidRPr="00183207">
        <w:rPr>
          <w:b/>
          <w:bCs/>
        </w:rPr>
        <w:t>2</w:t>
      </w:r>
      <w:r w:rsidR="00006645" w:rsidRPr="00183207">
        <w:rPr>
          <w:rFonts w:hint="eastAsia"/>
          <w:b/>
          <w:bCs/>
        </w:rPr>
        <w:t>．</w:t>
      </w:r>
      <w:r w:rsidRPr="00183207">
        <w:rPr>
          <w:b/>
          <w:bCs/>
        </w:rPr>
        <w:t>站内达人矩阵多维炒作，积蓄热度</w:t>
      </w:r>
    </w:p>
    <w:p w14:paraId="1CF93505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超头达人@痞幼 用户视角发布溯源视频打造爆款。身着采茶女服装体验采茶；与制茶师傅互动、体验传统制茶工艺；探访八马工厂，体验茶文化......播放突破2000w，点赞破40w+。</w:t>
      </w:r>
    </w:p>
    <w:p w14:paraId="1F73B126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lastRenderedPageBreak/>
        <w:t>垂类达人深度解读沉淀优质内容，打出“茶叶雷区”和“茶业侦探”的概念，值此中秋佳节，普及茶叶知识和文化，帮助消费者排雷。并通过评论区互动、搜索关联等方式，实现官宣炒热与种草并行。</w:t>
      </w:r>
    </w:p>
    <w:p w14:paraId="345FB85A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1841A3B" wp14:editId="13EF0408">
            <wp:extent cx="5400675" cy="2667000"/>
            <wp:effectExtent l="0" t="0" r="0" b="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1B5A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溯源官宣视频：</w:t>
      </w:r>
      <w:hyperlink r:id="rId13" w:history="1">
        <w:r>
          <w:rPr>
            <w:rStyle w:val="af5"/>
            <w:rFonts w:ascii="微软雅黑" w:eastAsia="微软雅黑" w:hAnsi="微软雅黑" w:cs="Arial"/>
            <w:sz w:val="21"/>
            <w:szCs w:val="21"/>
          </w:rPr>
          <w:t>https://v.douyin.com/k5Q9EKY/</w:t>
        </w:r>
      </w:hyperlink>
    </w:p>
    <w:p w14:paraId="6B96308C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痞幼视频：</w:t>
      </w:r>
      <w:hyperlink r:id="rId14" w:history="1">
        <w:r>
          <w:rPr>
            <w:rStyle w:val="af5"/>
            <w:rFonts w:ascii="微软雅黑" w:eastAsia="微软雅黑" w:hAnsi="微软雅黑" w:cs="Arial"/>
            <w:sz w:val="21"/>
            <w:szCs w:val="21"/>
          </w:rPr>
          <w:t>https://v.douyin.com/k5Qt3wA/</w:t>
        </w:r>
      </w:hyperlink>
    </w:p>
    <w:p w14:paraId="7BD1576D" w14:textId="6424C48D" w:rsidR="003F0FC9" w:rsidRPr="00183207" w:rsidRDefault="00000000" w:rsidP="00183207">
      <w:pPr>
        <w:rPr>
          <w:b/>
          <w:bCs/>
        </w:rPr>
      </w:pPr>
      <w:r w:rsidRPr="00183207">
        <w:rPr>
          <w:rFonts w:hint="eastAsia"/>
          <w:b/>
          <w:bCs/>
        </w:rPr>
        <w:t>3</w:t>
      </w:r>
      <w:r w:rsidR="00006645" w:rsidRPr="00183207">
        <w:rPr>
          <w:rFonts w:hint="eastAsia"/>
          <w:b/>
          <w:bCs/>
        </w:rPr>
        <w:t>．</w:t>
      </w:r>
      <w:r w:rsidRPr="00183207">
        <w:rPr>
          <w:b/>
          <w:bCs/>
        </w:rPr>
        <w:t>站外覆盖大众&amp;行业，延续热议</w:t>
      </w:r>
    </w:p>
    <w:p w14:paraId="2913F872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站外，中国新闻周刊等媒体定调报道溯源事件，背书品牌战略合作意义，36kr等行业媒体发声，打造案例标杆。精准覆盖40+垂类社群共14000+人，引发行业热议。同时，聚焦消费者“喝茶不知道怎么避坑”的痛点，打造知乎热榜问题「年轻人喝茶该怎么避坑？不同类型的茶，具体有什么区别」，登上热榜TOP25。</w:t>
      </w:r>
    </w:p>
    <w:p w14:paraId="7E2EED06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37A5C08" wp14:editId="1829706E">
            <wp:extent cx="5400675" cy="2857500"/>
            <wp:effectExtent l="0" t="0" r="0" b="0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078C" w14:textId="77777777" w:rsidR="003F0FC9" w:rsidRDefault="003F0FC9">
      <w:pPr>
        <w:spacing w:before="120" w:after="120"/>
        <w:rPr>
          <w:rFonts w:ascii="微软雅黑" w:eastAsia="微软雅黑" w:hAnsi="微软雅黑"/>
          <w:sz w:val="21"/>
          <w:szCs w:val="21"/>
        </w:rPr>
      </w:pPr>
    </w:p>
    <w:p w14:paraId="0B56762E" w14:textId="77777777" w:rsidR="003F0FC9" w:rsidRDefault="00000000">
      <w:pPr>
        <w:spacing w:before="120" w:after="12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color w:val="C79E5B"/>
          <w:sz w:val="28"/>
        </w:rPr>
        <w:t>营销效果与市场反馈</w:t>
      </w:r>
    </w:p>
    <w:p w14:paraId="0F0080E8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lastRenderedPageBreak/>
        <w:t>一、传播侧：</w:t>
      </w:r>
    </w:p>
    <w:p w14:paraId="215DEE9E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color w:val="8F959E"/>
          <w:sz w:val="21"/>
          <w:szCs w:val="21"/>
        </w:rPr>
        <w:t>*数据更新截止至9月2日19:00</w:t>
      </w:r>
    </w:p>
    <w:p w14:paraId="2B97EEED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全网传播总曝光3亿+，共计3个热榜，引发94+自来水参与传播：</w:t>
      </w:r>
    </w:p>
    <w:p w14:paraId="7EB5D788" w14:textId="31E9213B" w:rsidR="003F0FC9" w:rsidRDefault="00000000">
      <w:pPr>
        <w:widowControl w:val="0"/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 w:hint="eastAsia"/>
          <w:sz w:val="21"/>
          <w:szCs w:val="21"/>
        </w:rPr>
        <w:t>1</w:t>
      </w:r>
      <w:r w:rsidR="00006645">
        <w:rPr>
          <w:rFonts w:ascii="微软雅黑" w:eastAsia="微软雅黑" w:hAnsi="微软雅黑" w:cs="Arial" w:hint="eastAsia"/>
          <w:sz w:val="21"/>
          <w:szCs w:val="21"/>
        </w:rPr>
        <w:t>．</w:t>
      </w:r>
      <w:r>
        <w:rPr>
          <w:rFonts w:ascii="微软雅黑" w:eastAsia="微软雅黑" w:hAnsi="微软雅黑" w:cs="Arial"/>
          <w:sz w:val="21"/>
          <w:szCs w:val="21"/>
        </w:rPr>
        <w:t>挑战赛话题</w:t>
      </w:r>
      <w:r>
        <w:rPr>
          <w:rFonts w:ascii="微软雅黑" w:eastAsia="微软雅黑" w:hAnsi="微软雅黑" w:cs="Arial"/>
          <w:b/>
          <w:sz w:val="21"/>
          <w:szCs w:val="21"/>
        </w:rPr>
        <w:t>#浅扮一下中秋茶叶侦探</w:t>
      </w:r>
      <w:r>
        <w:rPr>
          <w:rFonts w:ascii="微软雅黑" w:eastAsia="微软雅黑" w:hAnsi="微软雅黑" w:cs="Arial"/>
          <w:sz w:val="21"/>
          <w:szCs w:val="21"/>
        </w:rPr>
        <w:t>发布1h上榜，最高登上</w:t>
      </w:r>
      <w:r>
        <w:rPr>
          <w:rFonts w:ascii="微软雅黑" w:eastAsia="微软雅黑" w:hAnsi="微软雅黑" w:cs="Arial"/>
          <w:b/>
          <w:sz w:val="21"/>
          <w:szCs w:val="21"/>
        </w:rPr>
        <w:t>抖音挑战榜TOP6</w:t>
      </w:r>
      <w:r>
        <w:rPr>
          <w:rFonts w:ascii="微软雅黑" w:eastAsia="微软雅黑" w:hAnsi="微软雅黑" w:cs="Arial"/>
          <w:sz w:val="21"/>
          <w:szCs w:val="21"/>
        </w:rPr>
        <w:t>，在榜时长超192小时+。吸引90+自来水，包含百万粉达人@胡闹闹 等自发参与。</w:t>
      </w:r>
    </w:p>
    <w:p w14:paraId="211A69A7" w14:textId="054CFD1C" w:rsidR="003F0FC9" w:rsidRDefault="00000000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>
        <w:rPr>
          <w:rFonts w:ascii="微软雅黑" w:eastAsia="微软雅黑" w:hAnsi="微软雅黑" w:cs="Arial" w:hint="eastAsia"/>
          <w:sz w:val="21"/>
          <w:szCs w:val="21"/>
        </w:rPr>
        <w:t>2</w:t>
      </w:r>
      <w:r w:rsidR="00006645">
        <w:rPr>
          <w:rFonts w:ascii="微软雅黑" w:eastAsia="微软雅黑" w:hAnsi="微软雅黑" w:cs="Arial" w:hint="eastAsia"/>
          <w:sz w:val="21"/>
          <w:szCs w:val="21"/>
        </w:rPr>
        <w:t>．</w:t>
      </w:r>
      <w:r>
        <w:rPr>
          <w:rFonts w:ascii="微软雅黑" w:eastAsia="微软雅黑" w:hAnsi="微软雅黑" w:cs="Arial"/>
          <w:sz w:val="21"/>
          <w:szCs w:val="21"/>
        </w:rPr>
        <w:t>知乎热榜TOP25「年轻人喝茶该怎么避坑？不同类型的茶，具体有什么区别」</w:t>
      </w:r>
    </w:p>
    <w:p w14:paraId="0D53FF37" w14:textId="56F1D94D" w:rsidR="003F0FC9" w:rsidRDefault="00000000">
      <w:pPr>
        <w:spacing w:before="120" w:after="120"/>
        <w:rPr>
          <w:rFonts w:ascii="微软雅黑" w:eastAsia="微软雅黑" w:hAnsi="微软雅黑" w:cs="Arial"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3</w:t>
      </w:r>
      <w:r w:rsidR="00006645">
        <w:rPr>
          <w:rFonts w:ascii="微软雅黑" w:eastAsia="微软雅黑" w:hAnsi="微软雅黑" w:cs="Arial" w:hint="eastAsia"/>
          <w:sz w:val="21"/>
          <w:szCs w:val="21"/>
        </w:rPr>
        <w:t>．</w:t>
      </w:r>
      <w:r>
        <w:rPr>
          <w:rFonts w:ascii="微软雅黑" w:eastAsia="微软雅黑" w:hAnsi="微软雅黑" w:cs="Arial"/>
          <w:sz w:val="21"/>
          <w:szCs w:val="21"/>
        </w:rPr>
        <w:t>官方物料上线，达人解读，引发网友对「茶叶侦探、茶叶雷区」概念的讨论。评论区强关联搜索「八马」「八马茶业」「邮物中国」「中国邮政」。</w:t>
      </w:r>
    </w:p>
    <w:p w14:paraId="6A72A8C2" w14:textId="656D3754" w:rsidR="003F0FC9" w:rsidRPr="00006645" w:rsidRDefault="00000000" w:rsidP="00006645">
      <w:pPr>
        <w:rPr>
          <w:rFonts w:ascii="微软雅黑" w:eastAsia="微软雅黑" w:hAnsi="微软雅黑" w:cs="Arial"/>
          <w:sz w:val="21"/>
          <w:szCs w:val="21"/>
        </w:rPr>
      </w:pPr>
      <w:r w:rsidRPr="00006645">
        <w:rPr>
          <w:rFonts w:ascii="微软雅黑" w:eastAsia="微软雅黑" w:hAnsi="微软雅黑" w:cs="Arial" w:hint="eastAsia"/>
          <w:sz w:val="21"/>
          <w:szCs w:val="21"/>
        </w:rPr>
        <w:t>4</w:t>
      </w:r>
      <w:r w:rsidR="00006645">
        <w:rPr>
          <w:rFonts w:ascii="微软雅黑" w:eastAsia="微软雅黑" w:hAnsi="微软雅黑" w:cs="Arial" w:hint="eastAsia"/>
          <w:sz w:val="21"/>
          <w:szCs w:val="21"/>
        </w:rPr>
        <w:t>．</w:t>
      </w:r>
      <w:r w:rsidRPr="00006645">
        <w:rPr>
          <w:rFonts w:ascii="微软雅黑" w:eastAsia="微软雅黑" w:hAnsi="微软雅黑" w:cs="Arial"/>
          <w:sz w:val="21"/>
          <w:szCs w:val="21"/>
        </w:rPr>
        <w:t>中国新闻周刊报道，吸引C端用户对“邮物中国”超级品牌溯源计划的关注。产出</w:t>
      </w:r>
      <w:r w:rsidRPr="00006645">
        <w:rPr>
          <w:rFonts w:ascii="微软雅黑" w:eastAsia="微软雅黑" w:hAnsi="微软雅黑" w:cs="Arial"/>
          <w:b/>
          <w:bCs/>
          <w:sz w:val="21"/>
          <w:szCs w:val="21"/>
        </w:rPr>
        <w:t>微信爆款10w+</w:t>
      </w:r>
      <w:r w:rsidRPr="00006645">
        <w:rPr>
          <w:rFonts w:ascii="微软雅黑" w:eastAsia="微软雅黑" w:hAnsi="微软雅黑" w:cs="Arial"/>
          <w:sz w:val="21"/>
          <w:szCs w:val="21"/>
        </w:rPr>
        <w:t>，在行业内收获好评，更引发对溯源计划后续的期待。</w:t>
      </w:r>
    </w:p>
    <w:p w14:paraId="4BC11B21" w14:textId="77777777" w:rsidR="003F0FC9" w:rsidRDefault="00000000">
      <w:pPr>
        <w:spacing w:before="120" w:after="1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8CAF76B" wp14:editId="6D8273F9">
            <wp:extent cx="5400675" cy="3267075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961B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/>
          <w:b/>
          <w:sz w:val="21"/>
          <w:szCs w:val="21"/>
        </w:rPr>
        <w:t>二、生意侧：</w:t>
      </w:r>
    </w:p>
    <w:p w14:paraId="449D70D6" w14:textId="77777777" w:rsidR="003F0FC9" w:rsidRDefault="00000000">
      <w:pPr>
        <w:spacing w:before="120" w:after="120"/>
        <w:rPr>
          <w:rFonts w:ascii="微软雅黑" w:eastAsia="微软雅黑" w:hAnsi="微软雅黑" w:cs="Arial"/>
          <w:b/>
          <w:sz w:val="21"/>
          <w:szCs w:val="21"/>
        </w:rPr>
      </w:pPr>
      <w:r>
        <w:rPr>
          <w:rFonts w:ascii="微软雅黑" w:eastAsia="微软雅黑" w:hAnsi="微软雅黑" w:cs="Arial"/>
          <w:sz w:val="21"/>
          <w:szCs w:val="21"/>
        </w:rPr>
        <w:t>抖音电商超级品牌日活动周期内，通过挑战赛、溯源事件传播等动作向八马茶业直播间引流，</w:t>
      </w:r>
      <w:r>
        <w:rPr>
          <w:rFonts w:ascii="微软雅黑" w:eastAsia="微软雅黑" w:hAnsi="微软雅黑" w:cs="Arial" w:hint="eastAsia"/>
          <w:b/>
          <w:sz w:val="21"/>
          <w:szCs w:val="21"/>
        </w:rPr>
        <w:t>超品日</w:t>
      </w:r>
      <w:r>
        <w:rPr>
          <w:rFonts w:ascii="微软雅黑" w:eastAsia="微软雅黑" w:hAnsi="微软雅黑" w:cs="Arial"/>
          <w:b/>
          <w:sz w:val="21"/>
          <w:szCs w:val="21"/>
        </w:rPr>
        <w:t>7天GMV近4000万，突破珠宝潮奢单品牌活动销售记录；搜索GMV环比+2倍。</w:t>
      </w:r>
    </w:p>
    <w:p w14:paraId="66FE9237" w14:textId="77777777" w:rsidR="003F0FC9" w:rsidRDefault="00000000">
      <w:pPr>
        <w:spacing w:before="120" w:after="1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 w:hint="eastAsia"/>
          <w:bCs/>
          <w:sz w:val="21"/>
          <w:szCs w:val="21"/>
        </w:rPr>
        <w:t>八马茶业×中国国家地理联名礼盒全网首发，</w:t>
      </w:r>
      <w:r>
        <w:rPr>
          <w:rFonts w:ascii="微软雅黑" w:eastAsia="微软雅黑" w:hAnsi="微软雅黑" w:cs="Arial" w:hint="eastAsia"/>
          <w:b/>
          <w:sz w:val="21"/>
          <w:szCs w:val="21"/>
        </w:rPr>
        <w:t>安溪铁观音礼盒爆卖</w:t>
      </w:r>
      <w:r>
        <w:rPr>
          <w:rFonts w:ascii="微软雅黑" w:eastAsia="微软雅黑" w:hAnsi="微软雅黑" w:cs="Arial"/>
          <w:b/>
          <w:sz w:val="21"/>
          <w:szCs w:val="21"/>
        </w:rPr>
        <w:t>3万件，福气满白牡丹收藏款礼盒热销2千件，IP限定茶礼GMV占比超25%，累计吸引1.9万新用户入会，环比日均入会人数</w:t>
      </w:r>
      <w:r>
        <w:rPr>
          <w:rFonts w:ascii="微软雅黑" w:eastAsia="微软雅黑" w:hAnsi="微软雅黑" w:cs="Arial"/>
          <w:b/>
          <w:sz w:val="21"/>
          <w:szCs w:val="21"/>
        </w:rPr>
        <w:lastRenderedPageBreak/>
        <w:t>+4倍，品牌热度和人群资产规模提升明显，引领品牌生意突破性增长。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0A808D3" wp14:editId="096759C0">
            <wp:extent cx="5400675" cy="2905125"/>
            <wp:effectExtent l="0" t="0" r="0" b="0"/>
            <wp:docPr id="16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FC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FE4EE" w14:textId="77777777" w:rsidR="00C73F4A" w:rsidRDefault="00C73F4A">
      <w:r>
        <w:separator/>
      </w:r>
    </w:p>
  </w:endnote>
  <w:endnote w:type="continuationSeparator" w:id="0">
    <w:p w14:paraId="48BB52D1" w14:textId="77777777" w:rsidR="00C73F4A" w:rsidRDefault="00C73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110A" w14:textId="77777777" w:rsidR="003F0FC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F127B89" w14:textId="77777777" w:rsidR="003F0FC9" w:rsidRDefault="003F0FC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12D8" w14:textId="77777777" w:rsidR="003F0FC9" w:rsidRDefault="003F0FC9">
    <w:pPr>
      <w:pStyle w:val="a9"/>
      <w:framePr w:wrap="around" w:vAnchor="text" w:hAnchor="margin" w:xAlign="right" w:y="1"/>
      <w:rPr>
        <w:rStyle w:val="af2"/>
      </w:rPr>
    </w:pPr>
  </w:p>
  <w:p w14:paraId="3ACDA65C" w14:textId="77777777" w:rsidR="003F0FC9" w:rsidRDefault="003F0FC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ED90" w14:textId="77777777" w:rsidR="00F006CB" w:rsidRDefault="00F006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04611" w14:textId="77777777" w:rsidR="00C73F4A" w:rsidRDefault="00C73F4A">
      <w:r>
        <w:separator/>
      </w:r>
    </w:p>
  </w:footnote>
  <w:footnote w:type="continuationSeparator" w:id="0">
    <w:p w14:paraId="04D615FC" w14:textId="77777777" w:rsidR="00C73F4A" w:rsidRDefault="00C73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5F6A" w14:textId="77777777" w:rsidR="00F006CB" w:rsidRDefault="00F006C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42902" w14:textId="77777777" w:rsidR="003F0FC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C592FEB" wp14:editId="04904AF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F26AF" w14:textId="77777777" w:rsidR="00F006CB" w:rsidRDefault="00F006C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9CA"/>
    <w:multiLevelType w:val="hybridMultilevel"/>
    <w:tmpl w:val="BE125EC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CDC3066"/>
    <w:multiLevelType w:val="hybridMultilevel"/>
    <w:tmpl w:val="63067280"/>
    <w:lvl w:ilvl="0" w:tplc="213C767E">
      <w:start w:val="1"/>
      <w:numFmt w:val="decimal"/>
      <w:lvlText w:val="%1，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A667A1D"/>
    <w:multiLevelType w:val="hybridMultilevel"/>
    <w:tmpl w:val="4A0AC8D0"/>
    <w:lvl w:ilvl="0" w:tplc="D4A2E1C2">
      <w:start w:val="1"/>
      <w:numFmt w:val="decimal"/>
      <w:lvlText w:val="%1，"/>
      <w:lvlJc w:val="left"/>
      <w:pPr>
        <w:ind w:left="36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E932D5D"/>
    <w:multiLevelType w:val="hybridMultilevel"/>
    <w:tmpl w:val="2550C87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9024823">
    <w:abstractNumId w:val="0"/>
  </w:num>
  <w:num w:numId="2" w16cid:durableId="1875851727">
    <w:abstractNumId w:val="2"/>
  </w:num>
  <w:num w:numId="3" w16cid:durableId="1092244465">
    <w:abstractNumId w:val="3"/>
  </w:num>
  <w:num w:numId="4" w16cid:durableId="1122655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00000FCE"/>
    <w:rsid w:val="00006645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2FF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207"/>
    <w:rsid w:val="00184006"/>
    <w:rsid w:val="00192A5B"/>
    <w:rsid w:val="00194762"/>
    <w:rsid w:val="00195220"/>
    <w:rsid w:val="001954B4"/>
    <w:rsid w:val="00196948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4277"/>
    <w:rsid w:val="001E6133"/>
    <w:rsid w:val="001F17F1"/>
    <w:rsid w:val="001F36FC"/>
    <w:rsid w:val="001F4270"/>
    <w:rsid w:val="001F720A"/>
    <w:rsid w:val="002067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0FC9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246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66A3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151D"/>
    <w:rsid w:val="009B796F"/>
    <w:rsid w:val="009C6E37"/>
    <w:rsid w:val="009D5BD0"/>
    <w:rsid w:val="009E0D6A"/>
    <w:rsid w:val="009E55B9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37BC8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71B"/>
    <w:rsid w:val="00C272F9"/>
    <w:rsid w:val="00C40E03"/>
    <w:rsid w:val="00C5015C"/>
    <w:rsid w:val="00C516C8"/>
    <w:rsid w:val="00C657FA"/>
    <w:rsid w:val="00C67E7C"/>
    <w:rsid w:val="00C73B42"/>
    <w:rsid w:val="00C73F4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3B01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06CB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09841FD"/>
    <w:rsid w:val="3E5F5DCE"/>
    <w:rsid w:val="7CEFE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488173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.douyin.com/k5Q9EKY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.douyin.com/k5Qt3wA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482</Words>
  <Characters>2749</Characters>
  <Application>Microsoft Office Word</Application>
  <DocSecurity>0</DocSecurity>
  <Lines>22</Lines>
  <Paragraphs>6</Paragraphs>
  <ScaleCrop>false</ScaleCrop>
  <Company>WWW.YlmF.CoM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2012-10-11T16:46:00Z</cp:lastPrinted>
  <dcterms:created xsi:type="dcterms:W3CDTF">2023-02-16T12:59:00Z</dcterms:created>
  <dcterms:modified xsi:type="dcterms:W3CDTF">2023-03-15T06:29:00Z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489FFB2943D745978EA331D554836B24</vt:lpwstr>
  </property>
</Properties>
</file>