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8C135A" w14:textId="77777777" w:rsidR="002E0563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京东居家618百大爆品营销</w:t>
      </w:r>
    </w:p>
    <w:p w14:paraId="71CF1F09" w14:textId="77777777" w:rsidR="002E0563" w:rsidRDefault="002E056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31E69714" w14:textId="77777777" w:rsidR="002E056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：京东居家</w:t>
      </w:r>
    </w:p>
    <w:p w14:paraId="763EA903" w14:textId="77777777" w:rsidR="002E056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：电商行业</w:t>
      </w:r>
    </w:p>
    <w:p w14:paraId="5CE6D49F" w14:textId="77777777" w:rsidR="002E056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.05.27-06.18</w:t>
      </w:r>
    </w:p>
    <w:p w14:paraId="1E77AD68" w14:textId="75689C26" w:rsidR="002E0563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4044D" w:rsidRPr="00D4044D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12633D42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431C5DA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背景：</w:t>
      </w:r>
    </w:p>
    <w:p w14:paraId="047FEA81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年的618都是电商行业的重要节点，对于京东居家而言也不例外。但由于客观原因的影响，导致居家行业整体较为沉闷。但京东居家将此视作机会，联合众多业内知名品牌，结合平台优势，推出“百大爆品”的营销主题。一方面帮助站内品牌走出去，带动行业热度；另一方面为用户带来优秀、实惠的产品，帮助用户升级居家体验，开启美好新生活</w:t>
      </w:r>
    </w:p>
    <w:p w14:paraId="3A541415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46932C77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618囤货已深入人心，供过于求的营销环境下，该如何为消费者制造新鲜感？品牌营销扎堆，爆品充斥，改如何通过差异化打出新意？</w:t>
      </w:r>
      <w:r>
        <w:rPr>
          <w:rFonts w:ascii="微软雅黑" w:eastAsia="微软雅黑" w:hAnsi="微软雅黑"/>
          <w:sz w:val="21"/>
          <w:szCs w:val="21"/>
        </w:rPr>
        <w:t>本次项目涉及内容众多，且618节点各渠道信息铺排紧密，如何在众多内容信息中脱颖而出，就成了最大的困难与挑战。</w:t>
      </w:r>
    </w:p>
    <w:p w14:paraId="171DABF9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85B21A8" w14:textId="09100B94" w:rsidR="002E0563" w:rsidRDefault="00064A9B" w:rsidP="00064A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第一：</w:t>
      </w:r>
      <w:r w:rsidR="00000000">
        <w:rPr>
          <w:rFonts w:ascii="微软雅黑" w:eastAsia="微软雅黑" w:hAnsi="微软雅黑" w:hint="eastAsia"/>
          <w:sz w:val="21"/>
          <w:szCs w:val="21"/>
        </w:rPr>
        <w:t>是实现618节点的转化目标，创造更多的品牌价值；</w:t>
      </w:r>
    </w:p>
    <w:p w14:paraId="0B271EB3" w14:textId="10466AA4" w:rsidR="002E0563" w:rsidRDefault="00064A9B" w:rsidP="00064A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第二：</w:t>
      </w:r>
      <w:r w:rsidR="00000000">
        <w:rPr>
          <w:rFonts w:ascii="微软雅黑" w:eastAsia="微软雅黑" w:hAnsi="微软雅黑" w:hint="eastAsia"/>
          <w:sz w:val="21"/>
          <w:szCs w:val="21"/>
        </w:rPr>
        <w:t>是带动行业活力，为品牌方创造更多的机会，带动品牌的共同发展；</w:t>
      </w:r>
    </w:p>
    <w:p w14:paraId="76D16562" w14:textId="64A69CB2" w:rsidR="002E0563" w:rsidRDefault="00064A9B" w:rsidP="00064A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第三：</w:t>
      </w:r>
      <w:r w:rsidR="00000000">
        <w:rPr>
          <w:rFonts w:ascii="微软雅黑" w:eastAsia="微软雅黑" w:hAnsi="微软雅黑" w:hint="eastAsia"/>
          <w:sz w:val="21"/>
          <w:szCs w:val="21"/>
        </w:rPr>
        <w:t>帮助用户开启美好居家生活，通过“百大爆品”活动，不仅能享受到京东贴心的购物体验，还能轻松升级各种居家产品，开启全新家生活。</w:t>
      </w:r>
    </w:p>
    <w:p w14:paraId="5A2B4ED2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A7BAF9F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在各种营销动作扎堆的618中，常规的营销难以与竞品产生营销差异化，基于品质消费与驭感消费的市场趋势，我们决定让京东居家重新定义爆品，以最严格的综合要求为消费者臻选“居家百大爆品”。</w:t>
      </w:r>
    </w:p>
    <w:p w14:paraId="060D3EBB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据此为京东居家品类打造618专属的超级符号——“京东居家618百大爆品”，让持续运营和沉淀形成独有的品牌资产，以不断地沉淀和塑造加强信任，让“京东居家618百大爆品”深入用户心智，成为地位无法撼动消费风向标，帮助品类在618营销战役中突围同时建立品类心智的护城河。</w:t>
      </w:r>
    </w:p>
    <w:p w14:paraId="452C48DA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EF3A085" w14:textId="77777777" w:rsidR="002E0563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12EF3F2" wp14:editId="11517C35">
            <wp:extent cx="5704840" cy="2181225"/>
            <wp:effectExtent l="0" t="0" r="10160" b="9525"/>
            <wp:docPr id="1" name="图片 1" descr="167584594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5845944471"/>
                    <pic:cNvPicPr>
                      <a:picLocks noChangeAspect="1"/>
                    </pic:cNvPicPr>
                  </pic:nvPicPr>
                  <pic:blipFill>
                    <a:blip r:embed="rId8"/>
                    <a:srcRect b="5502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F989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Step1：</w:t>
      </w:r>
    </w:p>
    <w:p w14:paraId="10AEFA34" w14:textId="25BB072B" w:rsidR="002E0563" w:rsidRPr="00064A9B" w:rsidRDefault="00064A9B" w:rsidP="00064A9B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 w:rsidR="00000000" w:rsidRPr="00064A9B">
        <w:rPr>
          <w:rFonts w:hint="eastAsia"/>
          <w:b/>
          <w:bCs/>
        </w:rPr>
        <w:t>居家代言人郭麒麟先行理赔服务TVC上线</w:t>
      </w:r>
      <w:r w:rsidR="00D4044D" w:rsidRPr="00064A9B">
        <w:rPr>
          <w:rFonts w:hint="eastAsia"/>
          <w:b/>
          <w:bCs/>
        </w:rPr>
        <w:t>；</w:t>
      </w:r>
    </w:p>
    <w:p w14:paraId="23C15311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通过趣味短片的形式，将购买居家产品遇到的问题与京东先行理赔服务进行匹配，消除用户购物顾虑，给用户植入“家装无难事，只要有京东”的认知，刺激购买需求。为618“百大爆品”活动进行预热。</w:t>
      </w:r>
    </w:p>
    <w:p w14:paraId="4A9C732A" w14:textId="77777777" w:rsidR="002E0563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7E16C94D" wp14:editId="4B359D30">
            <wp:extent cx="3806190" cy="2807970"/>
            <wp:effectExtent l="0" t="0" r="3810" b="1143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807970"/>
                    </a:xfrm>
                    <a:prstGeom prst="roundRect">
                      <a:avLst>
                        <a:gd name="adj" fmla="val 0"/>
                      </a:avLst>
                    </a:prstGeom>
                    <a:effectLst/>
                  </pic:spPr>
                </pic:pic>
              </a:graphicData>
            </a:graphic>
          </wp:inline>
        </w:drawing>
      </w:r>
    </w:p>
    <w:p w14:paraId="6EFAF0BD" w14:textId="5D69B8EE" w:rsidR="002E0563" w:rsidRPr="00064A9B" w:rsidRDefault="00064A9B" w:rsidP="00064A9B">
      <w:pPr>
        <w:rPr>
          <w:b/>
          <w:bCs/>
        </w:rPr>
      </w:pPr>
      <w:r w:rsidRPr="00064A9B">
        <w:rPr>
          <w:b/>
          <w:bCs/>
        </w:rPr>
        <w:t>2.</w:t>
      </w:r>
      <w:r w:rsidR="00000000" w:rsidRPr="00064A9B">
        <w:rPr>
          <w:rFonts w:hint="eastAsia"/>
          <w:b/>
          <w:bCs/>
        </w:rPr>
        <w:t>5.31晚8点百大爆品清单，预热种草</w:t>
      </w:r>
      <w:r w:rsidR="00D4044D" w:rsidRPr="00064A9B">
        <w:rPr>
          <w:rFonts w:hint="eastAsia"/>
          <w:b/>
          <w:bCs/>
        </w:rPr>
        <w:t>；</w:t>
      </w:r>
    </w:p>
    <w:p w14:paraId="11DB06BA" w14:textId="513E87A8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购物车形式的抄作业清单，新颖有趣。跳脱常规的新玩法，吸引更多用户关注。</w:t>
      </w:r>
    </w:p>
    <w:p w14:paraId="1A9DCCAA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京东居家官博+微博+朋友圈等多渠道传播大林子购物车清单+内购清单，强势种草百大爆品，积累爆品口碑，打响618第一波战役。</w:t>
      </w:r>
    </w:p>
    <w:p w14:paraId="32C146FD" w14:textId="77777777" w:rsidR="002E0563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2DC0AFC" wp14:editId="2E9E4981">
            <wp:extent cx="3380740" cy="4330700"/>
            <wp:effectExtent l="0" t="0" r="10160" b="12700"/>
            <wp:docPr id="2" name="图片 2" descr="167584667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58466794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1859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Step2：</w:t>
      </w:r>
    </w:p>
    <w:p w14:paraId="462BF043" w14:textId="725384A0" w:rsidR="002E0563" w:rsidRPr="00064A9B" w:rsidRDefault="00064A9B" w:rsidP="00064A9B">
      <w:pPr>
        <w:rPr>
          <w:b/>
          <w:bCs/>
        </w:rPr>
      </w:pPr>
      <w:r w:rsidRPr="00064A9B">
        <w:rPr>
          <w:rFonts w:hint="eastAsia"/>
          <w:b/>
          <w:bCs/>
        </w:rPr>
        <w:t>1</w:t>
      </w:r>
      <w:r w:rsidRPr="00064A9B">
        <w:rPr>
          <w:b/>
          <w:bCs/>
        </w:rPr>
        <w:t>.</w:t>
      </w:r>
      <w:r w:rsidR="00000000" w:rsidRPr="00064A9B">
        <w:rPr>
          <w:rFonts w:hint="eastAsia"/>
          <w:b/>
          <w:bCs/>
        </w:rPr>
        <w:t>趣味长图传播，强化服务心智</w:t>
      </w:r>
      <w:r w:rsidR="00D4044D" w:rsidRPr="00064A9B">
        <w:rPr>
          <w:rFonts w:hint="eastAsia"/>
          <w:b/>
          <w:bCs/>
        </w:rPr>
        <w:t>；</w:t>
      </w:r>
    </w:p>
    <w:p w14:paraId="1EAD23B1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“先行理赔”服务长图全网传播，借助趣味快递单形式解读居家服务，与热门IP“我是小魔”联手共建，强化服务信息传播效果，加深用户印象。</w:t>
      </w:r>
    </w:p>
    <w:p w14:paraId="733EFF9C" w14:textId="77777777" w:rsidR="002E0563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976992E" wp14:editId="25DF3FD9">
            <wp:extent cx="5720080" cy="2602230"/>
            <wp:effectExtent l="0" t="0" r="13970" b="7620"/>
            <wp:docPr id="3" name="图片 3" descr="167584715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8471553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FA5C" w14:textId="11A9240C" w:rsidR="002E0563" w:rsidRPr="00D4044D" w:rsidRDefault="00064A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lastRenderedPageBreak/>
        <w:t>2.</w:t>
      </w:r>
      <w:r w:rsidR="00000000" w:rsidRPr="00D4044D">
        <w:rPr>
          <w:rFonts w:ascii="微软雅黑" w:eastAsia="微软雅黑" w:hAnsi="微软雅黑" w:hint="eastAsia"/>
          <w:b/>
          <w:bCs/>
          <w:sz w:val="21"/>
          <w:szCs w:val="21"/>
        </w:rPr>
        <w:t>全网宣发“我是小魔”IP视频，扩大活动影响力</w:t>
      </w:r>
      <w:r w:rsidR="00D4044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1BF16A79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与头部动画科普IP“我是小魔”深度共建，在抖音、快手、小红书、B站、微博、视频号、西瓜、微视、央视频9大平台同时发布居家知识科普视频；</w:t>
      </w:r>
    </w:p>
    <w:p w14:paraId="178E6FA3" w14:textId="72616ABC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将居家干货知识与活动信息结合，刺激用户的购物需求，达成更好的传播效果</w:t>
      </w:r>
      <w:r w:rsidR="00D4044D">
        <w:rPr>
          <w:rFonts w:ascii="微软雅黑" w:eastAsia="微软雅黑" w:hAnsi="微软雅黑" w:hint="eastAsia"/>
          <w:sz w:val="21"/>
          <w:szCs w:val="21"/>
        </w:rPr>
        <w:t>。</w:t>
      </w:r>
    </w:p>
    <w:p w14:paraId="4E5D8539" w14:textId="77777777" w:rsidR="002E0563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0A11BE9" wp14:editId="3FB87656">
            <wp:extent cx="3806825" cy="3437255"/>
            <wp:effectExtent l="0" t="0" r="3175" b="10795"/>
            <wp:docPr id="4" name="图片 4" descr="167584720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58472023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C0B5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Step3：</w:t>
      </w:r>
    </w:p>
    <w:p w14:paraId="6E09DA42" w14:textId="0C2FF672" w:rsidR="002E0563" w:rsidRPr="00064A9B" w:rsidRDefault="00064A9B" w:rsidP="00064A9B">
      <w:pPr>
        <w:rPr>
          <w:b/>
          <w:bCs/>
        </w:rPr>
      </w:pPr>
      <w:r w:rsidRPr="00064A9B">
        <w:rPr>
          <w:rFonts w:hint="eastAsia"/>
          <w:b/>
          <w:bCs/>
        </w:rPr>
        <w:t>1</w:t>
      </w:r>
      <w:r w:rsidRPr="00064A9B">
        <w:rPr>
          <w:b/>
          <w:bCs/>
        </w:rPr>
        <w:t>.</w:t>
      </w:r>
      <w:r w:rsidR="00000000" w:rsidRPr="00064A9B">
        <w:rPr>
          <w:rFonts w:hint="eastAsia"/>
          <w:b/>
          <w:bCs/>
        </w:rPr>
        <w:t>抖音定制活动视频，场景化触达用户</w:t>
      </w:r>
      <w:r w:rsidR="00D4044D" w:rsidRPr="00064A9B">
        <w:rPr>
          <w:rFonts w:hint="eastAsia"/>
          <w:b/>
          <w:bCs/>
        </w:rPr>
        <w:t>；</w:t>
      </w:r>
    </w:p>
    <w:p w14:paraId="0B071595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抖音平台联合多位家居垂类红人，根据用户的居家痛点，植入居家爆品及京东省心服务，输出多条情景剧情视频。利用剧情视频的趣味性，吸引平台用户视线；</w:t>
      </w:r>
    </w:p>
    <w:p w14:paraId="29D3B57E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同步传播活动信息，减少用户排斥情绪，有效传播活动信息，强化传播效果。</w:t>
      </w:r>
    </w:p>
    <w:p w14:paraId="39E67DBD" w14:textId="77777777" w:rsidR="002E0563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22A0A008" wp14:editId="0728093C">
            <wp:extent cx="4150995" cy="3257550"/>
            <wp:effectExtent l="0" t="0" r="1905" b="0"/>
            <wp:docPr id="5" name="图片 5" descr="167584735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58473587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82C4" w14:textId="46AE517F" w:rsidR="002E0563" w:rsidRPr="00D4044D" w:rsidRDefault="00064A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2.</w:t>
      </w:r>
      <w:r w:rsidR="00000000" w:rsidRPr="00D4044D">
        <w:rPr>
          <w:rFonts w:ascii="微软雅黑" w:eastAsia="微软雅黑" w:hAnsi="微软雅黑" w:hint="eastAsia"/>
          <w:b/>
          <w:bCs/>
          <w:sz w:val="21"/>
          <w:szCs w:val="21"/>
        </w:rPr>
        <w:t>爆品清单+海报齐上阵，口碑安利</w:t>
      </w:r>
      <w:r w:rsidR="00D4044D" w:rsidRPr="00D4044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760F8180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特色九宫格采销推荐海报微博传播，行业大佬口碑力荐，强化产品背书，同时也对京东的品牌建设有良好影响。</w:t>
      </w:r>
    </w:p>
    <w:p w14:paraId="4BE805B5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微信端口进行爆品清单社群传播和朋友圈九宫格海报传播。爆品清单在社群迅速裂变，形成大量转化；九宫格海报+采销推荐，掀起朋友圈热议新话题！</w:t>
      </w:r>
    </w:p>
    <w:p w14:paraId="1F2FD47C" w14:textId="77777777" w:rsidR="002E0563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5F6EA5C" wp14:editId="0C89A1AB">
            <wp:extent cx="5711825" cy="1908175"/>
            <wp:effectExtent l="0" t="0" r="3175" b="15875"/>
            <wp:docPr id="6" name="图片 6" descr="167584762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58476246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69D3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Step4：</w:t>
      </w:r>
    </w:p>
    <w:p w14:paraId="16A36FCA" w14:textId="477AD894" w:rsidR="002E0563" w:rsidRPr="00064A9B" w:rsidRDefault="00064A9B" w:rsidP="00064A9B">
      <w:pPr>
        <w:rPr>
          <w:b/>
          <w:bCs/>
        </w:rPr>
      </w:pPr>
      <w:r w:rsidRPr="00064A9B">
        <w:rPr>
          <w:rFonts w:hint="eastAsia"/>
          <w:b/>
          <w:bCs/>
        </w:rPr>
        <w:t>1</w:t>
      </w:r>
      <w:r w:rsidRPr="00064A9B">
        <w:rPr>
          <w:b/>
          <w:bCs/>
        </w:rPr>
        <w:t>.</w:t>
      </w:r>
      <w:r w:rsidR="00000000" w:rsidRPr="00064A9B">
        <w:rPr>
          <w:rFonts w:hint="eastAsia"/>
          <w:b/>
          <w:bCs/>
        </w:rPr>
        <w:t>权益海报来袭，特殊权益加码导购</w:t>
      </w:r>
      <w:r w:rsidR="00D4044D" w:rsidRPr="00064A9B">
        <w:rPr>
          <w:rFonts w:hint="eastAsia"/>
          <w:b/>
          <w:bCs/>
        </w:rPr>
        <w:t>；</w:t>
      </w:r>
    </w:p>
    <w:p w14:paraId="17044B56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采销权益九宫格海报，借助特殊权益保障，凸显居家服务优势，让用户买得更放心，为活动引流。</w:t>
      </w:r>
    </w:p>
    <w:p w14:paraId="1ACAE980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70BD339" wp14:editId="3BB2EABA">
            <wp:extent cx="5720715" cy="2134235"/>
            <wp:effectExtent l="0" t="0" r="13335" b="18415"/>
            <wp:docPr id="7" name="图片 7" descr="167584791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58479126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A35F" w14:textId="085ABECA" w:rsidR="002E0563" w:rsidRPr="00D4044D" w:rsidRDefault="00064A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2.</w:t>
      </w:r>
      <w:r w:rsidR="00000000" w:rsidRPr="00D4044D">
        <w:rPr>
          <w:rFonts w:ascii="微软雅黑" w:eastAsia="微软雅黑" w:hAnsi="微软雅黑" w:hint="eastAsia"/>
          <w:b/>
          <w:bCs/>
          <w:sz w:val="21"/>
          <w:szCs w:val="21"/>
        </w:rPr>
        <w:t>618最后4h清单，持续引导活动</w:t>
      </w:r>
      <w:r w:rsidR="00D4044D" w:rsidRPr="00D4044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63C4657A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利用618最后4小时的紧张气氛，进行最后一波活动利益点放出，推动用户决策，促进618活动最后一波转化，为“百大爆品”活动完美收官！</w:t>
      </w:r>
    </w:p>
    <w:p w14:paraId="0075DDCE" w14:textId="06F92626" w:rsidR="002E0563" w:rsidRDefault="00D404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4044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F393D9F" wp14:editId="5F4FC9A4">
            <wp:extent cx="5720715" cy="4768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CB34" w14:textId="77777777" w:rsidR="002E056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E2598B" w14:textId="77777777" w:rsidR="002E056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本次活动借助全渠道发声，建立居家爆品及服务的用户心智，强化”家装无难事，只要有京东”的用户认知。</w:t>
      </w:r>
    </w:p>
    <w:p w14:paraId="3091EBA9" w14:textId="77777777" w:rsidR="002E056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#家装无难事，只要有京东#微博话题热度增加8630w+，全网合计曝光1亿+，曝光达成比167％，项目ROI＞8。</w:t>
      </w:r>
    </w:p>
    <w:p w14:paraId="690A74C7" w14:textId="77777777" w:rsidR="002E0563" w:rsidRDefault="002E056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2E05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39333" w14:textId="77777777" w:rsidR="002B5A0B" w:rsidRDefault="002B5A0B">
      <w:r>
        <w:separator/>
      </w:r>
    </w:p>
  </w:endnote>
  <w:endnote w:type="continuationSeparator" w:id="0">
    <w:p w14:paraId="46AD17C9" w14:textId="77777777" w:rsidR="002B5A0B" w:rsidRDefault="002B5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568" w14:textId="77777777" w:rsidR="002E0563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50CA5F2" w14:textId="77777777" w:rsidR="002E0563" w:rsidRDefault="002E056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EBA2" w14:textId="77777777" w:rsidR="002E0563" w:rsidRDefault="002E0563">
    <w:pPr>
      <w:pStyle w:val="a9"/>
      <w:framePr w:wrap="around" w:vAnchor="text" w:hAnchor="margin" w:xAlign="right" w:y="1"/>
      <w:rPr>
        <w:rStyle w:val="af2"/>
      </w:rPr>
    </w:pPr>
  </w:p>
  <w:p w14:paraId="16D6AE86" w14:textId="77777777" w:rsidR="002E0563" w:rsidRDefault="002E056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092D3" w14:textId="77777777" w:rsidR="002E0563" w:rsidRDefault="002E056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9594A" w14:textId="77777777" w:rsidR="002B5A0B" w:rsidRDefault="002B5A0B">
      <w:r>
        <w:separator/>
      </w:r>
    </w:p>
  </w:footnote>
  <w:footnote w:type="continuationSeparator" w:id="0">
    <w:p w14:paraId="11187898" w14:textId="77777777" w:rsidR="002B5A0B" w:rsidRDefault="002B5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82207" w14:textId="77777777" w:rsidR="002E0563" w:rsidRDefault="002E056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5C672" w14:textId="77777777" w:rsidR="002E0563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6A4FB3B" wp14:editId="6246FA4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C0184" w14:textId="77777777" w:rsidR="002E0563" w:rsidRDefault="002E056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97468"/>
    <w:multiLevelType w:val="singleLevel"/>
    <w:tmpl w:val="1BF97468"/>
    <w:lvl w:ilvl="0">
      <w:start w:val="1"/>
      <w:numFmt w:val="chineseCounting"/>
      <w:suff w:val="nothing"/>
      <w:lvlText w:val="第%1，"/>
      <w:lvlJc w:val="left"/>
      <w:rPr>
        <w:rFonts w:hint="eastAsia"/>
      </w:rPr>
    </w:lvl>
  </w:abstractNum>
  <w:abstractNum w:abstractNumId="1" w15:restartNumberingAfterBreak="0">
    <w:nsid w:val="20A168E8"/>
    <w:multiLevelType w:val="hybridMultilevel"/>
    <w:tmpl w:val="325AF192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B061893"/>
    <w:multiLevelType w:val="hybridMultilevel"/>
    <w:tmpl w:val="072C9FA8"/>
    <w:lvl w:ilvl="0" w:tplc="6CB6E76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3E15F9E"/>
    <w:multiLevelType w:val="hybridMultilevel"/>
    <w:tmpl w:val="C382E806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B1F1925"/>
    <w:multiLevelType w:val="hybridMultilevel"/>
    <w:tmpl w:val="98E634C2"/>
    <w:lvl w:ilvl="0" w:tplc="A4A254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B3F4EA6"/>
    <w:multiLevelType w:val="hybridMultilevel"/>
    <w:tmpl w:val="EE9C94C6"/>
    <w:lvl w:ilvl="0" w:tplc="D2885C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FC30D60"/>
    <w:multiLevelType w:val="hybridMultilevel"/>
    <w:tmpl w:val="20D84A4A"/>
    <w:lvl w:ilvl="0" w:tplc="96C227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21746654">
    <w:abstractNumId w:val="0"/>
  </w:num>
  <w:num w:numId="2" w16cid:durableId="1874533905">
    <w:abstractNumId w:val="2"/>
  </w:num>
  <w:num w:numId="3" w16cid:durableId="401605399">
    <w:abstractNumId w:val="6"/>
  </w:num>
  <w:num w:numId="4" w16cid:durableId="970791589">
    <w:abstractNumId w:val="5"/>
  </w:num>
  <w:num w:numId="5" w16cid:durableId="1143814473">
    <w:abstractNumId w:val="4"/>
  </w:num>
  <w:num w:numId="6" w16cid:durableId="1373460956">
    <w:abstractNumId w:val="1"/>
  </w:num>
  <w:num w:numId="7" w16cid:durableId="18822867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WQ5Y2U2OWYyZGY5ZGE4ZDAzMDNiZGRkZWM3NWNkNjIifQ=="/>
    <w:docVar w:name="KSO_WPS_MARK_KEY" w:val="cbc1943a-78ca-41cc-994b-90ced814a52a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64A9B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5A0B"/>
    <w:rsid w:val="002C2690"/>
    <w:rsid w:val="002E056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44D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2D5A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BEE6DBD"/>
    <w:rsid w:val="0C3E79DE"/>
    <w:rsid w:val="13D12EE6"/>
    <w:rsid w:val="21420FCA"/>
    <w:rsid w:val="2EC35DF5"/>
    <w:rsid w:val="369A6C56"/>
    <w:rsid w:val="4E6C1862"/>
    <w:rsid w:val="51BE6947"/>
    <w:rsid w:val="594D276F"/>
    <w:rsid w:val="59A428A4"/>
    <w:rsid w:val="5DF30917"/>
    <w:rsid w:val="5F7E7EF5"/>
    <w:rsid w:val="6B036C60"/>
    <w:rsid w:val="6BD91256"/>
    <w:rsid w:val="72914E8F"/>
    <w:rsid w:val="79821188"/>
    <w:rsid w:val="7F93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BCAE91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260</Words>
  <Characters>1487</Characters>
  <Application>Microsoft Office Word</Application>
  <DocSecurity>0</DocSecurity>
  <Lines>12</Lines>
  <Paragraphs>3</Paragraphs>
  <ScaleCrop>false</ScaleCrop>
  <Company>WWW.YlmF.CoM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2012-10-11T08:46:00Z</cp:lastPrinted>
  <dcterms:created xsi:type="dcterms:W3CDTF">2015-11-23T07:28:00Z</dcterms:created>
  <dcterms:modified xsi:type="dcterms:W3CDTF">2023-03-15T06:34:00Z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C6BFF71CB6E44971BC327FB42D763145</vt:lpwstr>
  </property>
</Properties>
</file>